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A149" w14:textId="6E983DBD" w:rsidR="00F91062" w:rsidRDefault="00F91062" w:rsidP="00134F6B">
      <w:pPr>
        <w:spacing w:line="276" w:lineRule="auto"/>
        <w:rPr>
          <w:rFonts w:ascii="Arial" w:eastAsia="Arial" w:hAnsi="Arial" w:cs="Arial"/>
          <w:b/>
          <w:bCs/>
          <w:sz w:val="22"/>
          <w:szCs w:val="22"/>
        </w:rPr>
      </w:pPr>
    </w:p>
    <w:p w14:paraId="6A3EB8AE" w14:textId="618982B7" w:rsidR="009D62A5" w:rsidRPr="009D62A5" w:rsidRDefault="009D62A5" w:rsidP="00134F6B">
      <w:pPr>
        <w:spacing w:line="276" w:lineRule="auto"/>
        <w:jc w:val="center"/>
        <w:rPr>
          <w:rFonts w:ascii="Arial" w:eastAsia="Arial" w:hAnsi="Arial" w:cs="Arial"/>
          <w:sz w:val="22"/>
          <w:szCs w:val="22"/>
          <w:lang w:eastAsia="es-ES"/>
        </w:rPr>
      </w:pPr>
      <w:r w:rsidRPr="009D62A5">
        <w:rPr>
          <w:rFonts w:ascii="Arial" w:eastAsia="Arial" w:hAnsi="Arial" w:cs="Arial"/>
          <w:noProof/>
          <w:sz w:val="22"/>
          <w:szCs w:val="22"/>
          <w:lang w:val="es-ES" w:eastAsia="es-ES"/>
        </w:rPr>
        <w:drawing>
          <wp:inline distT="0" distB="0" distL="114300" distR="114300" wp14:anchorId="5FF48575" wp14:editId="42B0C015">
            <wp:extent cx="2162175" cy="1972310"/>
            <wp:effectExtent l="0" t="0" r="0" b="0"/>
            <wp:docPr id="1036" name="image3.jpg" descr="Gráfico de rectángulos&#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36" name="image3.jpg" descr="Gráfico de rectángulos&#10;&#10;Descripción generada automáticamente con confianza baja"/>
                    <pic:cNvPicPr preferRelativeResize="0"/>
                  </pic:nvPicPr>
                  <pic:blipFill>
                    <a:blip r:embed="rId9"/>
                    <a:srcRect/>
                    <a:stretch>
                      <a:fillRect/>
                    </a:stretch>
                  </pic:blipFill>
                  <pic:spPr>
                    <a:xfrm>
                      <a:off x="0" y="0"/>
                      <a:ext cx="2162175" cy="1972310"/>
                    </a:xfrm>
                    <a:prstGeom prst="rect">
                      <a:avLst/>
                    </a:prstGeom>
                    <a:ln/>
                  </pic:spPr>
                </pic:pic>
              </a:graphicData>
            </a:graphic>
          </wp:inline>
        </w:drawing>
      </w:r>
    </w:p>
    <w:p w14:paraId="033FD6AA" w14:textId="77777777" w:rsidR="009D62A5" w:rsidRPr="009D62A5" w:rsidRDefault="009D62A5" w:rsidP="00134F6B">
      <w:pPr>
        <w:spacing w:after="160" w:line="276" w:lineRule="auto"/>
        <w:rPr>
          <w:rFonts w:ascii="Arial" w:eastAsia="Arial" w:hAnsi="Arial" w:cs="Arial"/>
          <w:sz w:val="22"/>
          <w:szCs w:val="22"/>
          <w:lang w:eastAsia="es-ES"/>
        </w:rPr>
      </w:pPr>
    </w:p>
    <w:p w14:paraId="431AD701" w14:textId="77777777" w:rsidR="009D62A5" w:rsidRPr="009D62A5" w:rsidRDefault="009D62A5" w:rsidP="00134F6B">
      <w:pPr>
        <w:spacing w:after="160" w:line="276" w:lineRule="auto"/>
        <w:rPr>
          <w:rFonts w:ascii="Arial" w:eastAsia="Arial" w:hAnsi="Arial" w:cs="Arial"/>
          <w:sz w:val="22"/>
          <w:szCs w:val="22"/>
          <w:lang w:eastAsia="es-ES"/>
        </w:rPr>
      </w:pPr>
    </w:p>
    <w:p w14:paraId="77B71163" w14:textId="77777777" w:rsidR="009D62A5" w:rsidRPr="009D62A5" w:rsidRDefault="009D62A5" w:rsidP="00134F6B">
      <w:pPr>
        <w:keepNext/>
        <w:keepLines/>
        <w:pBdr>
          <w:top w:val="nil"/>
          <w:left w:val="nil"/>
          <w:bottom w:val="nil"/>
          <w:right w:val="nil"/>
          <w:between w:val="nil"/>
        </w:pBdr>
        <w:shd w:val="clear" w:color="auto" w:fill="B4C6E7"/>
        <w:spacing w:before="240" w:line="276" w:lineRule="auto"/>
        <w:ind w:left="2" w:hanging="4"/>
        <w:rPr>
          <w:rFonts w:ascii="Arial" w:eastAsia="Arial" w:hAnsi="Arial" w:cs="Arial"/>
          <w:b/>
          <w:color w:val="000000"/>
          <w:sz w:val="40"/>
          <w:szCs w:val="40"/>
          <w:lang w:eastAsia="es-ES"/>
        </w:rPr>
      </w:pPr>
      <w:r w:rsidRPr="009D62A5">
        <w:rPr>
          <w:rFonts w:ascii="Arial" w:eastAsia="Arial" w:hAnsi="Arial" w:cs="Arial"/>
          <w:b/>
          <w:color w:val="000000"/>
          <w:sz w:val="40"/>
          <w:szCs w:val="40"/>
          <w:lang w:eastAsia="es-ES"/>
        </w:rPr>
        <w:t>2022</w:t>
      </w:r>
    </w:p>
    <w:p w14:paraId="4522F382" w14:textId="77777777" w:rsidR="009D62A5" w:rsidRPr="009D62A5" w:rsidRDefault="009D62A5" w:rsidP="00134F6B">
      <w:pPr>
        <w:spacing w:after="160" w:line="276" w:lineRule="auto"/>
        <w:rPr>
          <w:rFonts w:ascii="Arial" w:eastAsia="Arial" w:hAnsi="Arial" w:cs="Arial"/>
          <w:sz w:val="22"/>
          <w:szCs w:val="22"/>
          <w:lang w:eastAsia="es-ES"/>
        </w:rPr>
      </w:pPr>
    </w:p>
    <w:p w14:paraId="68E49578" w14:textId="77777777" w:rsidR="009D62A5" w:rsidRPr="009D62A5" w:rsidRDefault="009D62A5" w:rsidP="00134F6B">
      <w:pPr>
        <w:spacing w:after="160" w:line="276" w:lineRule="auto"/>
        <w:rPr>
          <w:rFonts w:ascii="Arial" w:eastAsia="Arial" w:hAnsi="Arial" w:cs="Arial"/>
          <w:sz w:val="22"/>
          <w:szCs w:val="22"/>
          <w:lang w:eastAsia="es-ES"/>
        </w:rPr>
      </w:pPr>
    </w:p>
    <w:p w14:paraId="2447153B" w14:textId="77777777" w:rsidR="009D62A5" w:rsidRPr="009D62A5" w:rsidRDefault="009D62A5" w:rsidP="00134F6B">
      <w:pPr>
        <w:spacing w:after="160" w:line="276" w:lineRule="auto"/>
        <w:rPr>
          <w:rFonts w:ascii="Arial" w:eastAsia="Arial" w:hAnsi="Arial" w:cs="Arial"/>
          <w:sz w:val="22"/>
          <w:szCs w:val="22"/>
          <w:lang w:eastAsia="es-ES"/>
        </w:rPr>
      </w:pPr>
    </w:p>
    <w:p w14:paraId="56063CD8" w14:textId="77777777" w:rsidR="009D62A5" w:rsidRPr="0097166A" w:rsidRDefault="009D62A5" w:rsidP="00134F6B">
      <w:pPr>
        <w:spacing w:after="160" w:line="276" w:lineRule="auto"/>
        <w:rPr>
          <w:rFonts w:ascii="Arial" w:eastAsia="Arial" w:hAnsi="Arial" w:cs="Arial"/>
          <w:sz w:val="40"/>
          <w:szCs w:val="40"/>
          <w:lang w:eastAsia="es-ES"/>
        </w:rPr>
      </w:pPr>
      <w:r w:rsidRPr="0097166A">
        <w:rPr>
          <w:rFonts w:ascii="Arial" w:eastAsia="Arial" w:hAnsi="Arial" w:cs="Arial"/>
          <w:b/>
          <w:sz w:val="40"/>
          <w:szCs w:val="40"/>
          <w:lang w:eastAsia="es-ES"/>
        </w:rPr>
        <w:t>Programa Tránsito a la Vida Independiente</w:t>
      </w:r>
    </w:p>
    <w:p w14:paraId="4858FE17" w14:textId="1E72343C" w:rsidR="009D62A5" w:rsidRPr="0097166A" w:rsidRDefault="009D62A5" w:rsidP="00134F6B">
      <w:pPr>
        <w:spacing w:after="160" w:line="276" w:lineRule="auto"/>
        <w:rPr>
          <w:rFonts w:ascii="Arial" w:eastAsia="Arial" w:hAnsi="Arial" w:cs="Arial"/>
          <w:sz w:val="40"/>
          <w:szCs w:val="40"/>
          <w:lang w:eastAsia="es-ES"/>
        </w:rPr>
      </w:pPr>
      <w:r w:rsidRPr="0097166A">
        <w:rPr>
          <w:rFonts w:ascii="Arial" w:eastAsia="Arial" w:hAnsi="Arial" w:cs="Arial"/>
          <w:b/>
          <w:sz w:val="40"/>
          <w:szCs w:val="40"/>
          <w:lang w:eastAsia="es-ES"/>
        </w:rPr>
        <w:t>Bases Técnicas y Administrativas</w:t>
      </w:r>
    </w:p>
    <w:p w14:paraId="4042548A" w14:textId="77777777" w:rsidR="0097166A" w:rsidRPr="0097166A" w:rsidRDefault="009D62A5" w:rsidP="00134F6B">
      <w:pPr>
        <w:spacing w:after="160" w:line="276" w:lineRule="auto"/>
        <w:rPr>
          <w:rFonts w:ascii="Arial" w:eastAsia="Arial" w:hAnsi="Arial" w:cs="Arial"/>
          <w:b/>
          <w:sz w:val="40"/>
          <w:szCs w:val="40"/>
          <w:lang w:eastAsia="es-ES"/>
        </w:rPr>
      </w:pPr>
      <w:r w:rsidRPr="0097166A">
        <w:rPr>
          <w:rFonts w:ascii="Arial" w:eastAsia="Arial" w:hAnsi="Arial" w:cs="Arial"/>
          <w:b/>
          <w:sz w:val="40"/>
          <w:szCs w:val="40"/>
          <w:lang w:eastAsia="es-ES"/>
        </w:rPr>
        <w:t>Convocatoria Pública</w:t>
      </w:r>
    </w:p>
    <w:p w14:paraId="1918871C" w14:textId="7FECF365" w:rsidR="009D62A5" w:rsidRPr="0097166A" w:rsidRDefault="009D62A5" w:rsidP="00134F6B">
      <w:pPr>
        <w:spacing w:after="160" w:line="276" w:lineRule="auto"/>
        <w:rPr>
          <w:rFonts w:ascii="Arial" w:eastAsia="Arial" w:hAnsi="Arial" w:cs="Arial"/>
          <w:sz w:val="40"/>
          <w:szCs w:val="40"/>
          <w:lang w:eastAsia="es-ES"/>
        </w:rPr>
      </w:pPr>
      <w:r w:rsidRPr="0097166A">
        <w:rPr>
          <w:rFonts w:ascii="Arial" w:eastAsia="Arial" w:hAnsi="Arial" w:cs="Arial"/>
          <w:b/>
          <w:sz w:val="40"/>
          <w:szCs w:val="40"/>
          <w:lang w:eastAsia="es-ES"/>
        </w:rPr>
        <w:t>Modalidad Capacitación</w:t>
      </w:r>
    </w:p>
    <w:p w14:paraId="5D03ECFA" w14:textId="77777777" w:rsidR="009D62A5" w:rsidRPr="009D62A5" w:rsidRDefault="009D62A5" w:rsidP="00134F6B">
      <w:pPr>
        <w:spacing w:after="160" w:line="276" w:lineRule="auto"/>
        <w:rPr>
          <w:rFonts w:ascii="Arial" w:eastAsia="Arial" w:hAnsi="Arial" w:cs="Arial"/>
          <w:sz w:val="22"/>
          <w:szCs w:val="22"/>
          <w:lang w:eastAsia="es-ES"/>
        </w:rPr>
      </w:pPr>
    </w:p>
    <w:p w14:paraId="7AA7084F" w14:textId="77777777" w:rsidR="009D62A5" w:rsidRPr="009D62A5" w:rsidRDefault="009D62A5" w:rsidP="00134F6B">
      <w:pPr>
        <w:spacing w:after="160" w:line="276" w:lineRule="auto"/>
        <w:rPr>
          <w:rFonts w:ascii="Arial" w:eastAsia="Arial" w:hAnsi="Arial" w:cs="Arial"/>
          <w:sz w:val="22"/>
          <w:szCs w:val="22"/>
          <w:lang w:eastAsia="es-ES"/>
        </w:rPr>
      </w:pPr>
    </w:p>
    <w:p w14:paraId="74F6C890"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sz w:val="22"/>
          <w:szCs w:val="22"/>
          <w:lang w:eastAsia="es-ES"/>
        </w:rPr>
        <w:br w:type="page"/>
      </w:r>
    </w:p>
    <w:p w14:paraId="3A7944E8" w14:textId="77777777" w:rsidR="009D62A5" w:rsidRPr="009D62A5" w:rsidRDefault="009D62A5" w:rsidP="00134F6B">
      <w:pPr>
        <w:pBdr>
          <w:top w:val="single" w:sz="24" w:space="0" w:color="4472C4"/>
          <w:left w:val="single" w:sz="24" w:space="0" w:color="4472C4"/>
          <w:bottom w:val="single" w:sz="24" w:space="0" w:color="4472C4"/>
          <w:right w:val="single" w:sz="24" w:space="0" w:color="4472C4"/>
        </w:pBdr>
        <w:shd w:val="clear" w:color="auto" w:fill="4472C4"/>
        <w:spacing w:before="100" w:line="276" w:lineRule="auto"/>
        <w:outlineLvl w:val="0"/>
        <w:rPr>
          <w:rFonts w:ascii="Arial" w:eastAsia="Arial" w:hAnsi="Arial" w:cs="Arial"/>
          <w:caps/>
          <w:color w:val="FFFFFF"/>
          <w:spacing w:val="15"/>
          <w:sz w:val="22"/>
          <w:szCs w:val="22"/>
          <w:lang w:eastAsia="es-ES"/>
        </w:rPr>
      </w:pPr>
      <w:bookmarkStart w:id="0" w:name="_Toc104822115"/>
      <w:r w:rsidRPr="009D62A5">
        <w:rPr>
          <w:rFonts w:ascii="Arial" w:eastAsia="Arial" w:hAnsi="Arial" w:cs="Arial"/>
          <w:caps/>
          <w:color w:val="FFFFFF"/>
          <w:spacing w:val="15"/>
          <w:sz w:val="22"/>
          <w:szCs w:val="22"/>
          <w:lang w:eastAsia="es-ES"/>
        </w:rPr>
        <w:lastRenderedPageBreak/>
        <w:t>CONTENIDO</w:t>
      </w:r>
      <w:bookmarkEnd w:id="0"/>
    </w:p>
    <w:bookmarkStart w:id="1" w:name="_Toc97628259" w:displacedByCustomXml="next"/>
    <w:sdt>
      <w:sdtPr>
        <w:rPr>
          <w:rFonts w:ascii="Arial" w:eastAsia="Calibri" w:hAnsi="Arial" w:cs="Arial"/>
          <w:sz w:val="22"/>
          <w:szCs w:val="22"/>
          <w:lang w:val="es-ES" w:eastAsia="es-ES"/>
        </w:rPr>
        <w:id w:val="-1573811268"/>
        <w:docPartObj>
          <w:docPartGallery w:val="Table of Contents"/>
          <w:docPartUnique/>
        </w:docPartObj>
      </w:sdtPr>
      <w:sdtEndPr>
        <w:rPr>
          <w:b/>
          <w:bCs/>
        </w:rPr>
      </w:sdtEndPr>
      <w:sdtContent>
        <w:p w14:paraId="59555737" w14:textId="77777777" w:rsidR="009D62A5" w:rsidRPr="009D62A5" w:rsidRDefault="009D62A5" w:rsidP="00134F6B">
          <w:pPr>
            <w:keepNext/>
            <w:keepLines/>
            <w:suppressAutoHyphens/>
            <w:spacing w:before="240" w:line="276" w:lineRule="auto"/>
            <w:ind w:leftChars="-1" w:hangingChars="1" w:hanging="2"/>
            <w:textDirection w:val="btLr"/>
            <w:textAlignment w:val="top"/>
            <w:rPr>
              <w:rFonts w:ascii="Arial" w:eastAsia="Arial" w:hAnsi="Arial" w:cs="Arial"/>
              <w:caps/>
              <w:spacing w:val="15"/>
              <w:sz w:val="22"/>
              <w:szCs w:val="22"/>
              <w:lang w:eastAsia="es-ES"/>
            </w:rPr>
          </w:pPr>
          <w:r w:rsidRPr="009D62A5">
            <w:rPr>
              <w:rFonts w:ascii="Arial" w:eastAsia="Arial" w:hAnsi="Arial" w:cs="Arial"/>
              <w:caps/>
              <w:color w:val="FFFFFF"/>
              <w:spacing w:val="15"/>
              <w:sz w:val="22"/>
              <w:szCs w:val="22"/>
              <w:lang w:eastAsia="es-ES"/>
            </w:rPr>
            <w:t>Contenido</w:t>
          </w:r>
        </w:p>
        <w:p w14:paraId="39FFB824" w14:textId="1FA49DB2" w:rsidR="009D62A5" w:rsidRPr="009D62A5" w:rsidRDefault="009D62A5" w:rsidP="00134F6B">
          <w:pPr>
            <w:pBdr>
              <w:top w:val="nil"/>
              <w:left w:val="nil"/>
              <w:bottom w:val="nil"/>
              <w:right w:val="nil"/>
              <w:between w:val="nil"/>
            </w:pBdr>
            <w:tabs>
              <w:tab w:val="right" w:pos="9397"/>
            </w:tabs>
            <w:suppressAutoHyphens/>
            <w:spacing w:line="276" w:lineRule="auto"/>
            <w:ind w:leftChars="-1" w:hangingChars="1" w:hanging="2"/>
            <w:textDirection w:val="btLr"/>
            <w:textAlignment w:val="top"/>
            <w:outlineLvl w:val="0"/>
            <w:rPr>
              <w:rFonts w:ascii="Arial" w:hAnsi="Arial" w:cs="Arial"/>
              <w:noProof/>
              <w:sz w:val="22"/>
              <w:szCs w:val="22"/>
              <w:lang w:eastAsia="es-CL"/>
            </w:rPr>
          </w:pPr>
          <w:r w:rsidRPr="009D62A5">
            <w:rPr>
              <w:rFonts w:ascii="Arial" w:eastAsia="Calibri" w:hAnsi="Arial" w:cs="Arial"/>
              <w:position w:val="-1"/>
              <w:sz w:val="22"/>
              <w:szCs w:val="22"/>
              <w:lang w:eastAsia="es-CL"/>
            </w:rPr>
            <w:fldChar w:fldCharType="begin"/>
          </w:r>
          <w:r w:rsidRPr="009D62A5">
            <w:rPr>
              <w:rFonts w:ascii="Arial" w:eastAsia="Calibri" w:hAnsi="Arial" w:cs="Arial"/>
              <w:position w:val="-1"/>
              <w:sz w:val="22"/>
              <w:szCs w:val="22"/>
              <w:lang w:eastAsia="es-CL"/>
            </w:rPr>
            <w:instrText xml:space="preserve"> TOC \o "1-3" \h \z \u </w:instrText>
          </w:r>
          <w:r w:rsidRPr="009D62A5">
            <w:rPr>
              <w:rFonts w:ascii="Arial" w:eastAsia="Calibri" w:hAnsi="Arial" w:cs="Arial"/>
              <w:position w:val="-1"/>
              <w:sz w:val="22"/>
              <w:szCs w:val="22"/>
              <w:lang w:eastAsia="es-CL"/>
            </w:rPr>
            <w:fldChar w:fldCharType="separate"/>
          </w:r>
          <w:hyperlink w:anchor="_Toc97713893" w:history="1">
            <w:bookmarkStart w:id="2" w:name="_Toc104822116"/>
            <w:r w:rsidRPr="009D62A5">
              <w:rPr>
                <w:rFonts w:ascii="Arial" w:eastAsia="Arial" w:hAnsi="Arial" w:cs="Arial"/>
                <w:caps/>
                <w:noProof/>
                <w:spacing w:val="15"/>
                <w:position w:val="-1"/>
                <w:sz w:val="22"/>
                <w:szCs w:val="22"/>
                <w:lang w:eastAsia="es-CL"/>
              </w:rPr>
              <w:t>1. ANTECEDENTES</w:t>
            </w:r>
            <w:r w:rsidRPr="009D62A5">
              <w:rPr>
                <w:rFonts w:ascii="Arial" w:eastAsia="Calibri" w:hAnsi="Arial" w:cs="Arial"/>
                <w:noProof/>
                <w:webHidden/>
                <w:position w:val="-1"/>
                <w:sz w:val="22"/>
                <w:szCs w:val="22"/>
                <w:lang w:eastAsia="es-CL"/>
              </w:rPr>
              <w:tab/>
            </w:r>
            <w:r w:rsidRPr="009D62A5">
              <w:rPr>
                <w:rFonts w:ascii="Arial" w:eastAsia="Calibri" w:hAnsi="Arial" w:cs="Arial"/>
                <w:noProof/>
                <w:webHidden/>
                <w:position w:val="-1"/>
                <w:sz w:val="22"/>
                <w:szCs w:val="22"/>
                <w:lang w:eastAsia="es-CL"/>
              </w:rPr>
              <w:fldChar w:fldCharType="begin"/>
            </w:r>
            <w:r w:rsidRPr="009D62A5">
              <w:rPr>
                <w:rFonts w:ascii="Arial" w:eastAsia="Calibri" w:hAnsi="Arial" w:cs="Arial"/>
                <w:noProof/>
                <w:webHidden/>
                <w:position w:val="-1"/>
                <w:sz w:val="22"/>
                <w:szCs w:val="22"/>
                <w:lang w:eastAsia="es-CL"/>
              </w:rPr>
              <w:instrText xml:space="preserve"> PAGEREF _Toc97713893 \h </w:instrText>
            </w:r>
            <w:r w:rsidRPr="009D62A5">
              <w:rPr>
                <w:rFonts w:ascii="Arial" w:eastAsia="Calibri" w:hAnsi="Arial" w:cs="Arial"/>
                <w:noProof/>
                <w:webHidden/>
                <w:position w:val="-1"/>
                <w:sz w:val="22"/>
                <w:szCs w:val="22"/>
                <w:lang w:eastAsia="es-CL"/>
              </w:rPr>
            </w:r>
            <w:r w:rsidRPr="009D62A5">
              <w:rPr>
                <w:rFonts w:ascii="Arial" w:eastAsia="Calibri" w:hAnsi="Arial" w:cs="Arial"/>
                <w:noProof/>
                <w:webHidden/>
                <w:position w:val="-1"/>
                <w:sz w:val="22"/>
                <w:szCs w:val="22"/>
                <w:lang w:eastAsia="es-CL"/>
              </w:rPr>
              <w:fldChar w:fldCharType="separate"/>
            </w:r>
            <w:r w:rsidR="00790C1F">
              <w:rPr>
                <w:rFonts w:ascii="Arial" w:eastAsia="Calibri" w:hAnsi="Arial" w:cs="Arial"/>
                <w:noProof/>
                <w:webHidden/>
                <w:position w:val="-1"/>
                <w:sz w:val="22"/>
                <w:szCs w:val="22"/>
                <w:lang w:eastAsia="es-CL"/>
              </w:rPr>
              <w:t>3</w:t>
            </w:r>
            <w:bookmarkEnd w:id="2"/>
            <w:r w:rsidRPr="009D62A5">
              <w:rPr>
                <w:rFonts w:ascii="Arial" w:eastAsia="Calibri" w:hAnsi="Arial" w:cs="Arial"/>
                <w:noProof/>
                <w:webHidden/>
                <w:position w:val="-1"/>
                <w:sz w:val="22"/>
                <w:szCs w:val="22"/>
                <w:lang w:eastAsia="es-CL"/>
              </w:rPr>
              <w:fldChar w:fldCharType="end"/>
            </w:r>
          </w:hyperlink>
        </w:p>
        <w:p w14:paraId="22480AC8" w14:textId="59E884AB"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textDirection w:val="btLr"/>
            <w:textAlignment w:val="top"/>
            <w:outlineLvl w:val="0"/>
            <w:rPr>
              <w:rFonts w:ascii="Arial" w:hAnsi="Arial" w:cs="Arial"/>
              <w:noProof/>
              <w:sz w:val="22"/>
              <w:szCs w:val="22"/>
              <w:lang w:eastAsia="es-CL"/>
            </w:rPr>
          </w:pPr>
          <w:hyperlink w:anchor="_Toc97713894" w:history="1">
            <w:bookmarkStart w:id="3" w:name="_Toc104822117"/>
            <w:r w:rsidR="009D62A5" w:rsidRPr="009D62A5">
              <w:rPr>
                <w:rFonts w:ascii="Arial" w:eastAsia="Arial" w:hAnsi="Arial" w:cs="Arial"/>
                <w:caps/>
                <w:noProof/>
                <w:spacing w:val="15"/>
                <w:position w:val="-1"/>
                <w:sz w:val="22"/>
                <w:szCs w:val="22"/>
                <w:lang w:eastAsia="es-CL"/>
              </w:rPr>
              <w:t>2. RECURSOS DISPONIBLES</w:t>
            </w:r>
            <w:r w:rsidR="009D62A5" w:rsidRPr="009D62A5">
              <w:rPr>
                <w:rFonts w:ascii="Arial" w:eastAsia="Calibri" w:hAnsi="Arial" w:cs="Arial"/>
                <w:noProof/>
                <w:webHidden/>
                <w:position w:val="-1"/>
                <w:sz w:val="22"/>
                <w:szCs w:val="22"/>
                <w:lang w:eastAsia="es-CL"/>
              </w:rPr>
              <w:tab/>
            </w:r>
            <w:r w:rsidR="00A863E6">
              <w:rPr>
                <w:rFonts w:ascii="Arial" w:eastAsia="Calibri" w:hAnsi="Arial" w:cs="Arial"/>
                <w:noProof/>
                <w:webHidden/>
                <w:position w:val="-1"/>
                <w:sz w:val="22"/>
                <w:szCs w:val="22"/>
                <w:lang w:eastAsia="es-CL"/>
              </w:rPr>
              <w:t>4</w:t>
            </w:r>
            <w:bookmarkEnd w:id="3"/>
          </w:hyperlink>
        </w:p>
        <w:p w14:paraId="40D25BFE" w14:textId="1FFD15F7"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textDirection w:val="btLr"/>
            <w:textAlignment w:val="top"/>
            <w:outlineLvl w:val="0"/>
            <w:rPr>
              <w:rFonts w:ascii="Arial" w:hAnsi="Arial" w:cs="Arial"/>
              <w:noProof/>
              <w:sz w:val="22"/>
              <w:szCs w:val="22"/>
              <w:lang w:eastAsia="es-CL"/>
            </w:rPr>
          </w:pPr>
          <w:hyperlink w:anchor="_Toc97713895" w:history="1">
            <w:bookmarkStart w:id="4" w:name="_Toc104822118"/>
            <w:r w:rsidR="009D62A5" w:rsidRPr="009D62A5">
              <w:rPr>
                <w:rFonts w:ascii="Arial" w:eastAsia="Arial" w:hAnsi="Arial" w:cs="Arial"/>
                <w:caps/>
                <w:noProof/>
                <w:spacing w:val="15"/>
                <w:position w:val="-1"/>
                <w:sz w:val="22"/>
                <w:szCs w:val="22"/>
                <w:lang w:eastAsia="es-CL"/>
              </w:rPr>
              <w:t>3. ETAPAS DE LA CONVOCATORIA</w:t>
            </w:r>
            <w:r w:rsidR="009D62A5" w:rsidRPr="009D62A5">
              <w:rPr>
                <w:rFonts w:ascii="Arial" w:eastAsia="Calibri" w:hAnsi="Arial" w:cs="Arial"/>
                <w:noProof/>
                <w:webHidden/>
                <w:position w:val="-1"/>
                <w:sz w:val="22"/>
                <w:szCs w:val="22"/>
                <w:lang w:eastAsia="es-CL"/>
              </w:rPr>
              <w:tab/>
            </w:r>
            <w:r w:rsidR="00A863E6">
              <w:rPr>
                <w:rFonts w:ascii="Arial" w:eastAsia="Calibri" w:hAnsi="Arial" w:cs="Arial"/>
                <w:noProof/>
                <w:webHidden/>
                <w:position w:val="-1"/>
                <w:sz w:val="22"/>
                <w:szCs w:val="22"/>
                <w:lang w:eastAsia="es-CL"/>
              </w:rPr>
              <w:t>4</w:t>
            </w:r>
            <w:bookmarkEnd w:id="4"/>
          </w:hyperlink>
        </w:p>
        <w:p w14:paraId="61200819" w14:textId="3D2A2505"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textDirection w:val="btLr"/>
            <w:textAlignment w:val="top"/>
            <w:outlineLvl w:val="0"/>
            <w:rPr>
              <w:rFonts w:ascii="Arial" w:hAnsi="Arial" w:cs="Arial"/>
              <w:noProof/>
              <w:sz w:val="22"/>
              <w:szCs w:val="22"/>
              <w:lang w:eastAsia="es-CL"/>
            </w:rPr>
          </w:pPr>
          <w:hyperlink w:anchor="_Toc97713896" w:history="1">
            <w:bookmarkStart w:id="5" w:name="_Toc104822119"/>
            <w:r w:rsidR="009D62A5" w:rsidRPr="009D62A5">
              <w:rPr>
                <w:rFonts w:ascii="Arial" w:eastAsia="Arial" w:hAnsi="Arial" w:cs="Arial"/>
                <w:caps/>
                <w:noProof/>
                <w:spacing w:val="15"/>
                <w:position w:val="-1"/>
                <w:sz w:val="22"/>
                <w:szCs w:val="22"/>
                <w:lang w:eastAsia="es-CL"/>
              </w:rPr>
              <w:t>4. ACCIONES A REALIZAR CON EL FINANCIAMIENTO</w:t>
            </w:r>
            <w:r w:rsidR="009D62A5" w:rsidRPr="009D62A5">
              <w:rPr>
                <w:rFonts w:ascii="Arial" w:eastAsia="Calibri" w:hAnsi="Arial" w:cs="Arial"/>
                <w:noProof/>
                <w:webHidden/>
                <w:position w:val="-1"/>
                <w:sz w:val="22"/>
                <w:szCs w:val="22"/>
                <w:lang w:eastAsia="es-CL"/>
              </w:rPr>
              <w:tab/>
            </w:r>
            <w:r w:rsidR="00A863E6">
              <w:rPr>
                <w:rFonts w:ascii="Arial" w:eastAsia="Calibri" w:hAnsi="Arial" w:cs="Arial"/>
                <w:noProof/>
                <w:webHidden/>
                <w:position w:val="-1"/>
                <w:sz w:val="22"/>
                <w:szCs w:val="22"/>
                <w:lang w:eastAsia="es-CL"/>
              </w:rPr>
              <w:t>4</w:t>
            </w:r>
            <w:bookmarkEnd w:id="5"/>
          </w:hyperlink>
        </w:p>
        <w:p w14:paraId="24E38558" w14:textId="2A694B46"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897" w:history="1">
            <w:bookmarkStart w:id="6" w:name="_Toc104822120"/>
            <w:r w:rsidR="009D62A5" w:rsidRPr="009D62A5">
              <w:rPr>
                <w:rFonts w:ascii="Arial" w:eastAsia="Arial" w:hAnsi="Arial" w:cs="Arial"/>
                <w:caps/>
                <w:noProof/>
                <w:spacing w:val="15"/>
                <w:position w:val="-1"/>
                <w:sz w:val="22"/>
                <w:szCs w:val="22"/>
                <w:lang w:eastAsia="es-ES"/>
              </w:rPr>
              <w:t>4.1 Descripción del programa</w:t>
            </w:r>
            <w:r w:rsidR="009D62A5" w:rsidRPr="009D62A5">
              <w:rPr>
                <w:rFonts w:ascii="Arial" w:eastAsia="Calibri" w:hAnsi="Arial" w:cs="Arial"/>
                <w:noProof/>
                <w:webHidden/>
                <w:position w:val="-1"/>
                <w:sz w:val="22"/>
                <w:szCs w:val="22"/>
                <w:lang w:eastAsia="es-ES"/>
              </w:rPr>
              <w:tab/>
            </w:r>
            <w:r w:rsidR="00A863E6">
              <w:rPr>
                <w:rFonts w:ascii="Arial" w:eastAsia="Calibri" w:hAnsi="Arial" w:cs="Arial"/>
                <w:noProof/>
                <w:webHidden/>
                <w:position w:val="-1"/>
                <w:sz w:val="22"/>
                <w:szCs w:val="22"/>
                <w:lang w:eastAsia="es-ES"/>
              </w:rPr>
              <w:t>4</w:t>
            </w:r>
            <w:bookmarkEnd w:id="6"/>
          </w:hyperlink>
        </w:p>
        <w:p w14:paraId="477F47C7" w14:textId="14ADA77F"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898" w:history="1">
            <w:bookmarkStart w:id="7" w:name="_Toc104822121"/>
            <w:r w:rsidR="009D62A5" w:rsidRPr="009D62A5">
              <w:rPr>
                <w:rFonts w:ascii="Arial" w:eastAsia="Arial" w:hAnsi="Arial" w:cs="Arial"/>
                <w:caps/>
                <w:noProof/>
                <w:spacing w:val="15"/>
                <w:position w:val="-1"/>
                <w:sz w:val="22"/>
                <w:szCs w:val="22"/>
                <w:lang w:eastAsia="es-ES"/>
              </w:rPr>
              <w:t>4.2. Modalidad Capacitación</w:t>
            </w:r>
            <w:r w:rsidR="009D62A5" w:rsidRPr="009D62A5">
              <w:rPr>
                <w:rFonts w:ascii="Arial" w:eastAsia="Calibri" w:hAnsi="Arial" w:cs="Arial"/>
                <w:noProof/>
                <w:webHidden/>
                <w:position w:val="-1"/>
                <w:sz w:val="22"/>
                <w:szCs w:val="22"/>
                <w:lang w:eastAsia="es-ES"/>
              </w:rPr>
              <w:tab/>
            </w:r>
            <w:r w:rsidR="00A863E6">
              <w:rPr>
                <w:rFonts w:ascii="Arial" w:eastAsia="Calibri" w:hAnsi="Arial" w:cs="Arial"/>
                <w:noProof/>
                <w:webHidden/>
                <w:position w:val="-1"/>
                <w:sz w:val="22"/>
                <w:szCs w:val="22"/>
                <w:lang w:eastAsia="es-ES"/>
              </w:rPr>
              <w:t>5</w:t>
            </w:r>
            <w:bookmarkEnd w:id="7"/>
          </w:hyperlink>
        </w:p>
        <w:p w14:paraId="78F169B7" w14:textId="17E9255F"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899" w:history="1">
            <w:bookmarkStart w:id="8" w:name="_Toc104822122"/>
            <w:r w:rsidR="009D62A5" w:rsidRPr="009D62A5">
              <w:rPr>
                <w:rFonts w:ascii="Arial" w:eastAsia="Arial" w:hAnsi="Arial" w:cs="Arial"/>
                <w:caps/>
                <w:noProof/>
                <w:spacing w:val="15"/>
                <w:position w:val="-1"/>
                <w:sz w:val="22"/>
                <w:szCs w:val="22"/>
                <w:lang w:eastAsia="es-ES"/>
              </w:rPr>
              <w:t>4.3. Consideraciones Generales</w:t>
            </w:r>
            <w:r w:rsidR="009D62A5" w:rsidRPr="009D62A5">
              <w:rPr>
                <w:rFonts w:ascii="Arial" w:eastAsia="Calibri" w:hAnsi="Arial" w:cs="Arial"/>
                <w:noProof/>
                <w:webHidden/>
                <w:position w:val="-1"/>
                <w:sz w:val="22"/>
                <w:szCs w:val="22"/>
                <w:lang w:eastAsia="es-ES"/>
              </w:rPr>
              <w:tab/>
            </w:r>
            <w:r w:rsidR="00A863E6">
              <w:rPr>
                <w:rFonts w:ascii="Arial" w:eastAsia="Calibri" w:hAnsi="Arial" w:cs="Arial"/>
                <w:noProof/>
                <w:webHidden/>
                <w:position w:val="-1"/>
                <w:sz w:val="22"/>
                <w:szCs w:val="22"/>
                <w:lang w:eastAsia="es-ES"/>
              </w:rPr>
              <w:t>6</w:t>
            </w:r>
            <w:bookmarkEnd w:id="8"/>
          </w:hyperlink>
        </w:p>
        <w:p w14:paraId="60719C2C" w14:textId="19D7E3AD"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00" w:history="1">
            <w:bookmarkStart w:id="9" w:name="_Toc104822123"/>
            <w:r w:rsidR="009D62A5" w:rsidRPr="009D62A5">
              <w:rPr>
                <w:rFonts w:ascii="Arial" w:eastAsia="Arial" w:hAnsi="Arial" w:cs="Arial"/>
                <w:caps/>
                <w:noProof/>
                <w:spacing w:val="15"/>
                <w:position w:val="-1"/>
                <w:sz w:val="22"/>
                <w:szCs w:val="22"/>
                <w:lang w:eastAsia="es-ES"/>
              </w:rPr>
              <w:t>4.4 Restricciones de financiamiento</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_Toc97713900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7</w:t>
            </w:r>
            <w:bookmarkEnd w:id="9"/>
            <w:r w:rsidR="009D62A5" w:rsidRPr="009D62A5">
              <w:rPr>
                <w:rFonts w:ascii="Arial" w:eastAsia="Calibri" w:hAnsi="Arial" w:cs="Arial"/>
                <w:noProof/>
                <w:webHidden/>
                <w:position w:val="-1"/>
                <w:sz w:val="22"/>
                <w:szCs w:val="22"/>
                <w:lang w:eastAsia="es-ES"/>
              </w:rPr>
              <w:fldChar w:fldCharType="end"/>
            </w:r>
          </w:hyperlink>
        </w:p>
        <w:p w14:paraId="01812638" w14:textId="2B342E91"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01" w:history="1">
            <w:bookmarkStart w:id="10" w:name="_Toc104822124"/>
            <w:r w:rsidR="009D62A5" w:rsidRPr="009D62A5">
              <w:rPr>
                <w:rFonts w:ascii="Arial" w:eastAsia="Arial" w:hAnsi="Arial" w:cs="Arial"/>
                <w:caps/>
                <w:noProof/>
                <w:spacing w:val="15"/>
                <w:position w:val="-1"/>
                <w:sz w:val="22"/>
                <w:szCs w:val="22"/>
                <w:lang w:eastAsia="es-ES"/>
              </w:rPr>
              <w:t>4.5 Marco Conceptual</w:t>
            </w:r>
            <w:r w:rsidR="009D62A5" w:rsidRPr="009D62A5">
              <w:rPr>
                <w:rFonts w:ascii="Arial" w:eastAsia="Calibri" w:hAnsi="Arial" w:cs="Arial"/>
                <w:noProof/>
                <w:webHidden/>
                <w:position w:val="-1"/>
                <w:sz w:val="22"/>
                <w:szCs w:val="22"/>
                <w:lang w:eastAsia="es-ES"/>
              </w:rPr>
              <w:tab/>
            </w:r>
            <w:r w:rsidR="00A863E6">
              <w:rPr>
                <w:rFonts w:ascii="Arial" w:eastAsia="Calibri" w:hAnsi="Arial" w:cs="Arial"/>
                <w:noProof/>
                <w:webHidden/>
                <w:position w:val="-1"/>
                <w:sz w:val="22"/>
                <w:szCs w:val="22"/>
                <w:lang w:eastAsia="es-ES"/>
              </w:rPr>
              <w:t>7</w:t>
            </w:r>
            <w:bookmarkEnd w:id="10"/>
          </w:hyperlink>
        </w:p>
        <w:p w14:paraId="52A3EAD7" w14:textId="3FC58822"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textDirection w:val="btLr"/>
            <w:textAlignment w:val="top"/>
            <w:outlineLvl w:val="0"/>
            <w:rPr>
              <w:rFonts w:ascii="Arial" w:hAnsi="Arial" w:cs="Arial"/>
              <w:noProof/>
              <w:sz w:val="22"/>
              <w:szCs w:val="22"/>
              <w:lang w:eastAsia="es-CL"/>
            </w:rPr>
          </w:pPr>
          <w:hyperlink w:anchor="_Toc97713902" w:history="1">
            <w:bookmarkStart w:id="11" w:name="_Toc104822125"/>
            <w:r w:rsidR="009D62A5" w:rsidRPr="009D62A5">
              <w:rPr>
                <w:rFonts w:ascii="Arial" w:eastAsia="Arial" w:hAnsi="Arial" w:cs="Arial"/>
                <w:caps/>
                <w:noProof/>
                <w:spacing w:val="15"/>
                <w:position w:val="-1"/>
                <w:sz w:val="22"/>
                <w:szCs w:val="22"/>
                <w:lang w:eastAsia="es-CL"/>
              </w:rPr>
              <w:t>5. POSTULACIÓN</w:t>
            </w:r>
            <w:r w:rsidR="009D62A5" w:rsidRPr="009D62A5">
              <w:rPr>
                <w:rFonts w:ascii="Arial" w:eastAsia="Calibri" w:hAnsi="Arial" w:cs="Arial"/>
                <w:noProof/>
                <w:webHidden/>
                <w:position w:val="-1"/>
                <w:sz w:val="22"/>
                <w:szCs w:val="22"/>
                <w:lang w:eastAsia="es-CL"/>
              </w:rPr>
              <w:tab/>
            </w:r>
            <w:r w:rsidR="009D62A5" w:rsidRPr="009D62A5">
              <w:rPr>
                <w:rFonts w:ascii="Arial" w:eastAsia="Calibri" w:hAnsi="Arial" w:cs="Arial"/>
                <w:noProof/>
                <w:webHidden/>
                <w:position w:val="-1"/>
                <w:sz w:val="22"/>
                <w:szCs w:val="22"/>
                <w:lang w:eastAsia="es-CL"/>
              </w:rPr>
              <w:fldChar w:fldCharType="begin"/>
            </w:r>
            <w:r w:rsidR="009D62A5" w:rsidRPr="009D62A5">
              <w:rPr>
                <w:rFonts w:ascii="Arial" w:eastAsia="Calibri" w:hAnsi="Arial" w:cs="Arial"/>
                <w:noProof/>
                <w:webHidden/>
                <w:position w:val="-1"/>
                <w:sz w:val="22"/>
                <w:szCs w:val="22"/>
                <w:lang w:eastAsia="es-CL"/>
              </w:rPr>
              <w:instrText xml:space="preserve"> PAGEREF _Toc97713902 \h </w:instrText>
            </w:r>
            <w:r w:rsidR="009D62A5" w:rsidRPr="009D62A5">
              <w:rPr>
                <w:rFonts w:ascii="Arial" w:eastAsia="Calibri" w:hAnsi="Arial" w:cs="Arial"/>
                <w:noProof/>
                <w:webHidden/>
                <w:position w:val="-1"/>
                <w:sz w:val="22"/>
                <w:szCs w:val="22"/>
                <w:lang w:eastAsia="es-CL"/>
              </w:rPr>
            </w:r>
            <w:r w:rsidR="009D62A5" w:rsidRPr="009D62A5">
              <w:rPr>
                <w:rFonts w:ascii="Arial" w:eastAsia="Calibri" w:hAnsi="Arial" w:cs="Arial"/>
                <w:noProof/>
                <w:webHidden/>
                <w:position w:val="-1"/>
                <w:sz w:val="22"/>
                <w:szCs w:val="22"/>
                <w:lang w:eastAsia="es-CL"/>
              </w:rPr>
              <w:fldChar w:fldCharType="separate"/>
            </w:r>
            <w:r w:rsidR="00790C1F">
              <w:rPr>
                <w:rFonts w:ascii="Arial" w:eastAsia="Calibri" w:hAnsi="Arial" w:cs="Arial"/>
                <w:noProof/>
                <w:webHidden/>
                <w:position w:val="-1"/>
                <w:sz w:val="22"/>
                <w:szCs w:val="22"/>
                <w:lang w:eastAsia="es-CL"/>
              </w:rPr>
              <w:t>9</w:t>
            </w:r>
            <w:bookmarkEnd w:id="11"/>
            <w:r w:rsidR="009D62A5" w:rsidRPr="009D62A5">
              <w:rPr>
                <w:rFonts w:ascii="Arial" w:eastAsia="Calibri" w:hAnsi="Arial" w:cs="Arial"/>
                <w:noProof/>
                <w:webHidden/>
                <w:position w:val="-1"/>
                <w:sz w:val="22"/>
                <w:szCs w:val="22"/>
                <w:lang w:eastAsia="es-CL"/>
              </w:rPr>
              <w:fldChar w:fldCharType="end"/>
            </w:r>
          </w:hyperlink>
        </w:p>
        <w:p w14:paraId="7575124B" w14:textId="78DFA8A9"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03" w:history="1">
            <w:bookmarkStart w:id="12" w:name="_Toc104822126"/>
            <w:r w:rsidR="009D62A5" w:rsidRPr="009D62A5">
              <w:rPr>
                <w:rFonts w:ascii="Arial" w:eastAsia="Arial" w:hAnsi="Arial" w:cs="Arial"/>
                <w:caps/>
                <w:noProof/>
                <w:spacing w:val="15"/>
                <w:position w:val="-1"/>
                <w:sz w:val="22"/>
                <w:szCs w:val="22"/>
                <w:lang w:eastAsia="es-ES"/>
              </w:rPr>
              <w:t>5.1. Postulantes</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_Toc97713903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9</w:t>
            </w:r>
            <w:bookmarkEnd w:id="12"/>
            <w:r w:rsidR="009D62A5" w:rsidRPr="009D62A5">
              <w:rPr>
                <w:rFonts w:ascii="Arial" w:eastAsia="Calibri" w:hAnsi="Arial" w:cs="Arial"/>
                <w:noProof/>
                <w:webHidden/>
                <w:position w:val="-1"/>
                <w:sz w:val="22"/>
                <w:szCs w:val="22"/>
                <w:lang w:eastAsia="es-ES"/>
              </w:rPr>
              <w:fldChar w:fldCharType="end"/>
            </w:r>
          </w:hyperlink>
        </w:p>
        <w:p w14:paraId="274BCAE6" w14:textId="06B451F4"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04" w:history="1">
            <w:bookmarkStart w:id="13" w:name="_Toc104822127"/>
            <w:r w:rsidR="009D62A5" w:rsidRPr="009D62A5">
              <w:rPr>
                <w:rFonts w:ascii="Arial" w:eastAsia="Arial" w:hAnsi="Arial" w:cs="Arial"/>
                <w:caps/>
                <w:noProof/>
                <w:spacing w:val="15"/>
                <w:position w:val="-1"/>
                <w:sz w:val="22"/>
                <w:szCs w:val="22"/>
                <w:lang w:eastAsia="es-ES"/>
              </w:rPr>
              <w:t>5.2. Quiénes están inhabilitad</w:t>
            </w:r>
            <w:r w:rsidR="0036400C">
              <w:rPr>
                <w:rFonts w:ascii="Arial" w:eastAsia="Arial" w:hAnsi="Arial" w:cs="Arial"/>
                <w:caps/>
                <w:noProof/>
                <w:spacing w:val="15"/>
                <w:position w:val="-1"/>
                <w:sz w:val="22"/>
                <w:szCs w:val="22"/>
                <w:lang w:eastAsia="es-ES"/>
              </w:rPr>
              <w:t>A</w:t>
            </w:r>
            <w:r w:rsidR="009D62A5" w:rsidRPr="009D62A5">
              <w:rPr>
                <w:rFonts w:ascii="Arial" w:eastAsia="Arial" w:hAnsi="Arial" w:cs="Arial"/>
                <w:caps/>
                <w:noProof/>
                <w:spacing w:val="15"/>
                <w:position w:val="-1"/>
                <w:sz w:val="22"/>
                <w:szCs w:val="22"/>
                <w:lang w:eastAsia="es-ES"/>
              </w:rPr>
              <w:t>s para postular</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_Toc97713904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9</w:t>
            </w:r>
            <w:bookmarkEnd w:id="13"/>
            <w:r w:rsidR="009D62A5" w:rsidRPr="009D62A5">
              <w:rPr>
                <w:rFonts w:ascii="Arial" w:eastAsia="Calibri" w:hAnsi="Arial" w:cs="Arial"/>
                <w:noProof/>
                <w:webHidden/>
                <w:position w:val="-1"/>
                <w:sz w:val="22"/>
                <w:szCs w:val="22"/>
                <w:lang w:eastAsia="es-ES"/>
              </w:rPr>
              <w:fldChar w:fldCharType="end"/>
            </w:r>
          </w:hyperlink>
        </w:p>
        <w:p w14:paraId="21B39294" w14:textId="1F7531CE"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05" w:history="1">
            <w:bookmarkStart w:id="14" w:name="_Toc104822128"/>
            <w:r w:rsidR="009D62A5" w:rsidRPr="009D62A5">
              <w:rPr>
                <w:rFonts w:ascii="Arial" w:eastAsia="Arial" w:hAnsi="Arial" w:cs="Arial"/>
                <w:caps/>
                <w:noProof/>
                <w:spacing w:val="15"/>
                <w:position w:val="-1"/>
                <w:sz w:val="22"/>
                <w:szCs w:val="22"/>
                <w:lang w:eastAsia="es-ES"/>
              </w:rPr>
              <w:t>5.3. Beneficiarios/as</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_Toc97713905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10</w:t>
            </w:r>
            <w:bookmarkEnd w:id="14"/>
            <w:r w:rsidR="009D62A5" w:rsidRPr="009D62A5">
              <w:rPr>
                <w:rFonts w:ascii="Arial" w:eastAsia="Calibri" w:hAnsi="Arial" w:cs="Arial"/>
                <w:noProof/>
                <w:webHidden/>
                <w:position w:val="-1"/>
                <w:sz w:val="22"/>
                <w:szCs w:val="22"/>
                <w:lang w:eastAsia="es-ES"/>
              </w:rPr>
              <w:fldChar w:fldCharType="end"/>
            </w:r>
          </w:hyperlink>
        </w:p>
        <w:p w14:paraId="010AF403" w14:textId="3A02A3A3"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06" w:history="1">
            <w:bookmarkStart w:id="15" w:name="_Toc104822129"/>
            <w:r w:rsidR="009D62A5" w:rsidRPr="009D62A5">
              <w:rPr>
                <w:rFonts w:ascii="Arial" w:eastAsia="Arial" w:hAnsi="Arial" w:cs="Arial"/>
                <w:caps/>
                <w:noProof/>
                <w:spacing w:val="15"/>
                <w:position w:val="-1"/>
                <w:sz w:val="22"/>
                <w:szCs w:val="22"/>
                <w:lang w:eastAsia="es-ES"/>
              </w:rPr>
              <w:t>5.4. Cómo postular</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_Toc97713906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11</w:t>
            </w:r>
            <w:bookmarkEnd w:id="15"/>
            <w:r w:rsidR="009D62A5" w:rsidRPr="009D62A5">
              <w:rPr>
                <w:rFonts w:ascii="Arial" w:eastAsia="Calibri" w:hAnsi="Arial" w:cs="Arial"/>
                <w:noProof/>
                <w:webHidden/>
                <w:position w:val="-1"/>
                <w:sz w:val="22"/>
                <w:szCs w:val="22"/>
                <w:lang w:eastAsia="es-ES"/>
              </w:rPr>
              <w:fldChar w:fldCharType="end"/>
            </w:r>
          </w:hyperlink>
        </w:p>
        <w:p w14:paraId="1C3FCC11" w14:textId="1D2A9E23"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07" w:history="1">
            <w:bookmarkStart w:id="16" w:name="_Toc104822130"/>
            <w:r w:rsidR="009D62A5" w:rsidRPr="009D62A5">
              <w:rPr>
                <w:rFonts w:ascii="Arial" w:eastAsia="Arial" w:hAnsi="Arial" w:cs="Arial"/>
                <w:caps/>
                <w:noProof/>
                <w:spacing w:val="15"/>
                <w:position w:val="-1"/>
                <w:sz w:val="22"/>
                <w:szCs w:val="22"/>
                <w:lang w:eastAsia="es-ES"/>
              </w:rPr>
              <w:t>5.5. Período de consultas</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_Toc97713907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11</w:t>
            </w:r>
            <w:bookmarkEnd w:id="16"/>
            <w:r w:rsidR="009D62A5" w:rsidRPr="009D62A5">
              <w:rPr>
                <w:rFonts w:ascii="Arial" w:eastAsia="Calibri" w:hAnsi="Arial" w:cs="Arial"/>
                <w:noProof/>
                <w:webHidden/>
                <w:position w:val="-1"/>
                <w:sz w:val="22"/>
                <w:szCs w:val="22"/>
                <w:lang w:eastAsia="es-ES"/>
              </w:rPr>
              <w:fldChar w:fldCharType="end"/>
            </w:r>
          </w:hyperlink>
        </w:p>
        <w:p w14:paraId="56846BC3" w14:textId="5C9DBF12"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textDirection w:val="btLr"/>
            <w:textAlignment w:val="top"/>
            <w:outlineLvl w:val="0"/>
            <w:rPr>
              <w:rFonts w:ascii="Arial" w:hAnsi="Arial" w:cs="Arial"/>
              <w:noProof/>
              <w:sz w:val="22"/>
              <w:szCs w:val="22"/>
              <w:lang w:eastAsia="es-CL"/>
            </w:rPr>
          </w:pPr>
          <w:hyperlink w:anchor="_Toc97713908" w:history="1">
            <w:bookmarkStart w:id="17" w:name="_Toc104822131"/>
            <w:r w:rsidR="009D62A5" w:rsidRPr="009D62A5">
              <w:rPr>
                <w:rFonts w:ascii="Arial" w:eastAsia="Arial" w:hAnsi="Arial" w:cs="Arial"/>
                <w:caps/>
                <w:noProof/>
                <w:spacing w:val="15"/>
                <w:position w:val="-1"/>
                <w:sz w:val="22"/>
                <w:szCs w:val="22"/>
                <w:lang w:eastAsia="es-CL"/>
              </w:rPr>
              <w:t>6. ADMISIBILIDAD</w:t>
            </w:r>
            <w:r w:rsidR="009D62A5" w:rsidRPr="009D62A5">
              <w:rPr>
                <w:rFonts w:ascii="Arial" w:eastAsia="Calibri" w:hAnsi="Arial" w:cs="Arial"/>
                <w:noProof/>
                <w:webHidden/>
                <w:position w:val="-1"/>
                <w:sz w:val="22"/>
                <w:szCs w:val="22"/>
                <w:lang w:eastAsia="es-CL"/>
              </w:rPr>
              <w:tab/>
            </w:r>
            <w:r w:rsidR="009D62A5" w:rsidRPr="009D62A5">
              <w:rPr>
                <w:rFonts w:ascii="Arial" w:eastAsia="Calibri" w:hAnsi="Arial" w:cs="Arial"/>
                <w:noProof/>
                <w:webHidden/>
                <w:position w:val="-1"/>
                <w:sz w:val="22"/>
                <w:szCs w:val="22"/>
                <w:lang w:eastAsia="es-CL"/>
              </w:rPr>
              <w:fldChar w:fldCharType="begin"/>
            </w:r>
            <w:r w:rsidR="009D62A5" w:rsidRPr="009D62A5">
              <w:rPr>
                <w:rFonts w:ascii="Arial" w:eastAsia="Calibri" w:hAnsi="Arial" w:cs="Arial"/>
                <w:noProof/>
                <w:webHidden/>
                <w:position w:val="-1"/>
                <w:sz w:val="22"/>
                <w:szCs w:val="22"/>
                <w:lang w:eastAsia="es-CL"/>
              </w:rPr>
              <w:instrText xml:space="preserve"> PAGEREF _Toc97713908 \h </w:instrText>
            </w:r>
            <w:r w:rsidR="009D62A5" w:rsidRPr="009D62A5">
              <w:rPr>
                <w:rFonts w:ascii="Arial" w:eastAsia="Calibri" w:hAnsi="Arial" w:cs="Arial"/>
                <w:noProof/>
                <w:webHidden/>
                <w:position w:val="-1"/>
                <w:sz w:val="22"/>
                <w:szCs w:val="22"/>
                <w:lang w:eastAsia="es-CL"/>
              </w:rPr>
            </w:r>
            <w:r w:rsidR="009D62A5" w:rsidRPr="009D62A5">
              <w:rPr>
                <w:rFonts w:ascii="Arial" w:eastAsia="Calibri" w:hAnsi="Arial" w:cs="Arial"/>
                <w:noProof/>
                <w:webHidden/>
                <w:position w:val="-1"/>
                <w:sz w:val="22"/>
                <w:szCs w:val="22"/>
                <w:lang w:eastAsia="es-CL"/>
              </w:rPr>
              <w:fldChar w:fldCharType="separate"/>
            </w:r>
            <w:r w:rsidR="00790C1F">
              <w:rPr>
                <w:rFonts w:ascii="Arial" w:eastAsia="Calibri" w:hAnsi="Arial" w:cs="Arial"/>
                <w:noProof/>
                <w:webHidden/>
                <w:position w:val="-1"/>
                <w:sz w:val="22"/>
                <w:szCs w:val="22"/>
                <w:lang w:eastAsia="es-CL"/>
              </w:rPr>
              <w:t>11</w:t>
            </w:r>
            <w:bookmarkEnd w:id="17"/>
            <w:r w:rsidR="009D62A5" w:rsidRPr="009D62A5">
              <w:rPr>
                <w:rFonts w:ascii="Arial" w:eastAsia="Calibri" w:hAnsi="Arial" w:cs="Arial"/>
                <w:noProof/>
                <w:webHidden/>
                <w:position w:val="-1"/>
                <w:sz w:val="22"/>
                <w:szCs w:val="22"/>
                <w:lang w:eastAsia="es-CL"/>
              </w:rPr>
              <w:fldChar w:fldCharType="end"/>
            </w:r>
          </w:hyperlink>
        </w:p>
        <w:p w14:paraId="3126F70A" w14:textId="6FC8927E"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09" w:history="1">
            <w:bookmarkStart w:id="18" w:name="_Toc104822132"/>
            <w:r w:rsidR="009D62A5" w:rsidRPr="009D62A5">
              <w:rPr>
                <w:rFonts w:ascii="Arial" w:eastAsia="Arial" w:hAnsi="Arial" w:cs="Arial"/>
                <w:caps/>
                <w:noProof/>
                <w:spacing w:val="15"/>
                <w:position w:val="-1"/>
                <w:sz w:val="22"/>
                <w:szCs w:val="22"/>
                <w:lang w:eastAsia="es-ES"/>
              </w:rPr>
              <w:t>6.1. Requisitos de Admisibilidad para modalidad Capacitación</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_Toc97713909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12</w:t>
            </w:r>
            <w:bookmarkEnd w:id="18"/>
            <w:r w:rsidR="009D62A5" w:rsidRPr="009D62A5">
              <w:rPr>
                <w:rFonts w:ascii="Arial" w:eastAsia="Calibri" w:hAnsi="Arial" w:cs="Arial"/>
                <w:noProof/>
                <w:webHidden/>
                <w:position w:val="-1"/>
                <w:sz w:val="22"/>
                <w:szCs w:val="22"/>
                <w:lang w:eastAsia="es-ES"/>
              </w:rPr>
              <w:fldChar w:fldCharType="end"/>
            </w:r>
          </w:hyperlink>
        </w:p>
        <w:p w14:paraId="3EDFF8AD" w14:textId="72EE1B8E"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textDirection w:val="btLr"/>
            <w:textAlignment w:val="top"/>
            <w:outlineLvl w:val="0"/>
            <w:rPr>
              <w:rFonts w:ascii="Arial" w:hAnsi="Arial" w:cs="Arial"/>
              <w:noProof/>
              <w:sz w:val="22"/>
              <w:szCs w:val="22"/>
              <w:lang w:eastAsia="es-CL"/>
            </w:rPr>
          </w:pPr>
          <w:hyperlink w:anchor="_Toc97713910" w:history="1">
            <w:bookmarkStart w:id="19" w:name="_Toc104822133"/>
            <w:r w:rsidR="009D62A5" w:rsidRPr="009D62A5">
              <w:rPr>
                <w:rFonts w:ascii="Arial" w:eastAsia="Arial" w:hAnsi="Arial" w:cs="Arial"/>
                <w:caps/>
                <w:noProof/>
                <w:spacing w:val="15"/>
                <w:position w:val="-1"/>
                <w:sz w:val="22"/>
                <w:szCs w:val="22"/>
                <w:lang w:eastAsia="es-CL"/>
              </w:rPr>
              <w:t>7. EVALUACIÓN</w:t>
            </w:r>
            <w:r w:rsidR="009D62A5" w:rsidRPr="009D62A5">
              <w:rPr>
                <w:rFonts w:ascii="Arial" w:eastAsia="Calibri" w:hAnsi="Arial" w:cs="Arial"/>
                <w:noProof/>
                <w:webHidden/>
                <w:position w:val="-1"/>
                <w:sz w:val="22"/>
                <w:szCs w:val="22"/>
                <w:lang w:eastAsia="es-CL"/>
              </w:rPr>
              <w:tab/>
            </w:r>
            <w:r w:rsidR="009D62A5" w:rsidRPr="009D62A5">
              <w:rPr>
                <w:rFonts w:ascii="Arial" w:eastAsia="Calibri" w:hAnsi="Arial" w:cs="Arial"/>
                <w:noProof/>
                <w:webHidden/>
                <w:position w:val="-1"/>
                <w:sz w:val="22"/>
                <w:szCs w:val="22"/>
                <w:lang w:eastAsia="es-CL"/>
              </w:rPr>
              <w:fldChar w:fldCharType="begin"/>
            </w:r>
            <w:r w:rsidR="009D62A5" w:rsidRPr="009D62A5">
              <w:rPr>
                <w:rFonts w:ascii="Arial" w:eastAsia="Calibri" w:hAnsi="Arial" w:cs="Arial"/>
                <w:noProof/>
                <w:webHidden/>
                <w:position w:val="-1"/>
                <w:sz w:val="22"/>
                <w:szCs w:val="22"/>
                <w:lang w:eastAsia="es-CL"/>
              </w:rPr>
              <w:instrText xml:space="preserve"> PAGEREF _Toc97713910 \h </w:instrText>
            </w:r>
            <w:r w:rsidR="009D62A5" w:rsidRPr="009D62A5">
              <w:rPr>
                <w:rFonts w:ascii="Arial" w:eastAsia="Calibri" w:hAnsi="Arial" w:cs="Arial"/>
                <w:noProof/>
                <w:webHidden/>
                <w:position w:val="-1"/>
                <w:sz w:val="22"/>
                <w:szCs w:val="22"/>
                <w:lang w:eastAsia="es-CL"/>
              </w:rPr>
            </w:r>
            <w:r w:rsidR="009D62A5" w:rsidRPr="009D62A5">
              <w:rPr>
                <w:rFonts w:ascii="Arial" w:eastAsia="Calibri" w:hAnsi="Arial" w:cs="Arial"/>
                <w:noProof/>
                <w:webHidden/>
                <w:position w:val="-1"/>
                <w:sz w:val="22"/>
                <w:szCs w:val="22"/>
                <w:lang w:eastAsia="es-CL"/>
              </w:rPr>
              <w:fldChar w:fldCharType="separate"/>
            </w:r>
            <w:r w:rsidR="00790C1F">
              <w:rPr>
                <w:rFonts w:ascii="Arial" w:eastAsia="Calibri" w:hAnsi="Arial" w:cs="Arial"/>
                <w:noProof/>
                <w:webHidden/>
                <w:position w:val="-1"/>
                <w:sz w:val="22"/>
                <w:szCs w:val="22"/>
                <w:lang w:eastAsia="es-CL"/>
              </w:rPr>
              <w:t>13</w:t>
            </w:r>
            <w:bookmarkEnd w:id="19"/>
            <w:r w:rsidR="009D62A5" w:rsidRPr="009D62A5">
              <w:rPr>
                <w:rFonts w:ascii="Arial" w:eastAsia="Calibri" w:hAnsi="Arial" w:cs="Arial"/>
                <w:noProof/>
                <w:webHidden/>
                <w:position w:val="-1"/>
                <w:sz w:val="22"/>
                <w:szCs w:val="22"/>
                <w:lang w:eastAsia="es-CL"/>
              </w:rPr>
              <w:fldChar w:fldCharType="end"/>
            </w:r>
          </w:hyperlink>
        </w:p>
        <w:p w14:paraId="3153C79C" w14:textId="35567FCF"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11" w:history="1">
            <w:bookmarkStart w:id="20" w:name="_Toc104822134"/>
            <w:r w:rsidR="009D62A5" w:rsidRPr="009D62A5">
              <w:rPr>
                <w:rFonts w:ascii="Arial" w:eastAsia="Arial" w:hAnsi="Arial" w:cs="Arial"/>
                <w:caps/>
                <w:noProof/>
                <w:spacing w:val="15"/>
                <w:position w:val="-1"/>
                <w:sz w:val="22"/>
                <w:szCs w:val="22"/>
                <w:lang w:eastAsia="es-ES"/>
              </w:rPr>
              <w:t>7.1. Evaluación Técnica</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_Toc97713911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13</w:t>
            </w:r>
            <w:bookmarkEnd w:id="20"/>
            <w:r w:rsidR="009D62A5" w:rsidRPr="009D62A5">
              <w:rPr>
                <w:rFonts w:ascii="Arial" w:eastAsia="Calibri" w:hAnsi="Arial" w:cs="Arial"/>
                <w:noProof/>
                <w:webHidden/>
                <w:position w:val="-1"/>
                <w:sz w:val="22"/>
                <w:szCs w:val="22"/>
                <w:lang w:eastAsia="es-ES"/>
              </w:rPr>
              <w:fldChar w:fldCharType="end"/>
            </w:r>
          </w:hyperlink>
        </w:p>
        <w:p w14:paraId="761D7F70" w14:textId="1E8CDFB1"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12" w:history="1">
            <w:bookmarkStart w:id="21" w:name="_Toc104822135"/>
            <w:r w:rsidR="009D62A5" w:rsidRPr="009D62A5">
              <w:rPr>
                <w:rFonts w:ascii="Arial" w:eastAsia="Arial" w:hAnsi="Arial" w:cs="Arial"/>
                <w:caps/>
                <w:noProof/>
                <w:spacing w:val="15"/>
                <w:position w:val="-1"/>
                <w:sz w:val="22"/>
                <w:szCs w:val="22"/>
                <w:lang w:eastAsia="es-ES"/>
              </w:rPr>
              <w:t>7.2. Puntuación Adicional</w:t>
            </w:r>
            <w:r w:rsidR="009D62A5" w:rsidRPr="009D62A5">
              <w:rPr>
                <w:rFonts w:ascii="Arial" w:eastAsia="Calibri" w:hAnsi="Arial" w:cs="Arial"/>
                <w:noProof/>
                <w:webHidden/>
                <w:position w:val="-1"/>
                <w:sz w:val="22"/>
                <w:szCs w:val="22"/>
                <w:lang w:eastAsia="es-ES"/>
              </w:rPr>
              <w:tab/>
            </w:r>
            <w:r w:rsidR="00134F6B">
              <w:rPr>
                <w:rFonts w:ascii="Arial" w:eastAsia="Calibri" w:hAnsi="Arial" w:cs="Arial"/>
                <w:noProof/>
                <w:webHidden/>
                <w:position w:val="-1"/>
                <w:sz w:val="22"/>
                <w:szCs w:val="22"/>
                <w:lang w:eastAsia="es-ES"/>
              </w:rPr>
              <w:t>1</w:t>
            </w:r>
            <w:r w:rsidR="00A863E6">
              <w:rPr>
                <w:rFonts w:ascii="Arial" w:eastAsia="Calibri" w:hAnsi="Arial" w:cs="Arial"/>
                <w:noProof/>
                <w:webHidden/>
                <w:position w:val="-1"/>
                <w:sz w:val="22"/>
                <w:szCs w:val="22"/>
                <w:lang w:eastAsia="es-ES"/>
              </w:rPr>
              <w:t>4</w:t>
            </w:r>
            <w:bookmarkEnd w:id="21"/>
          </w:hyperlink>
        </w:p>
        <w:p w14:paraId="64AEEEBC" w14:textId="32D00505"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13" w:history="1">
            <w:bookmarkStart w:id="22" w:name="_Toc104822136"/>
            <w:r w:rsidR="009D62A5" w:rsidRPr="009D62A5">
              <w:rPr>
                <w:rFonts w:ascii="Arial" w:eastAsia="Arial" w:hAnsi="Arial" w:cs="Arial"/>
                <w:caps/>
                <w:noProof/>
                <w:spacing w:val="15"/>
                <w:position w:val="-1"/>
                <w:sz w:val="22"/>
                <w:szCs w:val="22"/>
                <w:lang w:eastAsia="es-ES"/>
              </w:rPr>
              <w:t>7.3. Evaluación financiera</w:t>
            </w:r>
            <w:r w:rsidR="009D62A5" w:rsidRPr="009D62A5">
              <w:rPr>
                <w:rFonts w:ascii="Arial" w:eastAsia="Calibri" w:hAnsi="Arial" w:cs="Arial"/>
                <w:noProof/>
                <w:webHidden/>
                <w:position w:val="-1"/>
                <w:sz w:val="22"/>
                <w:szCs w:val="22"/>
                <w:lang w:eastAsia="es-ES"/>
              </w:rPr>
              <w:tab/>
            </w:r>
            <w:r w:rsidR="00134F6B">
              <w:rPr>
                <w:rFonts w:ascii="Arial" w:eastAsia="Calibri" w:hAnsi="Arial" w:cs="Arial"/>
                <w:noProof/>
                <w:webHidden/>
                <w:position w:val="-1"/>
                <w:sz w:val="22"/>
                <w:szCs w:val="22"/>
                <w:lang w:eastAsia="es-ES"/>
              </w:rPr>
              <w:t>1</w:t>
            </w:r>
            <w:r w:rsidR="00A863E6">
              <w:rPr>
                <w:rFonts w:ascii="Arial" w:eastAsia="Calibri" w:hAnsi="Arial" w:cs="Arial"/>
                <w:noProof/>
                <w:webHidden/>
                <w:position w:val="-1"/>
                <w:sz w:val="22"/>
                <w:szCs w:val="22"/>
                <w:lang w:eastAsia="es-ES"/>
              </w:rPr>
              <w:t>5</w:t>
            </w:r>
            <w:bookmarkEnd w:id="22"/>
          </w:hyperlink>
        </w:p>
        <w:p w14:paraId="260996AA" w14:textId="7C66CE2D"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textDirection w:val="btLr"/>
            <w:textAlignment w:val="top"/>
            <w:outlineLvl w:val="0"/>
            <w:rPr>
              <w:rFonts w:ascii="Arial" w:hAnsi="Arial" w:cs="Arial"/>
              <w:noProof/>
              <w:sz w:val="22"/>
              <w:szCs w:val="22"/>
              <w:lang w:eastAsia="es-CL"/>
            </w:rPr>
          </w:pPr>
          <w:hyperlink w:anchor="_Toc97713914" w:history="1">
            <w:bookmarkStart w:id="23" w:name="_Toc104822137"/>
            <w:r w:rsidR="009D62A5" w:rsidRPr="009D62A5">
              <w:rPr>
                <w:rFonts w:ascii="Arial" w:eastAsia="Arial" w:hAnsi="Arial" w:cs="Arial"/>
                <w:caps/>
                <w:noProof/>
                <w:spacing w:val="15"/>
                <w:position w:val="-1"/>
                <w:sz w:val="22"/>
                <w:szCs w:val="22"/>
                <w:lang w:eastAsia="es-CL"/>
              </w:rPr>
              <w:t>8.ADJUDICACIÓN</w:t>
            </w:r>
            <w:r w:rsidR="009D62A5" w:rsidRPr="009D62A5">
              <w:rPr>
                <w:rFonts w:ascii="Arial" w:eastAsia="Calibri" w:hAnsi="Arial" w:cs="Arial"/>
                <w:noProof/>
                <w:webHidden/>
                <w:position w:val="-1"/>
                <w:sz w:val="22"/>
                <w:szCs w:val="22"/>
                <w:lang w:eastAsia="es-CL"/>
              </w:rPr>
              <w:tab/>
            </w:r>
            <w:r w:rsidR="00134F6B">
              <w:rPr>
                <w:rFonts w:ascii="Arial" w:eastAsia="Calibri" w:hAnsi="Arial" w:cs="Arial"/>
                <w:noProof/>
                <w:webHidden/>
                <w:position w:val="-1"/>
                <w:sz w:val="22"/>
                <w:szCs w:val="22"/>
                <w:lang w:eastAsia="es-CL"/>
              </w:rPr>
              <w:t>1</w:t>
            </w:r>
            <w:r w:rsidR="00A863E6">
              <w:rPr>
                <w:rFonts w:ascii="Arial" w:eastAsia="Calibri" w:hAnsi="Arial" w:cs="Arial"/>
                <w:noProof/>
                <w:webHidden/>
                <w:position w:val="-1"/>
                <w:sz w:val="22"/>
                <w:szCs w:val="22"/>
                <w:lang w:eastAsia="es-CL"/>
              </w:rPr>
              <w:t>5</w:t>
            </w:r>
            <w:bookmarkEnd w:id="23"/>
          </w:hyperlink>
        </w:p>
        <w:p w14:paraId="58E5AE9B" w14:textId="78948485"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15" w:history="1">
            <w:bookmarkStart w:id="24" w:name="_Toc104822138"/>
            <w:r w:rsidR="009D62A5" w:rsidRPr="009D62A5">
              <w:rPr>
                <w:rFonts w:ascii="Arial" w:eastAsia="Arial" w:hAnsi="Arial" w:cs="Arial"/>
                <w:caps/>
                <w:noProof/>
                <w:spacing w:val="15"/>
                <w:position w:val="-1"/>
                <w:sz w:val="22"/>
                <w:szCs w:val="22"/>
                <w:lang w:eastAsia="es-ES"/>
              </w:rPr>
              <w:t>8.1. Mecanismos de desempate</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_Toc97713915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16</w:t>
            </w:r>
            <w:bookmarkEnd w:id="24"/>
            <w:r w:rsidR="009D62A5" w:rsidRPr="009D62A5">
              <w:rPr>
                <w:rFonts w:ascii="Arial" w:eastAsia="Calibri" w:hAnsi="Arial" w:cs="Arial"/>
                <w:noProof/>
                <w:webHidden/>
                <w:position w:val="-1"/>
                <w:sz w:val="22"/>
                <w:szCs w:val="22"/>
                <w:lang w:eastAsia="es-ES"/>
              </w:rPr>
              <w:fldChar w:fldCharType="end"/>
            </w:r>
          </w:hyperlink>
        </w:p>
        <w:p w14:paraId="7E6848A5" w14:textId="271BFE68"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16" w:history="1">
            <w:bookmarkStart w:id="25" w:name="_Toc104822139"/>
            <w:r w:rsidR="009D62A5" w:rsidRPr="009D62A5">
              <w:rPr>
                <w:rFonts w:ascii="Arial" w:eastAsia="Arial" w:hAnsi="Arial" w:cs="Arial"/>
                <w:caps/>
                <w:noProof/>
                <w:spacing w:val="15"/>
                <w:position w:val="-1"/>
                <w:sz w:val="22"/>
                <w:szCs w:val="22"/>
                <w:lang w:eastAsia="es-ES"/>
              </w:rPr>
              <w:t>8.2. Lista de Espera</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_Toc97713916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16</w:t>
            </w:r>
            <w:bookmarkEnd w:id="25"/>
            <w:r w:rsidR="009D62A5" w:rsidRPr="009D62A5">
              <w:rPr>
                <w:rFonts w:ascii="Arial" w:eastAsia="Calibri" w:hAnsi="Arial" w:cs="Arial"/>
                <w:noProof/>
                <w:webHidden/>
                <w:position w:val="-1"/>
                <w:sz w:val="22"/>
                <w:szCs w:val="22"/>
                <w:lang w:eastAsia="es-ES"/>
              </w:rPr>
              <w:fldChar w:fldCharType="end"/>
            </w:r>
          </w:hyperlink>
        </w:p>
        <w:p w14:paraId="01B7E811" w14:textId="0DDDED29"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textDirection w:val="btLr"/>
            <w:textAlignment w:val="top"/>
            <w:outlineLvl w:val="0"/>
            <w:rPr>
              <w:rFonts w:ascii="Arial" w:hAnsi="Arial" w:cs="Arial"/>
              <w:noProof/>
              <w:sz w:val="22"/>
              <w:szCs w:val="22"/>
              <w:lang w:eastAsia="es-CL"/>
            </w:rPr>
          </w:pPr>
          <w:hyperlink w:anchor="_Toc97713917" w:history="1">
            <w:bookmarkStart w:id="26" w:name="_Toc104822140"/>
            <w:r w:rsidR="009D62A5" w:rsidRPr="009D62A5">
              <w:rPr>
                <w:rFonts w:ascii="Arial" w:eastAsia="Arial" w:hAnsi="Arial" w:cs="Arial"/>
                <w:caps/>
                <w:noProof/>
                <w:spacing w:val="15"/>
                <w:position w:val="-1"/>
                <w:sz w:val="22"/>
                <w:szCs w:val="22"/>
                <w:lang w:eastAsia="es-CL"/>
              </w:rPr>
              <w:t>9. SUSCRIPCIÓN DE CONVENIOS</w:t>
            </w:r>
            <w:r w:rsidR="009D62A5" w:rsidRPr="009D62A5">
              <w:rPr>
                <w:rFonts w:ascii="Arial" w:eastAsia="Calibri" w:hAnsi="Arial" w:cs="Arial"/>
                <w:noProof/>
                <w:webHidden/>
                <w:position w:val="-1"/>
                <w:sz w:val="22"/>
                <w:szCs w:val="22"/>
                <w:lang w:eastAsia="es-CL"/>
              </w:rPr>
              <w:tab/>
            </w:r>
            <w:r w:rsidR="009D62A5" w:rsidRPr="009D62A5">
              <w:rPr>
                <w:rFonts w:ascii="Arial" w:eastAsia="Calibri" w:hAnsi="Arial" w:cs="Arial"/>
                <w:noProof/>
                <w:webHidden/>
                <w:position w:val="-1"/>
                <w:sz w:val="22"/>
                <w:szCs w:val="22"/>
                <w:lang w:eastAsia="es-CL"/>
              </w:rPr>
              <w:fldChar w:fldCharType="begin"/>
            </w:r>
            <w:r w:rsidR="009D62A5" w:rsidRPr="009D62A5">
              <w:rPr>
                <w:rFonts w:ascii="Arial" w:eastAsia="Calibri" w:hAnsi="Arial" w:cs="Arial"/>
                <w:noProof/>
                <w:webHidden/>
                <w:position w:val="-1"/>
                <w:sz w:val="22"/>
                <w:szCs w:val="22"/>
                <w:lang w:eastAsia="es-CL"/>
              </w:rPr>
              <w:instrText xml:space="preserve"> PAGEREF _Toc97713917 \h </w:instrText>
            </w:r>
            <w:r w:rsidR="009D62A5" w:rsidRPr="009D62A5">
              <w:rPr>
                <w:rFonts w:ascii="Arial" w:eastAsia="Calibri" w:hAnsi="Arial" w:cs="Arial"/>
                <w:noProof/>
                <w:webHidden/>
                <w:position w:val="-1"/>
                <w:sz w:val="22"/>
                <w:szCs w:val="22"/>
                <w:lang w:eastAsia="es-CL"/>
              </w:rPr>
            </w:r>
            <w:r w:rsidR="009D62A5" w:rsidRPr="009D62A5">
              <w:rPr>
                <w:rFonts w:ascii="Arial" w:eastAsia="Calibri" w:hAnsi="Arial" w:cs="Arial"/>
                <w:noProof/>
                <w:webHidden/>
                <w:position w:val="-1"/>
                <w:sz w:val="22"/>
                <w:szCs w:val="22"/>
                <w:lang w:eastAsia="es-CL"/>
              </w:rPr>
              <w:fldChar w:fldCharType="separate"/>
            </w:r>
            <w:r w:rsidR="00790C1F">
              <w:rPr>
                <w:rFonts w:ascii="Arial" w:eastAsia="Calibri" w:hAnsi="Arial" w:cs="Arial"/>
                <w:noProof/>
                <w:webHidden/>
                <w:position w:val="-1"/>
                <w:sz w:val="22"/>
                <w:szCs w:val="22"/>
                <w:lang w:eastAsia="es-CL"/>
              </w:rPr>
              <w:t>16</w:t>
            </w:r>
            <w:bookmarkEnd w:id="26"/>
            <w:r w:rsidR="009D62A5" w:rsidRPr="009D62A5">
              <w:rPr>
                <w:rFonts w:ascii="Arial" w:eastAsia="Calibri" w:hAnsi="Arial" w:cs="Arial"/>
                <w:noProof/>
                <w:webHidden/>
                <w:position w:val="-1"/>
                <w:sz w:val="22"/>
                <w:szCs w:val="22"/>
                <w:lang w:eastAsia="es-CL"/>
              </w:rPr>
              <w:fldChar w:fldCharType="end"/>
            </w:r>
          </w:hyperlink>
        </w:p>
        <w:p w14:paraId="074E8D0D" w14:textId="4E8E74E7"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18" w:history="1">
            <w:bookmarkStart w:id="27" w:name="_Toc104822141"/>
            <w:r w:rsidR="009D62A5" w:rsidRPr="009D62A5">
              <w:rPr>
                <w:rFonts w:ascii="Arial" w:eastAsia="Arial" w:hAnsi="Arial" w:cs="Arial"/>
                <w:caps/>
                <w:noProof/>
                <w:spacing w:val="15"/>
                <w:position w:val="-1"/>
                <w:sz w:val="22"/>
                <w:szCs w:val="22"/>
                <w:lang w:eastAsia="es-ES"/>
              </w:rPr>
              <w:t>9.1. Instrumento de Garantía</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_Toc97713918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17</w:t>
            </w:r>
            <w:bookmarkEnd w:id="27"/>
            <w:r w:rsidR="009D62A5" w:rsidRPr="009D62A5">
              <w:rPr>
                <w:rFonts w:ascii="Arial" w:eastAsia="Calibri" w:hAnsi="Arial" w:cs="Arial"/>
                <w:noProof/>
                <w:webHidden/>
                <w:position w:val="-1"/>
                <w:sz w:val="22"/>
                <w:szCs w:val="22"/>
                <w:lang w:eastAsia="es-ES"/>
              </w:rPr>
              <w:fldChar w:fldCharType="end"/>
            </w:r>
          </w:hyperlink>
        </w:p>
        <w:p w14:paraId="6B85DA07" w14:textId="6DA8E679"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textDirection w:val="btLr"/>
            <w:textAlignment w:val="top"/>
            <w:outlineLvl w:val="0"/>
            <w:rPr>
              <w:rFonts w:ascii="Arial" w:hAnsi="Arial" w:cs="Arial"/>
              <w:noProof/>
              <w:sz w:val="22"/>
              <w:szCs w:val="22"/>
              <w:lang w:eastAsia="es-CL"/>
            </w:rPr>
          </w:pPr>
          <w:hyperlink w:anchor="_Toc97713919" w:history="1">
            <w:bookmarkStart w:id="28" w:name="_Toc104822142"/>
            <w:r w:rsidR="009D62A5" w:rsidRPr="009D62A5">
              <w:rPr>
                <w:rFonts w:ascii="Arial" w:eastAsia="Arial" w:hAnsi="Arial" w:cs="Arial"/>
                <w:caps/>
                <w:noProof/>
                <w:spacing w:val="15"/>
                <w:position w:val="-1"/>
                <w:sz w:val="22"/>
                <w:szCs w:val="22"/>
                <w:lang w:eastAsia="es-CL"/>
              </w:rPr>
              <w:t>10. EJECUCIÓN</w:t>
            </w:r>
            <w:r w:rsidR="009D62A5" w:rsidRPr="009D62A5">
              <w:rPr>
                <w:rFonts w:ascii="Arial" w:eastAsia="Calibri" w:hAnsi="Arial" w:cs="Arial"/>
                <w:noProof/>
                <w:webHidden/>
                <w:position w:val="-1"/>
                <w:sz w:val="22"/>
                <w:szCs w:val="22"/>
                <w:lang w:eastAsia="es-CL"/>
              </w:rPr>
              <w:tab/>
            </w:r>
            <w:r w:rsidR="009D62A5" w:rsidRPr="009D62A5">
              <w:rPr>
                <w:rFonts w:ascii="Arial" w:eastAsia="Calibri" w:hAnsi="Arial" w:cs="Arial"/>
                <w:noProof/>
                <w:webHidden/>
                <w:position w:val="-1"/>
                <w:sz w:val="22"/>
                <w:szCs w:val="22"/>
                <w:lang w:eastAsia="es-CL"/>
              </w:rPr>
              <w:fldChar w:fldCharType="begin"/>
            </w:r>
            <w:r w:rsidR="009D62A5" w:rsidRPr="009D62A5">
              <w:rPr>
                <w:rFonts w:ascii="Arial" w:eastAsia="Calibri" w:hAnsi="Arial" w:cs="Arial"/>
                <w:noProof/>
                <w:webHidden/>
                <w:position w:val="-1"/>
                <w:sz w:val="22"/>
                <w:szCs w:val="22"/>
                <w:lang w:eastAsia="es-CL"/>
              </w:rPr>
              <w:instrText xml:space="preserve"> PAGEREF _Toc97713919 \h </w:instrText>
            </w:r>
            <w:r w:rsidR="009D62A5" w:rsidRPr="009D62A5">
              <w:rPr>
                <w:rFonts w:ascii="Arial" w:eastAsia="Calibri" w:hAnsi="Arial" w:cs="Arial"/>
                <w:noProof/>
                <w:webHidden/>
                <w:position w:val="-1"/>
                <w:sz w:val="22"/>
                <w:szCs w:val="22"/>
                <w:lang w:eastAsia="es-CL"/>
              </w:rPr>
            </w:r>
            <w:r w:rsidR="009D62A5" w:rsidRPr="009D62A5">
              <w:rPr>
                <w:rFonts w:ascii="Arial" w:eastAsia="Calibri" w:hAnsi="Arial" w:cs="Arial"/>
                <w:noProof/>
                <w:webHidden/>
                <w:position w:val="-1"/>
                <w:sz w:val="22"/>
                <w:szCs w:val="22"/>
                <w:lang w:eastAsia="es-CL"/>
              </w:rPr>
              <w:fldChar w:fldCharType="separate"/>
            </w:r>
            <w:r w:rsidR="00790C1F">
              <w:rPr>
                <w:rFonts w:ascii="Arial" w:eastAsia="Calibri" w:hAnsi="Arial" w:cs="Arial"/>
                <w:noProof/>
                <w:webHidden/>
                <w:position w:val="-1"/>
                <w:sz w:val="22"/>
                <w:szCs w:val="22"/>
                <w:lang w:eastAsia="es-CL"/>
              </w:rPr>
              <w:t>17</w:t>
            </w:r>
            <w:bookmarkEnd w:id="28"/>
            <w:r w:rsidR="009D62A5" w:rsidRPr="009D62A5">
              <w:rPr>
                <w:rFonts w:ascii="Arial" w:eastAsia="Calibri" w:hAnsi="Arial" w:cs="Arial"/>
                <w:noProof/>
                <w:webHidden/>
                <w:position w:val="-1"/>
                <w:sz w:val="22"/>
                <w:szCs w:val="22"/>
                <w:lang w:eastAsia="es-CL"/>
              </w:rPr>
              <w:fldChar w:fldCharType="end"/>
            </w:r>
          </w:hyperlink>
        </w:p>
        <w:p w14:paraId="090A391F" w14:textId="76BF8A55"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20" w:history="1">
            <w:bookmarkStart w:id="29" w:name="_Toc104822143"/>
            <w:r w:rsidR="009D62A5" w:rsidRPr="009D62A5">
              <w:rPr>
                <w:rFonts w:ascii="Arial" w:eastAsia="Arial" w:hAnsi="Arial" w:cs="Arial"/>
                <w:caps/>
                <w:noProof/>
                <w:spacing w:val="15"/>
                <w:position w:val="-1"/>
                <w:sz w:val="22"/>
                <w:szCs w:val="22"/>
                <w:lang w:eastAsia="es-ES"/>
              </w:rPr>
              <w:t>10.1.  Plazo de ejecución</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_Toc97713920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17</w:t>
            </w:r>
            <w:bookmarkEnd w:id="29"/>
            <w:r w:rsidR="009D62A5" w:rsidRPr="009D62A5">
              <w:rPr>
                <w:rFonts w:ascii="Arial" w:eastAsia="Calibri" w:hAnsi="Arial" w:cs="Arial"/>
                <w:noProof/>
                <w:webHidden/>
                <w:position w:val="-1"/>
                <w:sz w:val="22"/>
                <w:szCs w:val="22"/>
                <w:lang w:eastAsia="es-ES"/>
              </w:rPr>
              <w:fldChar w:fldCharType="end"/>
            </w:r>
          </w:hyperlink>
        </w:p>
        <w:p w14:paraId="683E04E5" w14:textId="5FB1A67A"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21" w:history="1">
            <w:bookmarkStart w:id="30" w:name="_Toc104822144"/>
            <w:r w:rsidR="009D62A5" w:rsidRPr="009D62A5">
              <w:rPr>
                <w:rFonts w:ascii="Arial" w:eastAsia="Arial" w:hAnsi="Arial" w:cs="Arial"/>
                <w:caps/>
                <w:noProof/>
                <w:spacing w:val="15"/>
                <w:position w:val="-1"/>
                <w:sz w:val="22"/>
                <w:szCs w:val="22"/>
                <w:lang w:eastAsia="es-ES"/>
              </w:rPr>
              <w:t>10.2. Transferencia de recursos.</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_Toc97713921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18</w:t>
            </w:r>
            <w:bookmarkEnd w:id="30"/>
            <w:r w:rsidR="009D62A5" w:rsidRPr="009D62A5">
              <w:rPr>
                <w:rFonts w:ascii="Arial" w:eastAsia="Calibri" w:hAnsi="Arial" w:cs="Arial"/>
                <w:noProof/>
                <w:webHidden/>
                <w:position w:val="-1"/>
                <w:sz w:val="22"/>
                <w:szCs w:val="22"/>
                <w:lang w:eastAsia="es-ES"/>
              </w:rPr>
              <w:fldChar w:fldCharType="end"/>
            </w:r>
          </w:hyperlink>
        </w:p>
        <w:p w14:paraId="2E4EAC98" w14:textId="3A6EAFEF"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22" w:history="1">
            <w:bookmarkStart w:id="31" w:name="_Toc104822145"/>
            <w:r w:rsidR="009D62A5" w:rsidRPr="009D62A5">
              <w:rPr>
                <w:rFonts w:ascii="Arial" w:eastAsia="Arial" w:hAnsi="Arial" w:cs="Arial"/>
                <w:caps/>
                <w:noProof/>
                <w:spacing w:val="15"/>
                <w:position w:val="-1"/>
                <w:sz w:val="22"/>
                <w:szCs w:val="22"/>
                <w:lang w:eastAsia="es-ES"/>
              </w:rPr>
              <w:t>10.3. Ejecución de proyectos.</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_Toc97713922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18</w:t>
            </w:r>
            <w:bookmarkEnd w:id="31"/>
            <w:r w:rsidR="009D62A5" w:rsidRPr="009D62A5">
              <w:rPr>
                <w:rFonts w:ascii="Arial" w:eastAsia="Calibri" w:hAnsi="Arial" w:cs="Arial"/>
                <w:noProof/>
                <w:webHidden/>
                <w:position w:val="-1"/>
                <w:sz w:val="22"/>
                <w:szCs w:val="22"/>
                <w:lang w:eastAsia="es-ES"/>
              </w:rPr>
              <w:fldChar w:fldCharType="end"/>
            </w:r>
          </w:hyperlink>
        </w:p>
        <w:p w14:paraId="1B40102C" w14:textId="5F4147E2"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23" w:history="1">
            <w:bookmarkStart w:id="32" w:name="_Toc104822146"/>
            <w:r w:rsidR="009D62A5" w:rsidRPr="009D62A5">
              <w:rPr>
                <w:rFonts w:ascii="Arial" w:eastAsia="Arial" w:hAnsi="Arial" w:cs="Arial"/>
                <w:caps/>
                <w:noProof/>
                <w:spacing w:val="15"/>
                <w:position w:val="-1"/>
                <w:sz w:val="22"/>
                <w:szCs w:val="22"/>
                <w:lang w:eastAsia="es-ES"/>
              </w:rPr>
              <w:t>10.4. Supervisión y seguimiento.</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_Toc97713923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18</w:t>
            </w:r>
            <w:bookmarkEnd w:id="32"/>
            <w:r w:rsidR="009D62A5" w:rsidRPr="009D62A5">
              <w:rPr>
                <w:rFonts w:ascii="Arial" w:eastAsia="Calibri" w:hAnsi="Arial" w:cs="Arial"/>
                <w:noProof/>
                <w:webHidden/>
                <w:position w:val="-1"/>
                <w:sz w:val="22"/>
                <w:szCs w:val="22"/>
                <w:lang w:eastAsia="es-ES"/>
              </w:rPr>
              <w:fldChar w:fldCharType="end"/>
            </w:r>
          </w:hyperlink>
        </w:p>
        <w:p w14:paraId="03B9305E" w14:textId="6243A396"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24" w:history="1">
            <w:bookmarkStart w:id="33" w:name="_Toc104822147"/>
            <w:r w:rsidR="009D62A5" w:rsidRPr="009D62A5">
              <w:rPr>
                <w:rFonts w:ascii="Arial" w:eastAsia="Arial" w:hAnsi="Arial" w:cs="Arial"/>
                <w:caps/>
                <w:noProof/>
                <w:spacing w:val="15"/>
                <w:position w:val="-1"/>
                <w:sz w:val="22"/>
                <w:szCs w:val="22"/>
                <w:lang w:eastAsia="es-ES"/>
              </w:rPr>
              <w:t>10.5. Solicitud de modificación.</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_Toc97713924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18</w:t>
            </w:r>
            <w:bookmarkEnd w:id="33"/>
            <w:r w:rsidR="009D62A5" w:rsidRPr="009D62A5">
              <w:rPr>
                <w:rFonts w:ascii="Arial" w:eastAsia="Calibri" w:hAnsi="Arial" w:cs="Arial"/>
                <w:noProof/>
                <w:webHidden/>
                <w:position w:val="-1"/>
                <w:sz w:val="22"/>
                <w:szCs w:val="22"/>
                <w:lang w:eastAsia="es-ES"/>
              </w:rPr>
              <w:fldChar w:fldCharType="end"/>
            </w:r>
          </w:hyperlink>
        </w:p>
        <w:p w14:paraId="72814B74" w14:textId="6D093D4F"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25" w:history="1">
            <w:bookmarkStart w:id="34" w:name="_Toc104822148"/>
            <w:r w:rsidR="009D62A5" w:rsidRPr="009D62A5">
              <w:rPr>
                <w:rFonts w:ascii="Arial" w:eastAsia="Arial" w:hAnsi="Arial" w:cs="Arial"/>
                <w:caps/>
                <w:noProof/>
                <w:spacing w:val="15"/>
                <w:position w:val="-1"/>
                <w:sz w:val="22"/>
                <w:szCs w:val="22"/>
                <w:lang w:eastAsia="es-ES"/>
              </w:rPr>
              <w:t>10.6. Cierre</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_Toc97713925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19</w:t>
            </w:r>
            <w:bookmarkEnd w:id="34"/>
            <w:r w:rsidR="009D62A5" w:rsidRPr="009D62A5">
              <w:rPr>
                <w:rFonts w:ascii="Arial" w:eastAsia="Calibri" w:hAnsi="Arial" w:cs="Arial"/>
                <w:noProof/>
                <w:webHidden/>
                <w:position w:val="-1"/>
                <w:sz w:val="22"/>
                <w:szCs w:val="22"/>
                <w:lang w:eastAsia="es-ES"/>
              </w:rPr>
              <w:fldChar w:fldCharType="end"/>
            </w:r>
          </w:hyperlink>
        </w:p>
        <w:p w14:paraId="48AC5D7A" w14:textId="0BE4E44D"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textDirection w:val="btLr"/>
            <w:textAlignment w:val="top"/>
            <w:outlineLvl w:val="0"/>
            <w:rPr>
              <w:rFonts w:ascii="Arial" w:hAnsi="Arial" w:cs="Arial"/>
              <w:noProof/>
              <w:sz w:val="22"/>
              <w:szCs w:val="22"/>
              <w:lang w:eastAsia="es-CL"/>
            </w:rPr>
          </w:pPr>
          <w:hyperlink w:anchor="_Toc97713927" w:history="1">
            <w:bookmarkStart w:id="35" w:name="_Toc104822149"/>
            <w:r w:rsidR="009D62A5" w:rsidRPr="009D62A5">
              <w:rPr>
                <w:rFonts w:ascii="Arial" w:eastAsia="Arial" w:hAnsi="Arial" w:cs="Arial"/>
                <w:caps/>
                <w:noProof/>
                <w:spacing w:val="15"/>
                <w:position w:val="-1"/>
                <w:sz w:val="22"/>
                <w:szCs w:val="22"/>
                <w:lang w:eastAsia="es-CL"/>
              </w:rPr>
              <w:t>11. ANEXOS</w:t>
            </w:r>
            <w:r w:rsidR="009D62A5" w:rsidRPr="009D62A5">
              <w:rPr>
                <w:rFonts w:ascii="Arial" w:eastAsia="Calibri" w:hAnsi="Arial" w:cs="Arial"/>
                <w:noProof/>
                <w:webHidden/>
                <w:position w:val="-1"/>
                <w:sz w:val="22"/>
                <w:szCs w:val="22"/>
                <w:lang w:eastAsia="es-CL"/>
              </w:rPr>
              <w:tab/>
            </w:r>
            <w:r w:rsidR="00134F6B">
              <w:rPr>
                <w:rFonts w:ascii="Arial" w:eastAsia="Calibri" w:hAnsi="Arial" w:cs="Arial"/>
                <w:noProof/>
                <w:webHidden/>
                <w:position w:val="-1"/>
                <w:sz w:val="22"/>
                <w:szCs w:val="22"/>
                <w:lang w:eastAsia="es-CL"/>
              </w:rPr>
              <w:t>1</w:t>
            </w:r>
            <w:r w:rsidR="00A863E6">
              <w:rPr>
                <w:rFonts w:ascii="Arial" w:eastAsia="Calibri" w:hAnsi="Arial" w:cs="Arial"/>
                <w:noProof/>
                <w:webHidden/>
                <w:position w:val="-1"/>
                <w:sz w:val="22"/>
                <w:szCs w:val="22"/>
                <w:lang w:eastAsia="es-CL"/>
              </w:rPr>
              <w:t>9</w:t>
            </w:r>
            <w:bookmarkEnd w:id="35"/>
          </w:hyperlink>
        </w:p>
        <w:p w14:paraId="178AEBFD" w14:textId="13CD380C"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28" w:history="1">
            <w:bookmarkStart w:id="36" w:name="_Toc104822150"/>
            <w:r w:rsidR="009D62A5" w:rsidRPr="009D62A5">
              <w:rPr>
                <w:rFonts w:ascii="Arial" w:eastAsia="Arial" w:hAnsi="Arial" w:cs="Arial"/>
                <w:caps/>
                <w:noProof/>
                <w:spacing w:val="15"/>
                <w:position w:val="-1"/>
                <w:sz w:val="22"/>
                <w:szCs w:val="22"/>
                <w:lang w:eastAsia="es-ES"/>
              </w:rPr>
              <w:t>ANEXO N°1: Formulario de postulación</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_Toc97713928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20</w:t>
            </w:r>
            <w:bookmarkEnd w:id="36"/>
            <w:r w:rsidR="009D62A5" w:rsidRPr="009D62A5">
              <w:rPr>
                <w:rFonts w:ascii="Arial" w:eastAsia="Calibri" w:hAnsi="Arial" w:cs="Arial"/>
                <w:noProof/>
                <w:webHidden/>
                <w:position w:val="-1"/>
                <w:sz w:val="22"/>
                <w:szCs w:val="22"/>
                <w:lang w:eastAsia="es-ES"/>
              </w:rPr>
              <w:fldChar w:fldCharType="end"/>
            </w:r>
          </w:hyperlink>
        </w:p>
        <w:p w14:paraId="478BF425" w14:textId="25317A9C"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29" w:history="1">
            <w:bookmarkStart w:id="37" w:name="_Toc104822151"/>
            <w:r w:rsidR="009D62A5" w:rsidRPr="009D62A5">
              <w:rPr>
                <w:rFonts w:ascii="Arial" w:eastAsia="Arial" w:hAnsi="Arial" w:cs="Arial"/>
                <w:caps/>
                <w:noProof/>
                <w:spacing w:val="15"/>
                <w:position w:val="-1"/>
                <w:sz w:val="22"/>
                <w:szCs w:val="22"/>
                <w:lang w:eastAsia="es-ES"/>
              </w:rPr>
              <w:t>ANEXO N°2: Tabla de chequeo para postulación</w:t>
            </w:r>
            <w:r w:rsidR="009D62A5" w:rsidRPr="009D62A5">
              <w:rPr>
                <w:rFonts w:ascii="Arial" w:eastAsia="Calibri" w:hAnsi="Arial" w:cs="Arial"/>
                <w:noProof/>
                <w:webHidden/>
                <w:position w:val="-1"/>
                <w:sz w:val="22"/>
                <w:szCs w:val="22"/>
                <w:lang w:eastAsia="es-ES"/>
              </w:rPr>
              <w:tab/>
            </w:r>
            <w:r w:rsidR="00A863E6">
              <w:rPr>
                <w:rFonts w:ascii="Arial" w:eastAsia="Calibri" w:hAnsi="Arial" w:cs="Arial"/>
                <w:noProof/>
                <w:webHidden/>
                <w:position w:val="-1"/>
                <w:sz w:val="22"/>
                <w:szCs w:val="22"/>
                <w:lang w:eastAsia="es-ES"/>
              </w:rPr>
              <w:t>30</w:t>
            </w:r>
            <w:bookmarkEnd w:id="37"/>
          </w:hyperlink>
        </w:p>
        <w:p w14:paraId="5F2201DC" w14:textId="6B5CAE94"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30" w:history="1">
            <w:bookmarkStart w:id="38" w:name="_Toc104822152"/>
            <w:r w:rsidR="009D62A5" w:rsidRPr="009D62A5">
              <w:rPr>
                <w:rFonts w:ascii="Arial" w:eastAsia="Arial" w:hAnsi="Arial" w:cs="Arial"/>
                <w:caps/>
                <w:noProof/>
                <w:spacing w:val="15"/>
                <w:position w:val="-1"/>
                <w:sz w:val="22"/>
                <w:szCs w:val="22"/>
                <w:lang w:eastAsia="es-ES"/>
              </w:rPr>
              <w:t>ANEXO N°3: Declaración jurada simple</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_Toc97713930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31</w:t>
            </w:r>
            <w:bookmarkEnd w:id="38"/>
            <w:r w:rsidR="009D62A5" w:rsidRPr="009D62A5">
              <w:rPr>
                <w:rFonts w:ascii="Arial" w:eastAsia="Calibri" w:hAnsi="Arial" w:cs="Arial"/>
                <w:noProof/>
                <w:webHidden/>
                <w:position w:val="-1"/>
                <w:sz w:val="22"/>
                <w:szCs w:val="22"/>
                <w:lang w:eastAsia="es-ES"/>
              </w:rPr>
              <w:fldChar w:fldCharType="end"/>
            </w:r>
          </w:hyperlink>
        </w:p>
        <w:p w14:paraId="36AE4DA2" w14:textId="3686796F"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31" w:history="1">
            <w:bookmarkStart w:id="39" w:name="_Toc104822153"/>
            <w:r w:rsidR="009D62A5" w:rsidRPr="009D62A5">
              <w:rPr>
                <w:rFonts w:ascii="Arial" w:eastAsia="Arial" w:hAnsi="Arial" w:cs="Arial"/>
                <w:caps/>
                <w:noProof/>
                <w:spacing w:val="15"/>
                <w:position w:val="-1"/>
                <w:sz w:val="22"/>
                <w:szCs w:val="22"/>
                <w:lang w:eastAsia="es-ES"/>
              </w:rPr>
              <w:t>ANEXO N°4: Documentos de Personerí</w:t>
            </w:r>
            <w:r w:rsidR="00F91062">
              <w:rPr>
                <w:rFonts w:ascii="Arial" w:eastAsia="Arial" w:hAnsi="Arial" w:cs="Arial"/>
                <w:caps/>
                <w:noProof/>
                <w:spacing w:val="15"/>
                <w:position w:val="-1"/>
                <w:sz w:val="22"/>
                <w:szCs w:val="22"/>
                <w:lang w:eastAsia="es-ES"/>
              </w:rPr>
              <w:t>a</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_Toc97713931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32</w:t>
            </w:r>
            <w:bookmarkEnd w:id="39"/>
            <w:r w:rsidR="009D62A5" w:rsidRPr="009D62A5">
              <w:rPr>
                <w:rFonts w:ascii="Arial" w:eastAsia="Calibri" w:hAnsi="Arial" w:cs="Arial"/>
                <w:noProof/>
                <w:webHidden/>
                <w:position w:val="-1"/>
                <w:sz w:val="22"/>
                <w:szCs w:val="22"/>
                <w:lang w:eastAsia="es-ES"/>
              </w:rPr>
              <w:fldChar w:fldCharType="end"/>
            </w:r>
          </w:hyperlink>
        </w:p>
        <w:p w14:paraId="57E50B3A" w14:textId="33B942D1"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32" w:history="1">
            <w:bookmarkStart w:id="40" w:name="_Toc104822154"/>
            <w:r w:rsidR="009D62A5" w:rsidRPr="009D62A5">
              <w:rPr>
                <w:rFonts w:ascii="Arial" w:eastAsia="Arial" w:hAnsi="Arial" w:cs="Arial"/>
                <w:caps/>
                <w:noProof/>
                <w:spacing w:val="15"/>
                <w:position w:val="-1"/>
                <w:sz w:val="22"/>
                <w:szCs w:val="22"/>
                <w:lang w:eastAsia="es-ES"/>
              </w:rPr>
              <w:t>ANEXO N°5: Perspectiva de género</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_Toc97713932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34</w:t>
            </w:r>
            <w:bookmarkEnd w:id="40"/>
            <w:r w:rsidR="009D62A5" w:rsidRPr="009D62A5">
              <w:rPr>
                <w:rFonts w:ascii="Arial" w:eastAsia="Calibri" w:hAnsi="Arial" w:cs="Arial"/>
                <w:noProof/>
                <w:webHidden/>
                <w:position w:val="-1"/>
                <w:sz w:val="22"/>
                <w:szCs w:val="22"/>
                <w:lang w:eastAsia="es-ES"/>
              </w:rPr>
              <w:fldChar w:fldCharType="end"/>
            </w:r>
          </w:hyperlink>
        </w:p>
        <w:p w14:paraId="08ECA5F0" w14:textId="293C7C93"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33" w:history="1">
            <w:bookmarkStart w:id="41" w:name="_Toc104822155"/>
            <w:r w:rsidR="009D62A5" w:rsidRPr="009D62A5">
              <w:rPr>
                <w:rFonts w:ascii="Arial" w:eastAsia="Arial" w:hAnsi="Arial" w:cs="Arial"/>
                <w:caps/>
                <w:noProof/>
                <w:spacing w:val="15"/>
                <w:position w:val="-1"/>
                <w:sz w:val="22"/>
                <w:szCs w:val="22"/>
                <w:lang w:eastAsia="es-ES"/>
              </w:rPr>
              <w:t>ANEXO N°6: Perspectiva de pueblos indígenas</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_Toc97713933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37</w:t>
            </w:r>
            <w:bookmarkEnd w:id="41"/>
            <w:r w:rsidR="009D62A5" w:rsidRPr="009D62A5">
              <w:rPr>
                <w:rFonts w:ascii="Arial" w:eastAsia="Calibri" w:hAnsi="Arial" w:cs="Arial"/>
                <w:noProof/>
                <w:webHidden/>
                <w:position w:val="-1"/>
                <w:sz w:val="22"/>
                <w:szCs w:val="22"/>
                <w:lang w:eastAsia="es-ES"/>
              </w:rPr>
              <w:fldChar w:fldCharType="end"/>
            </w:r>
          </w:hyperlink>
        </w:p>
        <w:p w14:paraId="79A690F2" w14:textId="2DCCF0BE"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34" w:history="1">
            <w:bookmarkStart w:id="42" w:name="_Toc104822156"/>
            <w:r w:rsidR="009D62A5" w:rsidRPr="009D62A5">
              <w:rPr>
                <w:rFonts w:ascii="Arial" w:eastAsia="Arial" w:hAnsi="Arial" w:cs="Arial"/>
                <w:caps/>
                <w:noProof/>
                <w:spacing w:val="15"/>
                <w:position w:val="-1"/>
                <w:sz w:val="22"/>
                <w:szCs w:val="22"/>
                <w:lang w:eastAsia="es-ES"/>
              </w:rPr>
              <w:t>ANEXO N°7: Certificado de acreditación de calidad indígena</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_Toc97713934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38</w:t>
            </w:r>
            <w:bookmarkEnd w:id="42"/>
            <w:r w:rsidR="009D62A5" w:rsidRPr="009D62A5">
              <w:rPr>
                <w:rFonts w:ascii="Arial" w:eastAsia="Calibri" w:hAnsi="Arial" w:cs="Arial"/>
                <w:noProof/>
                <w:webHidden/>
                <w:position w:val="-1"/>
                <w:sz w:val="22"/>
                <w:szCs w:val="22"/>
                <w:lang w:eastAsia="es-ES"/>
              </w:rPr>
              <w:fldChar w:fldCharType="end"/>
            </w:r>
          </w:hyperlink>
        </w:p>
        <w:p w14:paraId="06138CED" w14:textId="6DB4929F"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35" w:history="1">
            <w:bookmarkStart w:id="43" w:name="_Toc104822157"/>
            <w:r w:rsidR="009D62A5" w:rsidRPr="009D62A5">
              <w:rPr>
                <w:rFonts w:ascii="Arial" w:eastAsia="Arial" w:hAnsi="Arial" w:cs="Arial"/>
                <w:caps/>
                <w:noProof/>
                <w:spacing w:val="15"/>
                <w:position w:val="-1"/>
                <w:sz w:val="22"/>
                <w:szCs w:val="22"/>
                <w:lang w:eastAsia="es-ES"/>
              </w:rPr>
              <w:t>ANEXO N°8: Direcciones Regionales de SENADIS</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_Toc97713935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39</w:t>
            </w:r>
            <w:bookmarkEnd w:id="43"/>
            <w:r w:rsidR="009D62A5" w:rsidRPr="009D62A5">
              <w:rPr>
                <w:rFonts w:ascii="Arial" w:eastAsia="Calibri" w:hAnsi="Arial" w:cs="Arial"/>
                <w:noProof/>
                <w:webHidden/>
                <w:position w:val="-1"/>
                <w:sz w:val="22"/>
                <w:szCs w:val="22"/>
                <w:lang w:eastAsia="es-ES"/>
              </w:rPr>
              <w:fldChar w:fldCharType="end"/>
            </w:r>
          </w:hyperlink>
        </w:p>
        <w:p w14:paraId="37122110" w14:textId="4AC6747B" w:rsidR="009D62A5" w:rsidRPr="009D62A5" w:rsidRDefault="00281846" w:rsidP="00134F6B">
          <w:pPr>
            <w:pBdr>
              <w:top w:val="nil"/>
              <w:left w:val="nil"/>
              <w:bottom w:val="nil"/>
              <w:right w:val="nil"/>
              <w:between w:val="nil"/>
            </w:pBdr>
            <w:tabs>
              <w:tab w:val="right" w:pos="9397"/>
            </w:tabs>
            <w:suppressAutoHyphens/>
            <w:spacing w:line="276" w:lineRule="auto"/>
            <w:ind w:leftChars="-1" w:hangingChars="1" w:hanging="2"/>
            <w:jc w:val="both"/>
            <w:textDirection w:val="btLr"/>
            <w:textAlignment w:val="top"/>
            <w:outlineLvl w:val="0"/>
            <w:rPr>
              <w:rFonts w:ascii="Arial" w:hAnsi="Arial" w:cs="Arial"/>
              <w:noProof/>
              <w:sz w:val="22"/>
              <w:szCs w:val="22"/>
              <w:lang w:eastAsia="es-CL"/>
            </w:rPr>
          </w:pPr>
          <w:hyperlink w:anchor="_Toc97713936" w:history="1">
            <w:bookmarkStart w:id="44" w:name="_Toc104822158"/>
            <w:r w:rsidR="009D62A5" w:rsidRPr="009D62A5">
              <w:rPr>
                <w:rFonts w:ascii="Arial" w:eastAsia="Arial" w:hAnsi="Arial" w:cs="Arial"/>
                <w:caps/>
                <w:noProof/>
                <w:spacing w:val="15"/>
                <w:position w:val="-1"/>
                <w:sz w:val="22"/>
                <w:szCs w:val="22"/>
                <w:lang w:eastAsia="es-ES"/>
              </w:rPr>
              <w:t>ANEXO N°9: Procedimiento de inscripción</w:t>
            </w:r>
            <w:r w:rsidR="009D62A5" w:rsidRPr="009D62A5">
              <w:rPr>
                <w:rFonts w:ascii="Arial" w:eastAsia="Calibri" w:hAnsi="Arial" w:cs="Arial"/>
                <w:noProof/>
                <w:webHidden/>
                <w:position w:val="-1"/>
                <w:sz w:val="22"/>
                <w:szCs w:val="22"/>
                <w:lang w:eastAsia="es-ES"/>
              </w:rPr>
              <w:tab/>
            </w:r>
            <w:r w:rsidR="009D62A5" w:rsidRPr="009D62A5">
              <w:rPr>
                <w:rFonts w:ascii="Arial" w:eastAsia="Calibri" w:hAnsi="Arial" w:cs="Arial"/>
                <w:noProof/>
                <w:webHidden/>
                <w:position w:val="-1"/>
                <w:sz w:val="22"/>
                <w:szCs w:val="22"/>
                <w:lang w:eastAsia="es-ES"/>
              </w:rPr>
              <w:fldChar w:fldCharType="begin"/>
            </w:r>
            <w:r w:rsidR="009D62A5" w:rsidRPr="009D62A5">
              <w:rPr>
                <w:rFonts w:ascii="Arial" w:eastAsia="Calibri" w:hAnsi="Arial" w:cs="Arial"/>
                <w:noProof/>
                <w:webHidden/>
                <w:position w:val="-1"/>
                <w:sz w:val="22"/>
                <w:szCs w:val="22"/>
                <w:lang w:eastAsia="es-ES"/>
              </w:rPr>
              <w:instrText xml:space="preserve"> PAGEREF _Toc97713936 \h </w:instrText>
            </w:r>
            <w:r w:rsidR="009D62A5" w:rsidRPr="009D62A5">
              <w:rPr>
                <w:rFonts w:ascii="Arial" w:eastAsia="Calibri" w:hAnsi="Arial" w:cs="Arial"/>
                <w:noProof/>
                <w:webHidden/>
                <w:position w:val="-1"/>
                <w:sz w:val="22"/>
                <w:szCs w:val="22"/>
                <w:lang w:eastAsia="es-ES"/>
              </w:rPr>
            </w:r>
            <w:r w:rsidR="009D62A5" w:rsidRPr="009D62A5">
              <w:rPr>
                <w:rFonts w:ascii="Arial" w:eastAsia="Calibri" w:hAnsi="Arial" w:cs="Arial"/>
                <w:noProof/>
                <w:webHidden/>
                <w:position w:val="-1"/>
                <w:sz w:val="22"/>
                <w:szCs w:val="22"/>
                <w:lang w:eastAsia="es-ES"/>
              </w:rPr>
              <w:fldChar w:fldCharType="separate"/>
            </w:r>
            <w:r w:rsidR="00790C1F">
              <w:rPr>
                <w:rFonts w:ascii="Arial" w:eastAsia="Calibri" w:hAnsi="Arial" w:cs="Arial"/>
                <w:noProof/>
                <w:webHidden/>
                <w:position w:val="-1"/>
                <w:sz w:val="22"/>
                <w:szCs w:val="22"/>
                <w:lang w:eastAsia="es-ES"/>
              </w:rPr>
              <w:t>40</w:t>
            </w:r>
            <w:bookmarkEnd w:id="44"/>
            <w:r w:rsidR="009D62A5" w:rsidRPr="009D62A5">
              <w:rPr>
                <w:rFonts w:ascii="Arial" w:eastAsia="Calibri" w:hAnsi="Arial" w:cs="Arial"/>
                <w:noProof/>
                <w:webHidden/>
                <w:position w:val="-1"/>
                <w:sz w:val="22"/>
                <w:szCs w:val="22"/>
                <w:lang w:eastAsia="es-ES"/>
              </w:rPr>
              <w:fldChar w:fldCharType="end"/>
            </w:r>
          </w:hyperlink>
        </w:p>
        <w:p w14:paraId="4D8B28CC" w14:textId="697D42C7" w:rsidR="009D62A5" w:rsidRPr="009D62A5" w:rsidRDefault="009D62A5" w:rsidP="00134F6B">
          <w:pPr>
            <w:spacing w:after="160" w:line="276" w:lineRule="auto"/>
            <w:rPr>
              <w:rFonts w:ascii="Arial" w:eastAsia="Calibri" w:hAnsi="Arial" w:cs="Arial"/>
              <w:sz w:val="22"/>
              <w:szCs w:val="22"/>
              <w:lang w:eastAsia="es-ES"/>
            </w:rPr>
          </w:pPr>
          <w:r w:rsidRPr="009D62A5">
            <w:rPr>
              <w:rFonts w:ascii="Arial" w:eastAsia="Calibri" w:hAnsi="Arial" w:cs="Arial"/>
              <w:b/>
              <w:bCs/>
              <w:sz w:val="22"/>
              <w:szCs w:val="22"/>
              <w:lang w:val="es-ES" w:eastAsia="es-ES"/>
            </w:rPr>
            <w:fldChar w:fldCharType="end"/>
          </w:r>
        </w:p>
      </w:sdtContent>
    </w:sdt>
    <w:p w14:paraId="6EA8E69C" w14:textId="77777777" w:rsidR="009D62A5" w:rsidRPr="009D62A5" w:rsidRDefault="009D62A5" w:rsidP="00134F6B">
      <w:pPr>
        <w:spacing w:after="160" w:line="276" w:lineRule="auto"/>
        <w:ind w:left="-284" w:right="-376"/>
        <w:rPr>
          <w:rFonts w:ascii="Arial" w:eastAsia="Arial" w:hAnsi="Arial" w:cs="Arial"/>
          <w:caps/>
          <w:color w:val="FFFFFF"/>
          <w:spacing w:val="15"/>
          <w:sz w:val="22"/>
          <w:szCs w:val="22"/>
          <w:lang w:eastAsia="es-ES"/>
        </w:rPr>
      </w:pPr>
      <w:r w:rsidRPr="009D62A5">
        <w:rPr>
          <w:rFonts w:ascii="Arial" w:eastAsia="Arial" w:hAnsi="Arial" w:cs="Arial"/>
          <w:caps/>
          <w:color w:val="FFFFFF"/>
          <w:spacing w:val="15"/>
          <w:sz w:val="22"/>
          <w:szCs w:val="22"/>
          <w:lang w:eastAsia="es-ES"/>
        </w:rPr>
        <w:br w:type="page"/>
      </w:r>
    </w:p>
    <w:p w14:paraId="60A3D9F8" w14:textId="77777777" w:rsidR="009D62A5" w:rsidRPr="009D62A5" w:rsidRDefault="009D62A5" w:rsidP="00134F6B">
      <w:pPr>
        <w:pBdr>
          <w:top w:val="single" w:sz="24" w:space="0" w:color="4472C4"/>
          <w:left w:val="single" w:sz="24" w:space="0" w:color="4472C4"/>
          <w:bottom w:val="single" w:sz="24" w:space="0" w:color="4472C4"/>
          <w:right w:val="single" w:sz="24" w:space="0" w:color="4472C4"/>
        </w:pBdr>
        <w:shd w:val="clear" w:color="auto" w:fill="4472C4"/>
        <w:spacing w:before="100" w:line="276" w:lineRule="auto"/>
        <w:textDirection w:val="btLr"/>
        <w:outlineLvl w:val="0"/>
        <w:rPr>
          <w:rFonts w:ascii="Arial" w:eastAsia="Arial" w:hAnsi="Arial" w:cs="Arial"/>
          <w:caps/>
          <w:color w:val="FFFFFF"/>
          <w:spacing w:val="15"/>
          <w:sz w:val="22"/>
          <w:szCs w:val="22"/>
          <w:lang w:eastAsia="es-ES"/>
        </w:rPr>
      </w:pPr>
      <w:bookmarkStart w:id="45" w:name="_Toc97713893"/>
      <w:bookmarkStart w:id="46" w:name="_Toc104822159"/>
      <w:r w:rsidRPr="009D62A5">
        <w:rPr>
          <w:rFonts w:ascii="Arial" w:eastAsia="Arial" w:hAnsi="Arial" w:cs="Arial"/>
          <w:caps/>
          <w:color w:val="FFFFFF"/>
          <w:spacing w:val="15"/>
          <w:sz w:val="22"/>
          <w:szCs w:val="22"/>
          <w:lang w:eastAsia="es-ES"/>
        </w:rPr>
        <w:lastRenderedPageBreak/>
        <w:t>1. ANTECEDENTES</w:t>
      </w:r>
      <w:bookmarkEnd w:id="1"/>
      <w:bookmarkEnd w:id="45"/>
      <w:bookmarkEnd w:id="46"/>
      <w:r w:rsidRPr="009D62A5">
        <w:rPr>
          <w:rFonts w:ascii="Arial" w:eastAsia="Arial" w:hAnsi="Arial" w:cs="Arial"/>
          <w:caps/>
          <w:color w:val="FFFFFF"/>
          <w:spacing w:val="15"/>
          <w:sz w:val="22"/>
          <w:szCs w:val="22"/>
          <w:lang w:eastAsia="es-ES"/>
        </w:rPr>
        <w:t xml:space="preserve">  </w:t>
      </w:r>
    </w:p>
    <w:p w14:paraId="08EDDD22" w14:textId="77777777" w:rsidR="009D62A5" w:rsidRPr="009D62A5" w:rsidRDefault="009D62A5" w:rsidP="00134F6B">
      <w:pPr>
        <w:spacing w:before="100" w:line="276" w:lineRule="auto"/>
        <w:ind w:hanging="2"/>
        <w:jc w:val="both"/>
        <w:rPr>
          <w:rFonts w:ascii="Arial" w:eastAsia="Arial" w:hAnsi="Arial" w:cs="Arial"/>
          <w:sz w:val="22"/>
          <w:szCs w:val="22"/>
          <w:lang w:eastAsia="es-ES"/>
        </w:rPr>
      </w:pPr>
      <w:r w:rsidRPr="009D62A5">
        <w:rPr>
          <w:rFonts w:ascii="Arial" w:eastAsia="Arial" w:hAnsi="Arial" w:cs="Arial"/>
          <w:sz w:val="22"/>
          <w:szCs w:val="22"/>
          <w:highlight w:val="white"/>
          <w:lang w:eastAsia="es-ES"/>
        </w:rPr>
        <w:t>El Servicio Nacional de la Discapacidad, SENADIS, pone a disposición las Bases Técnicas y Administrativas de la Tercera Convocatoria Pública de su Programa Tránsito a la Vida Independiente, para el año 2022</w:t>
      </w:r>
      <w:r w:rsidRPr="009D62A5">
        <w:rPr>
          <w:rFonts w:ascii="Arial" w:eastAsia="Arial" w:hAnsi="Arial" w:cs="Arial"/>
          <w:sz w:val="22"/>
          <w:szCs w:val="22"/>
          <w:lang w:eastAsia="es-ES"/>
        </w:rPr>
        <w:t>.</w:t>
      </w:r>
    </w:p>
    <w:p w14:paraId="28491341" w14:textId="77777777" w:rsidR="009D62A5" w:rsidRPr="009D62A5" w:rsidRDefault="009D62A5" w:rsidP="00134F6B">
      <w:pPr>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 xml:space="preserve">El camino recorrido desde la </w:t>
      </w:r>
      <w:proofErr w:type="gramStart"/>
      <w:r w:rsidRPr="009D62A5">
        <w:rPr>
          <w:rFonts w:ascii="Arial" w:eastAsia="Arial" w:hAnsi="Arial" w:cs="Arial"/>
          <w:sz w:val="22"/>
          <w:szCs w:val="22"/>
          <w:lang w:eastAsia="es-ES"/>
        </w:rPr>
        <w:t>entrada en vigencia</w:t>
      </w:r>
      <w:proofErr w:type="gramEnd"/>
      <w:r w:rsidRPr="009D62A5">
        <w:rPr>
          <w:rFonts w:ascii="Arial" w:eastAsia="Arial" w:hAnsi="Arial" w:cs="Arial"/>
          <w:sz w:val="22"/>
          <w:szCs w:val="22"/>
          <w:lang w:eastAsia="es-ES"/>
        </w:rPr>
        <w:t xml:space="preserve"> de este programa ha sido fructífero y exitoso para las personas adultas entre 18 y 59 años con discapacidad, que producto del financiamiento de servicios de apoyo y adaptaciones del entorno, han podido avanzar hacia la vida independiente en condiciones de mayor autonomía y autodeterminación, permitiéndoles mejorar su calidad de vida y participación social, según los resultados obtenidos a partir de los instrumentos de evaluación aplicados.</w:t>
      </w:r>
    </w:p>
    <w:p w14:paraId="16747D68" w14:textId="6345BA69" w:rsidR="009D62A5" w:rsidRPr="009D62A5" w:rsidRDefault="009D62A5" w:rsidP="00134F6B">
      <w:pPr>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 xml:space="preserve">Estos años de ejecución del programa han permitido dar cumplimiento a las normativas vigentes en la materia, a través del fortalecimiento de políticas públicas cada vez más centradas en las necesidades y preferencias individuales, en los proyectos de vida y en la igualdad de condiciones para la inclusión social, tal como mandata la Ley </w:t>
      </w:r>
      <w:r w:rsidR="0038339A">
        <w:rPr>
          <w:rFonts w:ascii="Arial" w:eastAsia="Arial" w:hAnsi="Arial" w:cs="Arial"/>
          <w:sz w:val="22"/>
          <w:szCs w:val="22"/>
          <w:lang w:eastAsia="es-ES"/>
        </w:rPr>
        <w:t>Nº</w:t>
      </w:r>
      <w:r w:rsidRPr="009D62A5">
        <w:rPr>
          <w:rFonts w:ascii="Arial" w:eastAsia="Arial" w:hAnsi="Arial" w:cs="Arial"/>
          <w:sz w:val="22"/>
          <w:szCs w:val="22"/>
          <w:lang w:eastAsia="es-ES"/>
        </w:rPr>
        <w:t>20.422 y la Convención Internacional de los Derechos de las Personas con Discapacidad.</w:t>
      </w:r>
    </w:p>
    <w:p w14:paraId="0DFBBBA0" w14:textId="1D8AA7C1" w:rsidR="009D62A5" w:rsidRPr="009D62A5" w:rsidRDefault="009D62A5" w:rsidP="00134F6B">
      <w:pPr>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 xml:space="preserve">En este sentido, se debe continuar avanzando en el acceso a las prestaciones de Servicios de Apoyo para Personas con Discapacidad como uno de los ejes fundamentales para el aseguramiento del goce pleno de derechos, como lo es la participación en los contextos laborales, sociales, recreacionales, entre otros, atendiendo a la letra b) del artículo 19° de la Convención, la cual indica que: “Las Personas con Discapacidad tengan acceso a una variedad de servicios de asistencia domiciliaria, residencial u otros servicios de apoyo de la comunidad, incluida la asistencia personal que sea necesaria para facilitar su existencia y su inclusión en la comunidad y para evitar su aislamiento o separación de ésta”. Asimismo, se debe continuar promoviendo la autonomía personal a través de la provisión de servicios de apoyo, tal como se menciona en el artículo 12º de la Ley </w:t>
      </w:r>
      <w:r w:rsidR="001E46A4">
        <w:rPr>
          <w:rFonts w:ascii="Arial" w:eastAsia="Arial" w:hAnsi="Arial" w:cs="Arial"/>
          <w:sz w:val="22"/>
          <w:szCs w:val="22"/>
          <w:lang w:eastAsia="es-ES"/>
        </w:rPr>
        <w:t>Nº</w:t>
      </w:r>
      <w:r w:rsidRPr="009D62A5">
        <w:rPr>
          <w:rFonts w:ascii="Arial" w:eastAsia="Arial" w:hAnsi="Arial" w:cs="Arial"/>
          <w:sz w:val="22"/>
          <w:szCs w:val="22"/>
          <w:lang w:eastAsia="es-ES"/>
        </w:rPr>
        <w:t>20.422.</w:t>
      </w:r>
    </w:p>
    <w:p w14:paraId="0D59AF7C" w14:textId="5E9A050B" w:rsidR="009D62A5" w:rsidRPr="009D62A5" w:rsidRDefault="009D62A5" w:rsidP="00134F6B">
      <w:pPr>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La Tercera Convocatoria Pública del Programa Tránsito a la Vida Independiente busca seguir entregando bienes y servicios bajo los enfoques de Derechos Humanos, Autonomía, Autodeterminación y Calidad de Vida, lo cual se refleja en la participación activa de las Personas con Discapacidad a la hora de escoger su servicio de apoyo, así como a su asistente personal, además de decidir la forma y frecuencia con la que desea recibir la ayuda y, del mismo modo, las adaptaciones del entorno</w:t>
      </w:r>
      <w:r w:rsidR="00C605BF">
        <w:rPr>
          <w:rFonts w:ascii="Arial" w:eastAsia="Arial" w:hAnsi="Arial" w:cs="Arial"/>
          <w:sz w:val="22"/>
          <w:szCs w:val="22"/>
          <w:lang w:eastAsia="es-ES"/>
        </w:rPr>
        <w:t xml:space="preserve"> </w:t>
      </w:r>
      <w:r w:rsidR="00C605BF" w:rsidRPr="00167A9C">
        <w:rPr>
          <w:rFonts w:ascii="Arial" w:eastAsia="Arial" w:hAnsi="Arial" w:cs="Arial"/>
          <w:sz w:val="22"/>
          <w:szCs w:val="22"/>
          <w:lang w:eastAsia="es-ES"/>
        </w:rPr>
        <w:t>que propici</w:t>
      </w:r>
      <w:r w:rsidR="00C605BF">
        <w:rPr>
          <w:rFonts w:ascii="Arial" w:eastAsia="Arial" w:hAnsi="Arial" w:cs="Arial"/>
          <w:sz w:val="22"/>
          <w:szCs w:val="22"/>
          <w:lang w:eastAsia="es-ES"/>
        </w:rPr>
        <w:t>e</w:t>
      </w:r>
      <w:r w:rsidR="00C605BF" w:rsidRPr="00167A9C">
        <w:rPr>
          <w:rFonts w:ascii="Arial" w:eastAsia="Arial" w:hAnsi="Arial" w:cs="Arial"/>
          <w:sz w:val="22"/>
          <w:szCs w:val="22"/>
          <w:lang w:eastAsia="es-ES"/>
        </w:rPr>
        <w:t xml:space="preserve">n la autonomía e independencia no solo en su lugar de residencia habitual, sino que también en los ambientes comunitarios en los cuales se desenvuelve o </w:t>
      </w:r>
      <w:r w:rsidR="00C605BF">
        <w:rPr>
          <w:rFonts w:ascii="Arial" w:eastAsia="Arial" w:hAnsi="Arial" w:cs="Arial"/>
          <w:sz w:val="22"/>
          <w:szCs w:val="22"/>
          <w:lang w:eastAsia="es-ES"/>
        </w:rPr>
        <w:t>donde</w:t>
      </w:r>
      <w:r w:rsidR="00C605BF" w:rsidRPr="00167A9C">
        <w:rPr>
          <w:rFonts w:ascii="Arial" w:eastAsia="Arial" w:hAnsi="Arial" w:cs="Arial"/>
          <w:sz w:val="22"/>
          <w:szCs w:val="22"/>
          <w:lang w:eastAsia="es-ES"/>
        </w:rPr>
        <w:t xml:space="preserve"> desee participar</w:t>
      </w:r>
      <w:r w:rsidRPr="009D62A5">
        <w:rPr>
          <w:rFonts w:ascii="Arial" w:eastAsia="Arial" w:hAnsi="Arial" w:cs="Arial"/>
          <w:sz w:val="22"/>
          <w:szCs w:val="22"/>
          <w:lang w:eastAsia="es-ES"/>
        </w:rPr>
        <w:t>.</w:t>
      </w:r>
    </w:p>
    <w:p w14:paraId="44ADF107" w14:textId="77777777" w:rsidR="009D62A5" w:rsidRPr="009D62A5" w:rsidRDefault="009D62A5" w:rsidP="00134F6B">
      <w:pPr>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Finalmente, en este nuevo proceso, se continuará entregando recursos para la modalidad de capacitación, con la cual se espera financiar estrategias que continúen fortaleciendo los enfoques ya mencionados y que dispongan de cobertura nacional, con el objetivo de seguir empoderando a las Personas con Discapacidad, sus familiares, cuidadores/as, asistentes personales, técnicos/as y/o profesionales, proporcionando cada vez más servicios de acuerdo a las preferencias e intereses individuales, con el fin de apoyar el cumplimiento de un proyecto de vida enmarcado en el ciclo vital de la adultez y provisto de oportunidades para el ejercicio de los derechos, en condiciones de autonomía y autodeterminación.</w:t>
      </w:r>
    </w:p>
    <w:p w14:paraId="6004703C" w14:textId="77777777" w:rsidR="009D62A5" w:rsidRPr="009D62A5" w:rsidRDefault="009D62A5" w:rsidP="00134F6B">
      <w:pPr>
        <w:spacing w:line="276" w:lineRule="auto"/>
        <w:jc w:val="both"/>
        <w:rPr>
          <w:rFonts w:ascii="Arial" w:eastAsia="Arial" w:hAnsi="Arial" w:cs="Arial"/>
          <w:sz w:val="22"/>
          <w:szCs w:val="22"/>
          <w:lang w:eastAsia="es-ES"/>
        </w:rPr>
      </w:pPr>
    </w:p>
    <w:p w14:paraId="25528DB5" w14:textId="77777777" w:rsidR="009D62A5" w:rsidRPr="009D62A5" w:rsidRDefault="009D62A5" w:rsidP="00134F6B">
      <w:pPr>
        <w:spacing w:after="240" w:line="276" w:lineRule="auto"/>
        <w:rPr>
          <w:rFonts w:ascii="Arial" w:eastAsia="Arial" w:hAnsi="Arial" w:cs="Arial"/>
          <w:sz w:val="22"/>
          <w:szCs w:val="22"/>
          <w:lang w:eastAsia="es-ES"/>
        </w:rPr>
      </w:pPr>
      <w:bookmarkStart w:id="47" w:name="_heading=h.2yy650ii5t57" w:colFirst="0" w:colLast="0"/>
      <w:bookmarkEnd w:id="47"/>
      <w:r w:rsidRPr="009D62A5">
        <w:rPr>
          <w:rFonts w:ascii="Arial" w:eastAsia="Calibri" w:hAnsi="Arial" w:cs="Arial"/>
          <w:sz w:val="22"/>
          <w:szCs w:val="22"/>
          <w:lang w:eastAsia="es-ES"/>
        </w:rPr>
        <w:br w:type="page"/>
      </w:r>
    </w:p>
    <w:p w14:paraId="6B131F69" w14:textId="77777777" w:rsidR="009D62A5" w:rsidRPr="009D62A5" w:rsidRDefault="009D62A5" w:rsidP="00134F6B">
      <w:pPr>
        <w:pBdr>
          <w:top w:val="single" w:sz="24" w:space="0" w:color="4472C4"/>
          <w:left w:val="single" w:sz="24" w:space="0" w:color="4472C4"/>
          <w:bottom w:val="single" w:sz="24" w:space="0" w:color="4472C4"/>
          <w:right w:val="single" w:sz="24" w:space="0" w:color="4472C4"/>
        </w:pBdr>
        <w:shd w:val="clear" w:color="auto" w:fill="4472C4"/>
        <w:spacing w:before="100" w:line="276" w:lineRule="auto"/>
        <w:textDirection w:val="btLr"/>
        <w:outlineLvl w:val="0"/>
        <w:rPr>
          <w:rFonts w:ascii="Arial" w:eastAsia="Arial" w:hAnsi="Arial" w:cs="Arial"/>
          <w:caps/>
          <w:color w:val="FFFFFF"/>
          <w:spacing w:val="15"/>
          <w:sz w:val="22"/>
          <w:szCs w:val="22"/>
          <w:lang w:eastAsia="es-ES"/>
        </w:rPr>
      </w:pPr>
      <w:bookmarkStart w:id="48" w:name="_Toc97628260"/>
      <w:bookmarkStart w:id="49" w:name="_Toc97713894"/>
      <w:bookmarkStart w:id="50" w:name="_Toc104822160"/>
      <w:r w:rsidRPr="009D62A5">
        <w:rPr>
          <w:rFonts w:ascii="Arial" w:eastAsia="Arial" w:hAnsi="Arial" w:cs="Arial"/>
          <w:caps/>
          <w:color w:val="FFFFFF"/>
          <w:spacing w:val="15"/>
          <w:sz w:val="22"/>
          <w:szCs w:val="22"/>
          <w:lang w:eastAsia="es-ES"/>
        </w:rPr>
        <w:lastRenderedPageBreak/>
        <w:t>2. RECURSOS DISPONIBLES</w:t>
      </w:r>
      <w:bookmarkEnd w:id="48"/>
      <w:bookmarkEnd w:id="49"/>
      <w:bookmarkEnd w:id="50"/>
      <w:r w:rsidRPr="009D62A5">
        <w:rPr>
          <w:rFonts w:ascii="Arial" w:eastAsia="Arial" w:hAnsi="Arial" w:cs="Arial"/>
          <w:caps/>
          <w:color w:val="FFFFFF"/>
          <w:spacing w:val="15"/>
          <w:sz w:val="22"/>
          <w:szCs w:val="22"/>
          <w:lang w:eastAsia="es-ES"/>
        </w:rPr>
        <w:t xml:space="preserve"> </w:t>
      </w:r>
    </w:p>
    <w:p w14:paraId="57A8E3FF" w14:textId="75948381" w:rsidR="009D62A5" w:rsidRPr="009D62A5" w:rsidRDefault="009D62A5" w:rsidP="00134F6B">
      <w:pPr>
        <w:spacing w:before="240" w:line="276" w:lineRule="auto"/>
        <w:jc w:val="both"/>
        <w:rPr>
          <w:rFonts w:ascii="Arial" w:eastAsia="Arial" w:hAnsi="Arial" w:cs="Arial"/>
          <w:sz w:val="22"/>
          <w:szCs w:val="22"/>
          <w:lang w:eastAsia="es-ES"/>
        </w:rPr>
      </w:pPr>
      <w:bookmarkStart w:id="51" w:name="_Hlk97645103"/>
      <w:r w:rsidRPr="009D62A5">
        <w:rPr>
          <w:rFonts w:ascii="Arial" w:eastAsia="Arial" w:hAnsi="Arial" w:cs="Arial"/>
          <w:sz w:val="22"/>
          <w:szCs w:val="22"/>
          <w:lang w:eastAsia="es-ES"/>
        </w:rPr>
        <w:t>Para la modalidad de Capacitación, se estableció un monto disponible nacional de $145.000.000.- (ciento cuarenta y cinco millones de pesos)</w:t>
      </w:r>
      <w:bookmarkEnd w:id="51"/>
      <w:r w:rsidRPr="009D62A5">
        <w:rPr>
          <w:rFonts w:ascii="Arial" w:eastAsia="Arial" w:hAnsi="Arial" w:cs="Arial"/>
          <w:sz w:val="22"/>
          <w:szCs w:val="22"/>
          <w:lang w:eastAsia="es-ES"/>
        </w:rPr>
        <w:t xml:space="preserve">, considerando el promedio de los montos ejecutados del Programa Tránsito a la Vida Independiente durante los últimos </w:t>
      </w:r>
      <w:r w:rsidR="0038339A">
        <w:rPr>
          <w:rFonts w:ascii="Arial" w:eastAsia="Arial" w:hAnsi="Arial" w:cs="Arial"/>
          <w:sz w:val="22"/>
          <w:szCs w:val="22"/>
          <w:lang w:eastAsia="es-ES"/>
        </w:rPr>
        <w:t>tres (</w:t>
      </w:r>
      <w:r w:rsidRPr="009D62A5">
        <w:rPr>
          <w:rFonts w:ascii="Arial" w:eastAsia="Arial" w:hAnsi="Arial" w:cs="Arial"/>
          <w:sz w:val="22"/>
          <w:szCs w:val="22"/>
          <w:lang w:eastAsia="es-ES"/>
        </w:rPr>
        <w:t>3</w:t>
      </w:r>
      <w:r w:rsidR="0038339A">
        <w:rPr>
          <w:rFonts w:ascii="Arial" w:eastAsia="Arial" w:hAnsi="Arial" w:cs="Arial"/>
          <w:sz w:val="22"/>
          <w:szCs w:val="22"/>
          <w:lang w:eastAsia="es-ES"/>
        </w:rPr>
        <w:t>)</w:t>
      </w:r>
      <w:r w:rsidRPr="009D62A5">
        <w:rPr>
          <w:rFonts w:ascii="Arial" w:eastAsia="Arial" w:hAnsi="Arial" w:cs="Arial"/>
          <w:sz w:val="22"/>
          <w:szCs w:val="22"/>
          <w:lang w:eastAsia="es-ES"/>
        </w:rPr>
        <w:t xml:space="preserve"> años.</w:t>
      </w:r>
    </w:p>
    <w:p w14:paraId="053F9A5D" w14:textId="77777777" w:rsidR="009D62A5" w:rsidRPr="009D62A5" w:rsidRDefault="009D62A5" w:rsidP="00134F6B">
      <w:pPr>
        <w:spacing w:line="276" w:lineRule="auto"/>
        <w:jc w:val="both"/>
        <w:rPr>
          <w:rFonts w:ascii="Arial" w:eastAsia="Arial" w:hAnsi="Arial" w:cs="Arial"/>
          <w:sz w:val="22"/>
          <w:szCs w:val="22"/>
          <w:lang w:eastAsia="es-ES"/>
        </w:rPr>
      </w:pPr>
    </w:p>
    <w:p w14:paraId="74118466" w14:textId="26B8EE63" w:rsidR="009D62A5" w:rsidRPr="009D62A5" w:rsidRDefault="009D62A5" w:rsidP="00134F6B">
      <w:pPr>
        <w:pBdr>
          <w:top w:val="single" w:sz="24" w:space="0" w:color="4472C4"/>
          <w:left w:val="single" w:sz="24" w:space="0" w:color="4472C4"/>
          <w:bottom w:val="single" w:sz="24" w:space="0" w:color="4472C4"/>
          <w:right w:val="single" w:sz="24" w:space="0" w:color="4472C4"/>
        </w:pBdr>
        <w:shd w:val="clear" w:color="auto" w:fill="4472C4"/>
        <w:spacing w:before="100" w:line="276" w:lineRule="auto"/>
        <w:textDirection w:val="btLr"/>
        <w:outlineLvl w:val="0"/>
        <w:rPr>
          <w:rFonts w:ascii="Arial" w:eastAsia="Arial" w:hAnsi="Arial" w:cs="Arial"/>
          <w:caps/>
          <w:color w:val="FFFFFF"/>
          <w:spacing w:val="15"/>
          <w:sz w:val="22"/>
          <w:szCs w:val="22"/>
          <w:lang w:eastAsia="es-ES"/>
        </w:rPr>
      </w:pPr>
      <w:bookmarkStart w:id="52" w:name="_Toc97628261"/>
      <w:bookmarkStart w:id="53" w:name="_Toc97713895"/>
      <w:bookmarkStart w:id="54" w:name="_Toc104822161"/>
      <w:r w:rsidRPr="009D62A5">
        <w:rPr>
          <w:rFonts w:ascii="Arial" w:eastAsia="Arial" w:hAnsi="Arial" w:cs="Arial"/>
          <w:caps/>
          <w:color w:val="FFFFFF"/>
          <w:spacing w:val="15"/>
          <w:sz w:val="22"/>
          <w:szCs w:val="22"/>
          <w:lang w:eastAsia="es-ES"/>
        </w:rPr>
        <w:t>3. ETAPAS DE LA CONVOCATORIA</w:t>
      </w:r>
      <w:bookmarkEnd w:id="52"/>
      <w:bookmarkEnd w:id="53"/>
      <w:bookmarkEnd w:id="54"/>
    </w:p>
    <w:p w14:paraId="5F113A1C" w14:textId="2EA777E2" w:rsidR="009D62A5" w:rsidRDefault="009D62A5" w:rsidP="00134F6B">
      <w:pPr>
        <w:spacing w:after="160" w:line="276" w:lineRule="auto"/>
        <w:rPr>
          <w:rFonts w:ascii="Arial" w:eastAsia="Calibri" w:hAnsi="Arial" w:cs="Arial"/>
          <w:sz w:val="22"/>
          <w:szCs w:val="22"/>
          <w:lang w:eastAsia="es-ES"/>
        </w:rPr>
      </w:pPr>
    </w:p>
    <w:tbl>
      <w:tblPr>
        <w:tblW w:w="9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77"/>
        <w:gridCol w:w="4621"/>
      </w:tblGrid>
      <w:tr w:rsidR="00D5279F" w:rsidRPr="00647011" w14:paraId="6ED896BD" w14:textId="77777777" w:rsidTr="00107A88">
        <w:trPr>
          <w:trHeight w:val="369"/>
          <w:jc w:val="center"/>
        </w:trPr>
        <w:tc>
          <w:tcPr>
            <w:tcW w:w="4977" w:type="dxa"/>
            <w:shd w:val="clear" w:color="auto" w:fill="BFBFBF"/>
            <w:vAlign w:val="center"/>
          </w:tcPr>
          <w:p w14:paraId="259B2ED1"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Hitos</w:t>
            </w:r>
          </w:p>
        </w:tc>
        <w:tc>
          <w:tcPr>
            <w:tcW w:w="4621" w:type="dxa"/>
            <w:shd w:val="clear" w:color="auto" w:fill="BFBFBF"/>
            <w:vAlign w:val="center"/>
          </w:tcPr>
          <w:p w14:paraId="4D5FCA16"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Fecha</w:t>
            </w:r>
          </w:p>
        </w:tc>
      </w:tr>
      <w:tr w:rsidR="00D5279F" w:rsidRPr="00647011" w14:paraId="2B6A82FC" w14:textId="77777777" w:rsidTr="00107A88">
        <w:trPr>
          <w:trHeight w:val="680"/>
          <w:jc w:val="center"/>
        </w:trPr>
        <w:tc>
          <w:tcPr>
            <w:tcW w:w="4977" w:type="dxa"/>
            <w:shd w:val="clear" w:color="auto" w:fill="BFBFBF"/>
            <w:vAlign w:val="center"/>
          </w:tcPr>
          <w:p w14:paraId="061BCE52"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PUBLICACIÓN DE BASES</w:t>
            </w:r>
          </w:p>
        </w:tc>
        <w:tc>
          <w:tcPr>
            <w:tcW w:w="4621" w:type="dxa"/>
            <w:shd w:val="clear" w:color="auto" w:fill="auto"/>
            <w:vAlign w:val="center"/>
          </w:tcPr>
          <w:p w14:paraId="73C6C46D"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Viernes 03 de junio </w:t>
            </w:r>
            <w:r w:rsidRPr="00647011">
              <w:rPr>
                <w:rFonts w:ascii="Arial" w:eastAsia="Arial" w:hAnsi="Arial" w:cs="Arial"/>
                <w:color w:val="000000"/>
                <w:sz w:val="22"/>
                <w:szCs w:val="22"/>
                <w:lang w:eastAsia="es-ES"/>
              </w:rPr>
              <w:t>de 2022</w:t>
            </w:r>
          </w:p>
        </w:tc>
      </w:tr>
      <w:tr w:rsidR="00D5279F" w:rsidRPr="00647011" w14:paraId="6EC09226" w14:textId="77777777" w:rsidTr="00107A88">
        <w:trPr>
          <w:trHeight w:val="680"/>
          <w:jc w:val="center"/>
        </w:trPr>
        <w:tc>
          <w:tcPr>
            <w:tcW w:w="4977" w:type="dxa"/>
            <w:shd w:val="clear" w:color="auto" w:fill="BFBFBF"/>
            <w:vAlign w:val="center"/>
          </w:tcPr>
          <w:p w14:paraId="302FBAEA"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INICIO POSTULACIÓN</w:t>
            </w:r>
          </w:p>
        </w:tc>
        <w:tc>
          <w:tcPr>
            <w:tcW w:w="4621" w:type="dxa"/>
            <w:shd w:val="clear" w:color="auto" w:fill="auto"/>
            <w:vAlign w:val="center"/>
          </w:tcPr>
          <w:p w14:paraId="322273C8"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Lunes 06 de junio </w:t>
            </w:r>
            <w:r w:rsidRPr="00647011">
              <w:rPr>
                <w:rFonts w:ascii="Arial" w:eastAsia="Arial" w:hAnsi="Arial" w:cs="Arial"/>
                <w:color w:val="000000"/>
                <w:sz w:val="22"/>
                <w:szCs w:val="22"/>
                <w:lang w:eastAsia="es-ES"/>
              </w:rPr>
              <w:t>de 2022</w:t>
            </w:r>
          </w:p>
        </w:tc>
      </w:tr>
      <w:tr w:rsidR="00D5279F" w:rsidRPr="00647011" w14:paraId="57242617" w14:textId="77777777" w:rsidTr="00107A88">
        <w:trPr>
          <w:trHeight w:val="680"/>
          <w:jc w:val="center"/>
        </w:trPr>
        <w:tc>
          <w:tcPr>
            <w:tcW w:w="4977" w:type="dxa"/>
            <w:shd w:val="clear" w:color="auto" w:fill="BFBFBF"/>
            <w:vAlign w:val="center"/>
          </w:tcPr>
          <w:p w14:paraId="6CB3BB7B"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Recepción de consultas a las bases</w:t>
            </w:r>
          </w:p>
        </w:tc>
        <w:tc>
          <w:tcPr>
            <w:tcW w:w="4621" w:type="dxa"/>
            <w:shd w:val="clear" w:color="auto" w:fill="auto"/>
            <w:vAlign w:val="center"/>
          </w:tcPr>
          <w:p w14:paraId="462C4B4E"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Entre el </w:t>
            </w:r>
            <w:r>
              <w:rPr>
                <w:rFonts w:ascii="Arial" w:eastAsia="Arial" w:hAnsi="Arial" w:cs="Arial"/>
                <w:color w:val="000000"/>
                <w:sz w:val="22"/>
                <w:szCs w:val="22"/>
                <w:lang w:eastAsia="es-ES"/>
              </w:rPr>
              <w:t xml:space="preserve">martes 07 </w:t>
            </w:r>
            <w:r w:rsidRPr="00647011">
              <w:rPr>
                <w:rFonts w:ascii="Arial" w:eastAsia="Arial" w:hAnsi="Arial" w:cs="Arial"/>
                <w:color w:val="000000"/>
                <w:sz w:val="22"/>
                <w:szCs w:val="22"/>
                <w:lang w:eastAsia="es-ES"/>
              </w:rPr>
              <w:t>y el</w:t>
            </w:r>
          </w:p>
          <w:p w14:paraId="2C51BF49" w14:textId="117A788B" w:rsidR="00D5279F" w:rsidRPr="00647011" w:rsidRDefault="001E6446"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l</w:t>
            </w:r>
            <w:r w:rsidR="00D5279F">
              <w:rPr>
                <w:rFonts w:ascii="Arial" w:eastAsia="Arial" w:hAnsi="Arial" w:cs="Arial"/>
                <w:color w:val="000000"/>
                <w:sz w:val="22"/>
                <w:szCs w:val="22"/>
                <w:lang w:eastAsia="es-ES"/>
              </w:rPr>
              <w:t xml:space="preserve">unes 13 de junio </w:t>
            </w:r>
            <w:r w:rsidR="00D5279F" w:rsidRPr="00647011">
              <w:rPr>
                <w:rFonts w:ascii="Arial" w:eastAsia="Arial" w:hAnsi="Arial" w:cs="Arial"/>
                <w:color w:val="000000"/>
                <w:sz w:val="22"/>
                <w:szCs w:val="22"/>
                <w:lang w:eastAsia="es-ES"/>
              </w:rPr>
              <w:t>de 2022</w:t>
            </w:r>
          </w:p>
        </w:tc>
      </w:tr>
      <w:tr w:rsidR="00D5279F" w:rsidRPr="00647011" w14:paraId="49ABC004" w14:textId="77777777" w:rsidTr="00107A88">
        <w:trPr>
          <w:trHeight w:val="680"/>
          <w:jc w:val="center"/>
        </w:trPr>
        <w:tc>
          <w:tcPr>
            <w:tcW w:w="4977" w:type="dxa"/>
            <w:shd w:val="clear" w:color="auto" w:fill="BFBFBF"/>
            <w:vAlign w:val="center"/>
          </w:tcPr>
          <w:p w14:paraId="20D620A4" w14:textId="77777777" w:rsidR="00D5279F"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 xml:space="preserve">Publicación de respuestas a </w:t>
            </w:r>
          </w:p>
          <w:p w14:paraId="51AEF6B7"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consultas a las bases</w:t>
            </w:r>
          </w:p>
        </w:tc>
        <w:tc>
          <w:tcPr>
            <w:tcW w:w="4621" w:type="dxa"/>
            <w:shd w:val="clear" w:color="auto" w:fill="auto"/>
            <w:vAlign w:val="center"/>
          </w:tcPr>
          <w:p w14:paraId="403B9ABB"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Viernes 17 de junio</w:t>
            </w:r>
            <w:r w:rsidRPr="00647011">
              <w:rPr>
                <w:rFonts w:ascii="Arial" w:eastAsia="Arial" w:hAnsi="Arial" w:cs="Arial"/>
                <w:color w:val="000000"/>
                <w:sz w:val="22"/>
                <w:szCs w:val="22"/>
                <w:lang w:eastAsia="es-ES"/>
              </w:rPr>
              <w:t xml:space="preserve"> de 2022</w:t>
            </w:r>
          </w:p>
        </w:tc>
      </w:tr>
      <w:tr w:rsidR="00D5279F" w:rsidRPr="00647011" w14:paraId="22F6C46A" w14:textId="77777777" w:rsidTr="00107A88">
        <w:trPr>
          <w:trHeight w:val="680"/>
          <w:jc w:val="center"/>
        </w:trPr>
        <w:tc>
          <w:tcPr>
            <w:tcW w:w="4977" w:type="dxa"/>
            <w:shd w:val="clear" w:color="auto" w:fill="BFBFBF"/>
            <w:vAlign w:val="center"/>
          </w:tcPr>
          <w:p w14:paraId="5CF22940"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CIERRE POSTULACIÓN</w:t>
            </w:r>
          </w:p>
        </w:tc>
        <w:tc>
          <w:tcPr>
            <w:tcW w:w="4621" w:type="dxa"/>
            <w:shd w:val="clear" w:color="auto" w:fill="auto"/>
            <w:vAlign w:val="center"/>
          </w:tcPr>
          <w:p w14:paraId="5125673F"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Miércoles 29 de junio</w:t>
            </w:r>
            <w:r w:rsidRPr="00647011">
              <w:rPr>
                <w:rFonts w:ascii="Arial" w:eastAsia="Arial" w:hAnsi="Arial" w:cs="Arial"/>
                <w:color w:val="000000"/>
                <w:sz w:val="22"/>
                <w:szCs w:val="22"/>
                <w:lang w:eastAsia="es-ES"/>
              </w:rPr>
              <w:t>, a las 16:00 horas</w:t>
            </w:r>
          </w:p>
        </w:tc>
      </w:tr>
      <w:tr w:rsidR="00D5279F" w:rsidRPr="00647011" w14:paraId="064445BF" w14:textId="77777777" w:rsidTr="00107A88">
        <w:trPr>
          <w:trHeight w:val="680"/>
          <w:jc w:val="center"/>
        </w:trPr>
        <w:tc>
          <w:tcPr>
            <w:tcW w:w="4977" w:type="dxa"/>
            <w:shd w:val="clear" w:color="auto" w:fill="BFBFBF"/>
            <w:vAlign w:val="center"/>
          </w:tcPr>
          <w:p w14:paraId="6FD9D8E4"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Solicitud de antecedentes complementarios</w:t>
            </w:r>
          </w:p>
          <w:p w14:paraId="1362A07C"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b/>
                <w:color w:val="000000"/>
                <w:sz w:val="22"/>
                <w:szCs w:val="22"/>
                <w:lang w:eastAsia="es-ES"/>
              </w:rPr>
            </w:pPr>
            <w:r w:rsidRPr="00647011">
              <w:rPr>
                <w:rFonts w:ascii="Arial" w:eastAsia="Arial" w:hAnsi="Arial" w:cs="Arial"/>
                <w:b/>
                <w:color w:val="000000"/>
                <w:sz w:val="22"/>
                <w:szCs w:val="22"/>
                <w:lang w:eastAsia="es-ES"/>
              </w:rPr>
              <w:t>(se notificará por correo electrónico)</w:t>
            </w:r>
          </w:p>
        </w:tc>
        <w:tc>
          <w:tcPr>
            <w:tcW w:w="4621" w:type="dxa"/>
            <w:shd w:val="clear" w:color="auto" w:fill="auto"/>
            <w:vAlign w:val="center"/>
          </w:tcPr>
          <w:p w14:paraId="49B3800D"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Martes 19 de julio </w:t>
            </w:r>
            <w:r w:rsidRPr="00647011">
              <w:rPr>
                <w:rFonts w:ascii="Arial" w:eastAsia="Arial" w:hAnsi="Arial" w:cs="Arial"/>
                <w:color w:val="000000"/>
                <w:sz w:val="22"/>
                <w:szCs w:val="22"/>
                <w:lang w:eastAsia="es-ES"/>
              </w:rPr>
              <w:t>de 2022</w:t>
            </w:r>
          </w:p>
        </w:tc>
      </w:tr>
      <w:tr w:rsidR="00D5279F" w:rsidRPr="00647011" w14:paraId="37B831AF" w14:textId="77777777" w:rsidTr="00107A88">
        <w:trPr>
          <w:trHeight w:val="680"/>
          <w:jc w:val="center"/>
        </w:trPr>
        <w:tc>
          <w:tcPr>
            <w:tcW w:w="4977" w:type="dxa"/>
            <w:shd w:val="clear" w:color="auto" w:fill="BFBFBF"/>
            <w:vAlign w:val="center"/>
          </w:tcPr>
          <w:p w14:paraId="04346DC2"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 xml:space="preserve">Recepción de </w:t>
            </w:r>
            <w:r w:rsidRPr="00647011">
              <w:rPr>
                <w:rFonts w:ascii="Arial" w:eastAsia="Arial" w:hAnsi="Arial" w:cs="Arial"/>
                <w:b/>
                <w:color w:val="000000"/>
                <w:sz w:val="22"/>
                <w:szCs w:val="22"/>
                <w:lang w:eastAsia="es-ES"/>
              </w:rPr>
              <w:br/>
              <w:t>antecedentes complementarios</w:t>
            </w:r>
          </w:p>
        </w:tc>
        <w:tc>
          <w:tcPr>
            <w:tcW w:w="4621" w:type="dxa"/>
            <w:shd w:val="clear" w:color="auto" w:fill="auto"/>
            <w:vAlign w:val="center"/>
          </w:tcPr>
          <w:p w14:paraId="6A6355E2" w14:textId="77777777" w:rsidR="00D5279F"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Entre el </w:t>
            </w:r>
            <w:r>
              <w:rPr>
                <w:rFonts w:ascii="Arial" w:eastAsia="Arial" w:hAnsi="Arial" w:cs="Arial"/>
                <w:color w:val="000000"/>
                <w:sz w:val="22"/>
                <w:szCs w:val="22"/>
                <w:lang w:eastAsia="es-ES"/>
              </w:rPr>
              <w:t xml:space="preserve">miércoles 20 </w:t>
            </w:r>
            <w:r w:rsidRPr="00647011">
              <w:rPr>
                <w:rFonts w:ascii="Arial" w:eastAsia="Arial" w:hAnsi="Arial" w:cs="Arial"/>
                <w:color w:val="000000"/>
                <w:sz w:val="22"/>
                <w:szCs w:val="22"/>
                <w:lang w:eastAsia="es-ES"/>
              </w:rPr>
              <w:t>y el</w:t>
            </w:r>
            <w:r>
              <w:rPr>
                <w:rFonts w:ascii="Arial" w:eastAsia="Arial" w:hAnsi="Arial" w:cs="Arial"/>
                <w:color w:val="000000"/>
                <w:sz w:val="22"/>
                <w:szCs w:val="22"/>
                <w:lang w:eastAsia="es-ES"/>
              </w:rPr>
              <w:t xml:space="preserve"> </w:t>
            </w:r>
          </w:p>
          <w:p w14:paraId="7FE2B7F5"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martes 26 de julio </w:t>
            </w:r>
            <w:r w:rsidRPr="00647011">
              <w:rPr>
                <w:rFonts w:ascii="Arial" w:eastAsia="Arial" w:hAnsi="Arial" w:cs="Arial"/>
                <w:color w:val="000000"/>
                <w:sz w:val="22"/>
                <w:szCs w:val="22"/>
                <w:lang w:eastAsia="es-ES"/>
              </w:rPr>
              <w:t>de 2022</w:t>
            </w:r>
          </w:p>
        </w:tc>
      </w:tr>
      <w:tr w:rsidR="00D5279F" w:rsidRPr="00647011" w14:paraId="1A986D38" w14:textId="77777777" w:rsidTr="00107A88">
        <w:trPr>
          <w:trHeight w:val="680"/>
          <w:jc w:val="center"/>
        </w:trPr>
        <w:tc>
          <w:tcPr>
            <w:tcW w:w="4977" w:type="dxa"/>
            <w:shd w:val="clear" w:color="auto" w:fill="BFBFBF"/>
            <w:vAlign w:val="center"/>
          </w:tcPr>
          <w:p w14:paraId="3056CDD5"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PUBLICACIÓN RESULTADOS DE ADMISIBILIDAD</w:t>
            </w:r>
          </w:p>
        </w:tc>
        <w:tc>
          <w:tcPr>
            <w:tcW w:w="4621" w:type="dxa"/>
            <w:shd w:val="clear" w:color="auto" w:fill="auto"/>
            <w:vAlign w:val="center"/>
          </w:tcPr>
          <w:p w14:paraId="0D233442"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Jueves 04 de agosto </w:t>
            </w:r>
            <w:r w:rsidRPr="00647011">
              <w:rPr>
                <w:rFonts w:ascii="Arial" w:eastAsia="Arial" w:hAnsi="Arial" w:cs="Arial"/>
                <w:color w:val="000000"/>
                <w:sz w:val="22"/>
                <w:szCs w:val="22"/>
                <w:lang w:eastAsia="es-ES"/>
              </w:rPr>
              <w:t>de 2022</w:t>
            </w:r>
          </w:p>
        </w:tc>
      </w:tr>
      <w:tr w:rsidR="00D5279F" w:rsidRPr="00647011" w14:paraId="3992BE57" w14:textId="77777777" w:rsidTr="00107A88">
        <w:trPr>
          <w:trHeight w:val="680"/>
          <w:jc w:val="center"/>
        </w:trPr>
        <w:tc>
          <w:tcPr>
            <w:tcW w:w="4977" w:type="dxa"/>
            <w:shd w:val="clear" w:color="auto" w:fill="BFBFBF"/>
            <w:vAlign w:val="center"/>
          </w:tcPr>
          <w:p w14:paraId="64A2BB62"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PUBLICACIÓN DE PROYECTOS ADJUDICADOS Y LISTA DE ESPERA</w:t>
            </w:r>
          </w:p>
        </w:tc>
        <w:tc>
          <w:tcPr>
            <w:tcW w:w="4621" w:type="dxa"/>
            <w:shd w:val="clear" w:color="auto" w:fill="auto"/>
            <w:vAlign w:val="center"/>
          </w:tcPr>
          <w:p w14:paraId="51FB87BA"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Viernes 26 de agosto </w:t>
            </w:r>
            <w:r w:rsidRPr="00647011">
              <w:rPr>
                <w:rFonts w:ascii="Arial" w:eastAsia="Arial" w:hAnsi="Arial" w:cs="Arial"/>
                <w:color w:val="000000"/>
                <w:sz w:val="22"/>
                <w:szCs w:val="22"/>
                <w:lang w:eastAsia="es-ES"/>
              </w:rPr>
              <w:t>de 2022</w:t>
            </w:r>
          </w:p>
        </w:tc>
      </w:tr>
      <w:tr w:rsidR="00D5279F" w:rsidRPr="00647011" w14:paraId="2EE8C288" w14:textId="77777777" w:rsidTr="00107A88">
        <w:trPr>
          <w:trHeight w:val="680"/>
          <w:jc w:val="center"/>
        </w:trPr>
        <w:tc>
          <w:tcPr>
            <w:tcW w:w="4977" w:type="dxa"/>
            <w:shd w:val="clear" w:color="auto" w:fill="BFBFBF"/>
            <w:vAlign w:val="center"/>
          </w:tcPr>
          <w:p w14:paraId="4D9CEC4B"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 xml:space="preserve">Suscripción de convenios </w:t>
            </w:r>
          </w:p>
        </w:tc>
        <w:tc>
          <w:tcPr>
            <w:tcW w:w="4621" w:type="dxa"/>
            <w:shd w:val="clear" w:color="auto" w:fill="auto"/>
            <w:vAlign w:val="center"/>
          </w:tcPr>
          <w:p w14:paraId="1821C72D"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 xml:space="preserve">Entre el </w:t>
            </w:r>
            <w:r>
              <w:rPr>
                <w:rFonts w:ascii="Arial" w:eastAsia="Arial" w:hAnsi="Arial" w:cs="Arial"/>
                <w:color w:val="000000"/>
                <w:sz w:val="22"/>
                <w:szCs w:val="22"/>
                <w:lang w:eastAsia="es-ES"/>
              </w:rPr>
              <w:t xml:space="preserve">jueves 01 </w:t>
            </w:r>
            <w:r w:rsidRPr="00647011">
              <w:rPr>
                <w:rFonts w:ascii="Arial" w:eastAsia="Arial" w:hAnsi="Arial" w:cs="Arial"/>
                <w:color w:val="000000"/>
                <w:sz w:val="22"/>
                <w:szCs w:val="22"/>
                <w:lang w:eastAsia="es-ES"/>
              </w:rPr>
              <w:t>y el</w:t>
            </w:r>
          </w:p>
          <w:p w14:paraId="62E2B93A" w14:textId="1EFEC17E" w:rsidR="00D5279F" w:rsidRPr="00647011" w:rsidRDefault="001E6446"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m</w:t>
            </w:r>
            <w:r w:rsidR="00D5279F">
              <w:rPr>
                <w:rFonts w:ascii="Arial" w:eastAsia="Arial" w:hAnsi="Arial" w:cs="Arial"/>
                <w:color w:val="000000"/>
                <w:sz w:val="22"/>
                <w:szCs w:val="22"/>
                <w:lang w:eastAsia="es-ES"/>
              </w:rPr>
              <w:t xml:space="preserve">iércoles 14 de septiembre </w:t>
            </w:r>
            <w:r w:rsidR="00D5279F" w:rsidRPr="00647011">
              <w:rPr>
                <w:rFonts w:ascii="Arial" w:eastAsia="Arial" w:hAnsi="Arial" w:cs="Arial"/>
                <w:color w:val="000000"/>
                <w:sz w:val="22"/>
                <w:szCs w:val="22"/>
                <w:lang w:eastAsia="es-ES"/>
              </w:rPr>
              <w:t>de 2022</w:t>
            </w:r>
          </w:p>
        </w:tc>
      </w:tr>
      <w:tr w:rsidR="00D5279F" w:rsidRPr="00647011" w14:paraId="2320FA40" w14:textId="77777777" w:rsidTr="00107A88">
        <w:trPr>
          <w:trHeight w:val="680"/>
          <w:jc w:val="center"/>
        </w:trPr>
        <w:tc>
          <w:tcPr>
            <w:tcW w:w="4977" w:type="dxa"/>
            <w:shd w:val="clear" w:color="auto" w:fill="BFBFBF"/>
            <w:vAlign w:val="center"/>
          </w:tcPr>
          <w:p w14:paraId="327BBACB"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PUBLICACIÓN DE PROYECTOS DESISTIDOS Y ADJUDICACIÓN DE LISTA DE ESPERA</w:t>
            </w:r>
          </w:p>
        </w:tc>
        <w:tc>
          <w:tcPr>
            <w:tcW w:w="4621" w:type="dxa"/>
            <w:shd w:val="clear" w:color="auto" w:fill="auto"/>
            <w:vAlign w:val="center"/>
          </w:tcPr>
          <w:p w14:paraId="4FB9B9FD"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Pr>
                <w:rFonts w:ascii="Arial" w:eastAsia="Arial" w:hAnsi="Arial" w:cs="Arial"/>
                <w:color w:val="000000"/>
                <w:sz w:val="22"/>
                <w:szCs w:val="22"/>
                <w:lang w:eastAsia="es-ES"/>
              </w:rPr>
              <w:t xml:space="preserve">Miércoles 12 de octubre </w:t>
            </w:r>
            <w:r w:rsidRPr="00647011">
              <w:rPr>
                <w:rFonts w:ascii="Arial" w:eastAsia="Arial" w:hAnsi="Arial" w:cs="Arial"/>
                <w:color w:val="000000"/>
                <w:sz w:val="22"/>
                <w:szCs w:val="22"/>
                <w:lang w:eastAsia="es-ES"/>
              </w:rPr>
              <w:t>de 2022</w:t>
            </w:r>
          </w:p>
        </w:tc>
      </w:tr>
      <w:tr w:rsidR="00D5279F" w:rsidRPr="00647011" w14:paraId="105E5B69" w14:textId="77777777" w:rsidTr="00107A88">
        <w:trPr>
          <w:trHeight w:val="680"/>
          <w:jc w:val="center"/>
        </w:trPr>
        <w:tc>
          <w:tcPr>
            <w:tcW w:w="4977" w:type="dxa"/>
            <w:shd w:val="clear" w:color="auto" w:fill="BFBFBF"/>
            <w:vAlign w:val="center"/>
          </w:tcPr>
          <w:p w14:paraId="432D2CD6"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b/>
                <w:color w:val="000000"/>
                <w:sz w:val="22"/>
                <w:szCs w:val="22"/>
                <w:lang w:eastAsia="es-ES"/>
              </w:rPr>
              <w:t>INICIO DE EJECUCIÓN DE PROYECTOS</w:t>
            </w:r>
          </w:p>
        </w:tc>
        <w:tc>
          <w:tcPr>
            <w:tcW w:w="4621" w:type="dxa"/>
            <w:vAlign w:val="center"/>
          </w:tcPr>
          <w:p w14:paraId="371DE170" w14:textId="77777777" w:rsidR="00D5279F" w:rsidRPr="00647011" w:rsidRDefault="00D5279F" w:rsidP="00107A88">
            <w:pPr>
              <w:pBdr>
                <w:top w:val="nil"/>
                <w:left w:val="nil"/>
                <w:bottom w:val="nil"/>
                <w:right w:val="nil"/>
                <w:between w:val="nil"/>
              </w:pBdr>
              <w:spacing w:line="276" w:lineRule="auto"/>
              <w:ind w:hanging="2"/>
              <w:jc w:val="center"/>
              <w:rPr>
                <w:rFonts w:ascii="Arial" w:eastAsia="Arial" w:hAnsi="Arial" w:cs="Arial"/>
                <w:color w:val="000000"/>
                <w:sz w:val="22"/>
                <w:szCs w:val="22"/>
                <w:lang w:eastAsia="es-ES"/>
              </w:rPr>
            </w:pPr>
            <w:r w:rsidRPr="00647011">
              <w:rPr>
                <w:rFonts w:ascii="Arial" w:eastAsia="Arial" w:hAnsi="Arial" w:cs="Arial"/>
                <w:color w:val="000000"/>
                <w:sz w:val="22"/>
                <w:szCs w:val="22"/>
                <w:lang w:eastAsia="es-ES"/>
              </w:rPr>
              <w:t>A contar de la fecha de Resolución Exenta que aprueba el Convenio de Transferencia de Recursos respectivo</w:t>
            </w:r>
          </w:p>
        </w:tc>
      </w:tr>
    </w:tbl>
    <w:p w14:paraId="5C070E7C" w14:textId="77777777" w:rsidR="009D62A5" w:rsidRPr="009D62A5" w:rsidRDefault="009D62A5" w:rsidP="00134F6B">
      <w:pPr>
        <w:spacing w:after="240" w:line="276" w:lineRule="auto"/>
        <w:rPr>
          <w:rFonts w:ascii="Arial" w:eastAsia="Arial" w:hAnsi="Arial" w:cs="Arial"/>
          <w:sz w:val="22"/>
          <w:szCs w:val="22"/>
          <w:lang w:eastAsia="es-ES"/>
        </w:rPr>
      </w:pPr>
    </w:p>
    <w:p w14:paraId="15C3A508" w14:textId="485CBDC4" w:rsidR="009D62A5" w:rsidRPr="009D62A5" w:rsidRDefault="009D62A5" w:rsidP="00134F6B">
      <w:pPr>
        <w:pBdr>
          <w:top w:val="single" w:sz="24" w:space="0" w:color="4472C4"/>
          <w:left w:val="single" w:sz="24" w:space="0" w:color="4472C4"/>
          <w:bottom w:val="single" w:sz="24" w:space="0" w:color="4472C4"/>
          <w:right w:val="single" w:sz="24" w:space="0" w:color="4472C4"/>
        </w:pBdr>
        <w:shd w:val="clear" w:color="auto" w:fill="4472C4"/>
        <w:spacing w:before="100" w:line="276" w:lineRule="auto"/>
        <w:textDirection w:val="btLr"/>
        <w:outlineLvl w:val="0"/>
        <w:rPr>
          <w:rFonts w:ascii="Arial" w:eastAsia="Arial" w:hAnsi="Arial" w:cs="Arial"/>
          <w:caps/>
          <w:color w:val="FFFFFF"/>
          <w:spacing w:val="15"/>
          <w:sz w:val="22"/>
          <w:szCs w:val="22"/>
          <w:lang w:eastAsia="es-ES"/>
        </w:rPr>
      </w:pPr>
      <w:bookmarkStart w:id="55" w:name="_Toc97628262"/>
      <w:bookmarkStart w:id="56" w:name="_Toc97713896"/>
      <w:bookmarkStart w:id="57" w:name="_Toc104822162"/>
      <w:r w:rsidRPr="009D62A5">
        <w:rPr>
          <w:rFonts w:ascii="Arial" w:eastAsia="Arial" w:hAnsi="Arial" w:cs="Arial"/>
          <w:caps/>
          <w:color w:val="FFFFFF"/>
          <w:spacing w:val="15"/>
          <w:sz w:val="22"/>
          <w:szCs w:val="22"/>
          <w:lang w:eastAsia="es-ES"/>
        </w:rPr>
        <w:t>4. ACCIONES A REALIZAR CON EL FINANCIAMIENTO</w:t>
      </w:r>
      <w:bookmarkEnd w:id="55"/>
      <w:bookmarkEnd w:id="56"/>
      <w:bookmarkEnd w:id="57"/>
    </w:p>
    <w:p w14:paraId="0D9EF2A9" w14:textId="2246EA7D"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58" w:name="_Toc97628263"/>
      <w:bookmarkStart w:id="59" w:name="_Toc97713897"/>
      <w:bookmarkStart w:id="60" w:name="_Toc104822163"/>
      <w:r w:rsidRPr="009D62A5">
        <w:rPr>
          <w:rFonts w:ascii="Arial" w:eastAsia="Arial" w:hAnsi="Arial" w:cs="Arial"/>
          <w:caps/>
          <w:spacing w:val="15"/>
          <w:sz w:val="22"/>
          <w:szCs w:val="22"/>
          <w:lang w:eastAsia="es-ES"/>
        </w:rPr>
        <w:t>4.1 Descripción del programa</w:t>
      </w:r>
      <w:bookmarkEnd w:id="58"/>
      <w:bookmarkEnd w:id="59"/>
      <w:bookmarkEnd w:id="60"/>
    </w:p>
    <w:p w14:paraId="25CFED33" w14:textId="3C222D9E" w:rsidR="009D62A5" w:rsidRPr="009D62A5" w:rsidRDefault="009D62A5" w:rsidP="00134F6B">
      <w:pPr>
        <w:spacing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Una de las características principales del programa, es la consideración de las necesidades individuales y la importancia de respetar las decisiones respecto a los apoyos que cada persona determina</w:t>
      </w:r>
      <w:r w:rsidR="00C605BF">
        <w:rPr>
          <w:rFonts w:ascii="Arial" w:eastAsia="Arial" w:hAnsi="Arial" w:cs="Arial"/>
          <w:sz w:val="22"/>
          <w:szCs w:val="22"/>
          <w:lang w:eastAsia="es-ES"/>
        </w:rPr>
        <w:t>, así como también</w:t>
      </w:r>
      <w:r w:rsidR="00C605BF" w:rsidRPr="00167A9C">
        <w:rPr>
          <w:rFonts w:ascii="Arial" w:eastAsia="Arial" w:hAnsi="Arial" w:cs="Arial"/>
          <w:sz w:val="22"/>
          <w:szCs w:val="22"/>
          <w:lang w:eastAsia="es-ES"/>
        </w:rPr>
        <w:t xml:space="preserve"> la generación de</w:t>
      </w:r>
      <w:r w:rsidR="00C605BF">
        <w:rPr>
          <w:rFonts w:ascii="Arial" w:eastAsia="Arial" w:hAnsi="Arial" w:cs="Arial"/>
          <w:sz w:val="22"/>
          <w:szCs w:val="22"/>
          <w:lang w:eastAsia="es-ES"/>
        </w:rPr>
        <w:t xml:space="preserve"> </w:t>
      </w:r>
      <w:r w:rsidR="00C605BF" w:rsidRPr="00167A9C">
        <w:rPr>
          <w:rFonts w:ascii="Arial" w:eastAsia="Arial" w:hAnsi="Arial" w:cs="Arial"/>
          <w:sz w:val="22"/>
          <w:szCs w:val="22"/>
          <w:lang w:eastAsia="es-ES"/>
        </w:rPr>
        <w:t>acciones que permit</w:t>
      </w:r>
      <w:r w:rsidR="00C605BF">
        <w:rPr>
          <w:rFonts w:ascii="Arial" w:eastAsia="Arial" w:hAnsi="Arial" w:cs="Arial"/>
          <w:sz w:val="22"/>
          <w:szCs w:val="22"/>
          <w:lang w:eastAsia="es-ES"/>
        </w:rPr>
        <w:t>a</w:t>
      </w:r>
      <w:r w:rsidR="00C605BF" w:rsidRPr="00167A9C">
        <w:rPr>
          <w:rFonts w:ascii="Arial" w:eastAsia="Arial" w:hAnsi="Arial" w:cs="Arial"/>
          <w:sz w:val="22"/>
          <w:szCs w:val="22"/>
          <w:lang w:eastAsia="es-ES"/>
        </w:rPr>
        <w:t xml:space="preserve">n </w:t>
      </w:r>
      <w:r w:rsidR="00C605BF">
        <w:rPr>
          <w:rFonts w:ascii="Arial" w:eastAsia="Arial" w:hAnsi="Arial" w:cs="Arial"/>
          <w:sz w:val="22"/>
          <w:szCs w:val="22"/>
          <w:lang w:eastAsia="es-ES"/>
        </w:rPr>
        <w:t xml:space="preserve">su </w:t>
      </w:r>
      <w:r w:rsidR="00C605BF" w:rsidRPr="00167A9C">
        <w:rPr>
          <w:rFonts w:ascii="Arial" w:eastAsia="Arial" w:hAnsi="Arial" w:cs="Arial"/>
          <w:sz w:val="22"/>
          <w:szCs w:val="22"/>
          <w:lang w:eastAsia="es-ES"/>
        </w:rPr>
        <w:t xml:space="preserve">participación </w:t>
      </w:r>
      <w:r w:rsidR="00C605BF">
        <w:rPr>
          <w:rFonts w:ascii="Arial" w:eastAsia="Arial" w:hAnsi="Arial" w:cs="Arial"/>
          <w:sz w:val="22"/>
          <w:szCs w:val="22"/>
          <w:lang w:eastAsia="es-ES"/>
        </w:rPr>
        <w:t xml:space="preserve">tanto </w:t>
      </w:r>
      <w:r w:rsidR="00C605BF" w:rsidRPr="00167A9C">
        <w:rPr>
          <w:rFonts w:ascii="Arial" w:eastAsia="Arial" w:hAnsi="Arial" w:cs="Arial"/>
          <w:sz w:val="22"/>
          <w:szCs w:val="22"/>
          <w:lang w:eastAsia="es-ES"/>
        </w:rPr>
        <w:t>en los ambientes habituales de residencia como en los ambientes comunitarios donde deseen participa</w:t>
      </w:r>
      <w:r w:rsidR="00C605BF">
        <w:rPr>
          <w:rFonts w:ascii="Arial" w:eastAsia="Arial" w:hAnsi="Arial" w:cs="Arial"/>
          <w:sz w:val="22"/>
          <w:szCs w:val="22"/>
          <w:lang w:eastAsia="es-ES"/>
        </w:rPr>
        <w:t>r</w:t>
      </w:r>
      <w:r w:rsidRPr="009D62A5">
        <w:rPr>
          <w:rFonts w:ascii="Arial" w:eastAsia="Arial" w:hAnsi="Arial" w:cs="Arial"/>
          <w:sz w:val="22"/>
          <w:szCs w:val="22"/>
          <w:lang w:eastAsia="es-ES"/>
        </w:rPr>
        <w:t xml:space="preserve">. Esto supone un cambio fundamental y propone intervenciones individuales y/o grupales, pero que tiendan a favorecer el desarrollo de un </w:t>
      </w:r>
      <w:r w:rsidRPr="009D62A5">
        <w:rPr>
          <w:rFonts w:ascii="Arial" w:eastAsia="Arial" w:hAnsi="Arial" w:cs="Arial"/>
          <w:sz w:val="22"/>
          <w:szCs w:val="22"/>
          <w:lang w:eastAsia="es-ES"/>
        </w:rPr>
        <w:lastRenderedPageBreak/>
        <w:t>Plan de Vida basado en los intereses y propósitos personales, más que en la entrega de herramientas genéricas a un grupo de personas de similares características.</w:t>
      </w:r>
    </w:p>
    <w:p w14:paraId="34CB9306" w14:textId="77777777" w:rsidR="009D62A5" w:rsidRPr="009D62A5" w:rsidRDefault="009D62A5" w:rsidP="00134F6B">
      <w:pPr>
        <w:spacing w:line="276" w:lineRule="auto"/>
        <w:ind w:hanging="2"/>
        <w:jc w:val="both"/>
        <w:rPr>
          <w:rFonts w:ascii="Arial" w:eastAsia="Arial" w:hAnsi="Arial" w:cs="Arial"/>
          <w:sz w:val="22"/>
          <w:szCs w:val="22"/>
          <w:lang w:eastAsia="es-ES"/>
        </w:rPr>
      </w:pPr>
    </w:p>
    <w:p w14:paraId="00D40A53" w14:textId="3D820A49" w:rsidR="009D62A5" w:rsidRPr="009D62A5" w:rsidRDefault="009D62A5" w:rsidP="00134F6B">
      <w:pPr>
        <w:spacing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Para transitar hacia un cambio de enfoque en las intervenciones será necesario que los equipos de trabajo (profesionales, técnicos y/o personas con experiencia en la entrega de servicios de apoyo) puedan favorecer en las Personas con Discapacidad, posibilidades reales de decisión sobre los aspectos de su propia vida, incluyendo no sólo la oportunidad de llevar a cabo actividades de la vida diaria, sino también la promoción de la autonomía y posibilidades concretas de participación social</w:t>
      </w:r>
      <w:r w:rsidR="00C605BF">
        <w:rPr>
          <w:rFonts w:ascii="Arial" w:eastAsia="Arial" w:hAnsi="Arial" w:cs="Arial"/>
          <w:sz w:val="22"/>
          <w:szCs w:val="22"/>
          <w:lang w:eastAsia="es-ES"/>
        </w:rPr>
        <w:t xml:space="preserve"> y comunitaria</w:t>
      </w:r>
      <w:r w:rsidRPr="009D62A5">
        <w:rPr>
          <w:rFonts w:ascii="Arial" w:eastAsia="Arial" w:hAnsi="Arial" w:cs="Arial"/>
          <w:sz w:val="22"/>
          <w:szCs w:val="22"/>
          <w:lang w:eastAsia="es-ES"/>
        </w:rPr>
        <w:t>.</w:t>
      </w:r>
    </w:p>
    <w:p w14:paraId="619CCE05" w14:textId="77777777" w:rsidR="009D62A5" w:rsidRPr="009D62A5" w:rsidRDefault="009D62A5" w:rsidP="00134F6B">
      <w:pPr>
        <w:spacing w:line="276" w:lineRule="auto"/>
        <w:ind w:hanging="2"/>
        <w:jc w:val="both"/>
        <w:rPr>
          <w:rFonts w:ascii="Arial" w:eastAsia="Arial" w:hAnsi="Arial" w:cs="Arial"/>
          <w:sz w:val="22"/>
          <w:szCs w:val="22"/>
          <w:lang w:eastAsia="es-ES"/>
        </w:rPr>
      </w:pPr>
    </w:p>
    <w:p w14:paraId="579874AD" w14:textId="77777777" w:rsidR="009D62A5" w:rsidRPr="009D62A5" w:rsidRDefault="009D62A5" w:rsidP="00134F6B">
      <w:pPr>
        <w:spacing w:after="24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Con ello, se espera que los equipos favorezcan las necesarias conexiones con servicios y entornos comunitarios, que incluya diferentes ámbitos de la vida adulta, como trabajo, vivienda, tiempo libre, entre otras.</w:t>
      </w:r>
    </w:p>
    <w:p w14:paraId="0EC0F481" w14:textId="58CF9FA0"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61" w:name="_Toc97628264"/>
      <w:bookmarkStart w:id="62" w:name="_Toc97713898"/>
      <w:bookmarkStart w:id="63" w:name="_Toc104822164"/>
      <w:r w:rsidRPr="009D62A5">
        <w:rPr>
          <w:rFonts w:ascii="Arial" w:eastAsia="Arial" w:hAnsi="Arial" w:cs="Arial"/>
          <w:caps/>
          <w:spacing w:val="15"/>
          <w:sz w:val="22"/>
          <w:szCs w:val="22"/>
          <w:lang w:eastAsia="es-ES"/>
        </w:rPr>
        <w:t>4.2. Modalidad Capacitación</w:t>
      </w:r>
      <w:bookmarkEnd w:id="61"/>
      <w:bookmarkEnd w:id="62"/>
      <w:bookmarkEnd w:id="63"/>
    </w:p>
    <w:p w14:paraId="1B70C2AC" w14:textId="77777777" w:rsidR="009D62A5" w:rsidRPr="009D62A5" w:rsidRDefault="009D62A5" w:rsidP="00134F6B">
      <w:pPr>
        <w:spacing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En esta modalidad, los recursos se entregarán mediante Convenios de Transferencia de Recursos a entidades públicas o privadas sin fines de lucro, quienes realizarán acciones de tipo formativas. El componente de capacitación considera un conjunto de acciones en favor de la promoción de la autonomía y autodeterminación de las personas con discapacidad y dependencia en pro de la reivindicación del ejercicio de sus derechos y la plena participación en la sociedad.</w:t>
      </w:r>
    </w:p>
    <w:p w14:paraId="4FE8F0BD" w14:textId="77777777" w:rsidR="009D62A5" w:rsidRPr="009D62A5" w:rsidRDefault="009D62A5" w:rsidP="00134F6B">
      <w:pPr>
        <w:spacing w:line="276" w:lineRule="auto"/>
        <w:jc w:val="both"/>
        <w:rPr>
          <w:rFonts w:ascii="Arial" w:eastAsia="Arial" w:hAnsi="Arial" w:cs="Arial"/>
          <w:sz w:val="22"/>
          <w:szCs w:val="22"/>
          <w:lang w:eastAsia="es-ES"/>
        </w:rPr>
      </w:pPr>
    </w:p>
    <w:p w14:paraId="36685B9A" w14:textId="77777777" w:rsidR="009D62A5" w:rsidRPr="009D62A5" w:rsidRDefault="009D62A5" w:rsidP="00134F6B">
      <w:pPr>
        <w:spacing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Para favorecer el proceso de transformación y paradigma en discapacidad, es fundamental consolidar los enfoques actuales a través de la entrega de conocimientos teóricos y metodologías prácticas que permitan fortalecer, por una parte, a las propias personas con discapacidad en el ejercicio de sus derechos ciudadanos y, por otra, entregar nuevas herramientas al entorno familiar y social, así como a los equipos de asistentes, técnicos, profesionales y directivos de las distintas organizaciones de o para personas con discapacidad, de manera de promover un entorno facilitador para el desarrollo pleno y la participación significativa en los diferentes ámbitos de la sociedad, lo que se traduce en intervenciones centradas en las preferencias y valores personales, en el respeto por las creencias y el derecho al autocontrol y autogestión de la propia vida. Para ello, es necesario que quienes rodean y se relacionan con las personas con discapacidad, otorguen oportunidades para la toma de decisiones, el desempeño de roles, el cumplimiento de objetivos y metas personales y el respeto y valoración por las preferencias y proyecciones sobre la propia vida.</w:t>
      </w:r>
    </w:p>
    <w:p w14:paraId="5C8EEDB9" w14:textId="77777777" w:rsidR="009D62A5" w:rsidRPr="009D62A5" w:rsidRDefault="009D62A5" w:rsidP="00134F6B">
      <w:pPr>
        <w:spacing w:line="276" w:lineRule="auto"/>
        <w:jc w:val="both"/>
        <w:rPr>
          <w:rFonts w:ascii="Arial" w:eastAsia="Arial" w:hAnsi="Arial" w:cs="Arial"/>
          <w:sz w:val="22"/>
          <w:szCs w:val="22"/>
          <w:lang w:eastAsia="es-ES"/>
        </w:rPr>
      </w:pPr>
    </w:p>
    <w:p w14:paraId="7242B6AF" w14:textId="77777777" w:rsidR="009D62A5" w:rsidRPr="009D62A5" w:rsidRDefault="009D62A5" w:rsidP="00134F6B">
      <w:pPr>
        <w:spacing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 xml:space="preserve">Todas las capacitaciones deberán basarse en el concepto de discapacidad desde un enfoque de derechos, autonomía, autodeterminación e independencia, participación social y vida independiente. Además, deberán considerar temáticas relacionadas con el Programa Tránsito a la Vida Independiente. </w:t>
      </w:r>
    </w:p>
    <w:p w14:paraId="046747AC" w14:textId="77777777" w:rsidR="009D62A5" w:rsidRPr="009D62A5" w:rsidRDefault="009D62A5" w:rsidP="00134F6B">
      <w:pPr>
        <w:spacing w:line="276" w:lineRule="auto"/>
        <w:jc w:val="both"/>
        <w:rPr>
          <w:rFonts w:ascii="Arial" w:eastAsia="Arial" w:hAnsi="Arial" w:cs="Arial"/>
          <w:sz w:val="22"/>
          <w:szCs w:val="22"/>
          <w:lang w:eastAsia="es-ES"/>
        </w:rPr>
      </w:pPr>
    </w:p>
    <w:p w14:paraId="09353AC6" w14:textId="77777777" w:rsidR="009D62A5" w:rsidRPr="009D62A5" w:rsidRDefault="009D62A5" w:rsidP="00134F6B">
      <w:pPr>
        <w:spacing w:before="120" w:after="120" w:line="276" w:lineRule="auto"/>
        <w:ind w:hanging="2"/>
        <w:jc w:val="both"/>
        <w:rPr>
          <w:rFonts w:ascii="Arial" w:eastAsia="Arial" w:hAnsi="Arial" w:cs="Arial"/>
          <w:b/>
          <w:bCs/>
          <w:position w:val="-1"/>
          <w:sz w:val="22"/>
          <w:szCs w:val="22"/>
          <w:lang w:eastAsia="en-US"/>
        </w:rPr>
      </w:pPr>
      <w:r w:rsidRPr="009D62A5">
        <w:rPr>
          <w:rFonts w:ascii="Arial" w:eastAsia="Arial" w:hAnsi="Arial" w:cs="Arial"/>
          <w:b/>
          <w:bCs/>
          <w:sz w:val="22"/>
          <w:szCs w:val="22"/>
          <w:lang w:eastAsia="es-ES"/>
        </w:rPr>
        <w:t xml:space="preserve">Cada proyecto de la Modalidad de Capacitación podrá postular a un financiamiento mínimo de </w:t>
      </w:r>
      <w:r w:rsidRPr="009D62A5">
        <w:rPr>
          <w:rFonts w:ascii="Arial" w:eastAsia="Arial" w:hAnsi="Arial" w:cs="Arial"/>
          <w:b/>
          <w:bCs/>
          <w:position w:val="-1"/>
          <w:sz w:val="22"/>
          <w:szCs w:val="22"/>
          <w:lang w:eastAsia="en-US"/>
        </w:rPr>
        <w:t>$15.000.000.- (quince millones de pesos) y a un financiamiento máximo de $35.000.000.- (treinta y cinco millones de pesos).</w:t>
      </w:r>
    </w:p>
    <w:p w14:paraId="5A1C74A0" w14:textId="77777777" w:rsidR="009D62A5" w:rsidRPr="009D62A5" w:rsidRDefault="009D62A5" w:rsidP="00134F6B">
      <w:pPr>
        <w:spacing w:before="120" w:after="120" w:line="276" w:lineRule="auto"/>
        <w:ind w:hanging="2"/>
        <w:jc w:val="both"/>
        <w:rPr>
          <w:rFonts w:ascii="Arial" w:eastAsia="Arial" w:hAnsi="Arial" w:cs="Arial"/>
          <w:position w:val="-1"/>
          <w:sz w:val="22"/>
          <w:szCs w:val="22"/>
          <w:lang w:eastAsia="en-US"/>
        </w:rPr>
      </w:pPr>
    </w:p>
    <w:p w14:paraId="4DADDE8E" w14:textId="77777777" w:rsidR="008F471A" w:rsidRDefault="008F471A">
      <w:pPr>
        <w:spacing w:after="160" w:line="259" w:lineRule="auto"/>
        <w:rPr>
          <w:rFonts w:ascii="Arial" w:eastAsia="Arial" w:hAnsi="Arial" w:cs="Arial"/>
          <w:caps/>
          <w:spacing w:val="15"/>
          <w:sz w:val="22"/>
          <w:szCs w:val="22"/>
          <w:lang w:eastAsia="es-ES"/>
        </w:rPr>
      </w:pPr>
      <w:bookmarkStart w:id="64" w:name="_Toc97628265"/>
      <w:bookmarkStart w:id="65" w:name="_Toc97713899"/>
      <w:r>
        <w:rPr>
          <w:rFonts w:ascii="Arial" w:eastAsia="Arial" w:hAnsi="Arial" w:cs="Arial"/>
          <w:caps/>
          <w:spacing w:val="15"/>
          <w:sz w:val="22"/>
          <w:szCs w:val="22"/>
          <w:lang w:eastAsia="es-ES"/>
        </w:rPr>
        <w:br w:type="page"/>
      </w:r>
    </w:p>
    <w:p w14:paraId="10B30EE5" w14:textId="44B422F5"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66" w:name="_Toc104822165"/>
      <w:r w:rsidRPr="009D62A5">
        <w:rPr>
          <w:rFonts w:ascii="Arial" w:eastAsia="Arial" w:hAnsi="Arial" w:cs="Arial"/>
          <w:caps/>
          <w:spacing w:val="15"/>
          <w:sz w:val="22"/>
          <w:szCs w:val="22"/>
          <w:lang w:eastAsia="es-ES"/>
        </w:rPr>
        <w:lastRenderedPageBreak/>
        <w:t>4.3. Consideraciones Generales.</w:t>
      </w:r>
      <w:bookmarkEnd w:id="64"/>
      <w:bookmarkEnd w:id="65"/>
      <w:bookmarkEnd w:id="66"/>
    </w:p>
    <w:p w14:paraId="404F28D4" w14:textId="77777777" w:rsidR="009D62A5" w:rsidRPr="009D62A5" w:rsidRDefault="009D62A5" w:rsidP="00134F6B">
      <w:pPr>
        <w:spacing w:line="276" w:lineRule="auto"/>
        <w:rPr>
          <w:rFonts w:ascii="Arial" w:eastAsia="Arial" w:hAnsi="Arial" w:cs="Arial"/>
          <w:sz w:val="22"/>
          <w:szCs w:val="22"/>
          <w:lang w:eastAsia="es-ES"/>
        </w:rPr>
      </w:pPr>
      <w:r w:rsidRPr="009D62A5">
        <w:rPr>
          <w:rFonts w:ascii="Arial" w:eastAsia="Arial" w:hAnsi="Arial" w:cs="Arial"/>
          <w:sz w:val="22"/>
          <w:szCs w:val="22"/>
          <w:lang w:eastAsia="es-ES"/>
        </w:rPr>
        <w:t xml:space="preserve">En relación con los </w:t>
      </w:r>
      <w:r w:rsidRPr="009D62A5">
        <w:rPr>
          <w:rFonts w:ascii="Arial" w:eastAsia="Arial" w:hAnsi="Arial" w:cs="Arial"/>
          <w:b/>
          <w:sz w:val="22"/>
          <w:szCs w:val="22"/>
          <w:lang w:eastAsia="es-ES"/>
        </w:rPr>
        <w:t xml:space="preserve">postulantes </w:t>
      </w:r>
      <w:r w:rsidRPr="009D62A5">
        <w:rPr>
          <w:rFonts w:ascii="Arial" w:eastAsia="Arial" w:hAnsi="Arial" w:cs="Arial"/>
          <w:sz w:val="22"/>
          <w:szCs w:val="22"/>
          <w:lang w:eastAsia="es-ES"/>
        </w:rPr>
        <w:t>se deberá considerar que:</w:t>
      </w:r>
    </w:p>
    <w:p w14:paraId="37DE2B5A" w14:textId="77777777" w:rsidR="009D62A5" w:rsidRPr="009D62A5" w:rsidRDefault="009D62A5" w:rsidP="00134F6B">
      <w:pPr>
        <w:spacing w:line="276" w:lineRule="auto"/>
        <w:rPr>
          <w:rFonts w:ascii="Arial" w:eastAsia="Arial" w:hAnsi="Arial" w:cs="Arial"/>
          <w:sz w:val="22"/>
          <w:szCs w:val="22"/>
          <w:lang w:eastAsia="es-ES"/>
        </w:rPr>
      </w:pPr>
    </w:p>
    <w:p w14:paraId="6131E978" w14:textId="77777777" w:rsidR="009D62A5" w:rsidRPr="009D62A5" w:rsidRDefault="009D62A5" w:rsidP="00134F6B">
      <w:pPr>
        <w:numPr>
          <w:ilvl w:val="0"/>
          <w:numId w:val="50"/>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Podrán ser entidades que actúen en el ámbito de la discapacidad, instituciones del ámbito académico u organizaciones de la sociedad civil afines, todas constituidas sin fines de lucro.</w:t>
      </w:r>
    </w:p>
    <w:p w14:paraId="52D68F43" w14:textId="77777777" w:rsidR="009D62A5" w:rsidRPr="009D62A5" w:rsidRDefault="009D62A5" w:rsidP="00134F6B">
      <w:pPr>
        <w:numPr>
          <w:ilvl w:val="0"/>
          <w:numId w:val="50"/>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Deberán contar con experiencia mínima de doce (12) meses en capacitaciones relacionadas con la temática de discapacidad, diseño universal, calidad de vida, vida independiente y participación social.</w:t>
      </w:r>
    </w:p>
    <w:p w14:paraId="0C42E20C" w14:textId="77777777" w:rsidR="009D62A5" w:rsidRPr="009D62A5" w:rsidRDefault="009D62A5" w:rsidP="00134F6B">
      <w:pPr>
        <w:spacing w:line="276" w:lineRule="auto"/>
        <w:rPr>
          <w:rFonts w:ascii="Arial" w:eastAsia="Arial" w:hAnsi="Arial" w:cs="Arial"/>
          <w:sz w:val="22"/>
          <w:szCs w:val="22"/>
          <w:lang w:eastAsia="es-ES"/>
        </w:rPr>
      </w:pPr>
    </w:p>
    <w:p w14:paraId="7CE69EA1" w14:textId="77777777" w:rsidR="009D62A5" w:rsidRPr="009D62A5" w:rsidRDefault="009D62A5" w:rsidP="00134F6B">
      <w:pPr>
        <w:spacing w:line="276" w:lineRule="auto"/>
        <w:rPr>
          <w:rFonts w:ascii="Arial" w:eastAsia="Arial" w:hAnsi="Arial" w:cs="Arial"/>
          <w:sz w:val="22"/>
          <w:szCs w:val="22"/>
          <w:lang w:eastAsia="es-ES"/>
        </w:rPr>
      </w:pPr>
      <w:r w:rsidRPr="009D62A5">
        <w:rPr>
          <w:rFonts w:ascii="Arial" w:eastAsia="Arial" w:hAnsi="Arial" w:cs="Arial"/>
          <w:sz w:val="22"/>
          <w:szCs w:val="22"/>
          <w:lang w:eastAsia="es-ES"/>
        </w:rPr>
        <w:t xml:space="preserve">En relación con las </w:t>
      </w:r>
      <w:r w:rsidRPr="009D62A5">
        <w:rPr>
          <w:rFonts w:ascii="Arial" w:eastAsia="Arial" w:hAnsi="Arial" w:cs="Arial"/>
          <w:b/>
          <w:sz w:val="22"/>
          <w:szCs w:val="22"/>
          <w:lang w:eastAsia="es-ES"/>
        </w:rPr>
        <w:t xml:space="preserve">capacitaciones </w:t>
      </w:r>
      <w:r w:rsidRPr="009D62A5">
        <w:rPr>
          <w:rFonts w:ascii="Arial" w:eastAsia="Arial" w:hAnsi="Arial" w:cs="Arial"/>
          <w:sz w:val="22"/>
          <w:szCs w:val="22"/>
          <w:lang w:eastAsia="es-ES"/>
        </w:rPr>
        <w:t>se deberá considerar que:</w:t>
      </w:r>
    </w:p>
    <w:p w14:paraId="36607023" w14:textId="77777777" w:rsidR="009D62A5" w:rsidRPr="009D62A5" w:rsidRDefault="009D62A5" w:rsidP="00134F6B">
      <w:pPr>
        <w:numPr>
          <w:ilvl w:val="0"/>
          <w:numId w:val="51"/>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Cualquier curso de capacitación debe tener cobertura nacional, abarcando al menos cuatro (4) regiones del país.</w:t>
      </w:r>
    </w:p>
    <w:p w14:paraId="2CBACD0D" w14:textId="5BABE716" w:rsidR="009D62A5" w:rsidRPr="009D62A5" w:rsidRDefault="009D62A5" w:rsidP="00134F6B">
      <w:pPr>
        <w:numPr>
          <w:ilvl w:val="0"/>
          <w:numId w:val="51"/>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 xml:space="preserve">El </w:t>
      </w:r>
      <w:r w:rsidR="003F64D3">
        <w:rPr>
          <w:rFonts w:ascii="Arial" w:eastAsia="Arial" w:hAnsi="Arial" w:cs="Arial"/>
          <w:color w:val="000000"/>
          <w:sz w:val="22"/>
          <w:szCs w:val="22"/>
          <w:lang w:eastAsia="es-ES"/>
        </w:rPr>
        <w:t xml:space="preserve">plazo </w:t>
      </w:r>
      <w:r w:rsidRPr="009D62A5">
        <w:rPr>
          <w:rFonts w:ascii="Arial" w:eastAsia="Arial" w:hAnsi="Arial" w:cs="Arial"/>
          <w:color w:val="000000"/>
          <w:sz w:val="22"/>
          <w:szCs w:val="22"/>
          <w:lang w:eastAsia="es-ES"/>
        </w:rPr>
        <w:t xml:space="preserve">de ejecución del Convenio es de </w:t>
      </w:r>
      <w:r w:rsidR="00C605BF">
        <w:rPr>
          <w:rFonts w:ascii="Arial" w:eastAsia="Arial" w:hAnsi="Arial" w:cs="Arial"/>
          <w:color w:val="000000"/>
          <w:sz w:val="22"/>
          <w:szCs w:val="22"/>
          <w:lang w:eastAsia="es-ES"/>
        </w:rPr>
        <w:t>diez</w:t>
      </w:r>
      <w:r w:rsidR="00C605BF" w:rsidRPr="009D62A5">
        <w:rPr>
          <w:rFonts w:ascii="Arial" w:eastAsia="Arial" w:hAnsi="Arial" w:cs="Arial"/>
          <w:color w:val="000000"/>
          <w:sz w:val="22"/>
          <w:szCs w:val="22"/>
          <w:lang w:eastAsia="es-ES"/>
        </w:rPr>
        <w:t xml:space="preserve"> </w:t>
      </w:r>
      <w:r w:rsidRPr="009D62A5">
        <w:rPr>
          <w:rFonts w:ascii="Arial" w:eastAsia="Arial" w:hAnsi="Arial" w:cs="Arial"/>
          <w:color w:val="000000"/>
          <w:sz w:val="22"/>
          <w:szCs w:val="22"/>
          <w:lang w:eastAsia="es-ES"/>
        </w:rPr>
        <w:t>(</w:t>
      </w:r>
      <w:r w:rsidR="00134F6B">
        <w:rPr>
          <w:rFonts w:ascii="Arial" w:eastAsia="Arial" w:hAnsi="Arial" w:cs="Arial"/>
          <w:color w:val="000000"/>
          <w:sz w:val="22"/>
          <w:szCs w:val="22"/>
          <w:lang w:eastAsia="es-ES"/>
        </w:rPr>
        <w:t>1</w:t>
      </w:r>
      <w:r w:rsidR="00C605BF">
        <w:rPr>
          <w:rFonts w:ascii="Arial" w:eastAsia="Arial" w:hAnsi="Arial" w:cs="Arial"/>
          <w:color w:val="000000"/>
          <w:sz w:val="22"/>
          <w:szCs w:val="22"/>
          <w:lang w:eastAsia="es-ES"/>
        </w:rPr>
        <w:t>0</w:t>
      </w:r>
      <w:r w:rsidRPr="009D62A5">
        <w:rPr>
          <w:rFonts w:ascii="Arial" w:eastAsia="Arial" w:hAnsi="Arial" w:cs="Arial"/>
          <w:color w:val="000000"/>
          <w:sz w:val="22"/>
          <w:szCs w:val="22"/>
          <w:lang w:eastAsia="es-ES"/>
        </w:rPr>
        <w:t>) meses.</w:t>
      </w:r>
    </w:p>
    <w:p w14:paraId="15593980" w14:textId="77777777" w:rsidR="009D62A5" w:rsidRPr="009D62A5" w:rsidRDefault="009D62A5" w:rsidP="00134F6B">
      <w:pPr>
        <w:numPr>
          <w:ilvl w:val="0"/>
          <w:numId w:val="51"/>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b/>
          <w:color w:val="000000"/>
          <w:sz w:val="22"/>
          <w:szCs w:val="22"/>
          <w:lang w:eastAsia="es-ES"/>
        </w:rPr>
        <w:t xml:space="preserve">Las acciones deben ser en beneficio directo de las </w:t>
      </w:r>
      <w:r w:rsidRPr="009D62A5">
        <w:rPr>
          <w:rFonts w:ascii="Arial" w:eastAsia="Arial" w:hAnsi="Arial" w:cs="Arial"/>
          <w:b/>
          <w:sz w:val="22"/>
          <w:szCs w:val="22"/>
          <w:lang w:eastAsia="es-ES"/>
        </w:rPr>
        <w:t>P</w:t>
      </w:r>
      <w:r w:rsidRPr="009D62A5">
        <w:rPr>
          <w:rFonts w:ascii="Arial" w:eastAsia="Arial" w:hAnsi="Arial" w:cs="Arial"/>
          <w:b/>
          <w:color w:val="000000"/>
          <w:sz w:val="22"/>
          <w:szCs w:val="22"/>
          <w:lang w:eastAsia="es-ES"/>
        </w:rPr>
        <w:t xml:space="preserve">ersonas con </w:t>
      </w:r>
      <w:r w:rsidRPr="009D62A5">
        <w:rPr>
          <w:rFonts w:ascii="Arial" w:eastAsia="Arial" w:hAnsi="Arial" w:cs="Arial"/>
          <w:b/>
          <w:sz w:val="22"/>
          <w:szCs w:val="22"/>
          <w:lang w:eastAsia="es-ES"/>
        </w:rPr>
        <w:t>D</w:t>
      </w:r>
      <w:r w:rsidRPr="009D62A5">
        <w:rPr>
          <w:rFonts w:ascii="Arial" w:eastAsia="Arial" w:hAnsi="Arial" w:cs="Arial"/>
          <w:b/>
          <w:color w:val="000000"/>
          <w:sz w:val="22"/>
          <w:szCs w:val="22"/>
          <w:lang w:eastAsia="es-ES"/>
        </w:rPr>
        <w:t>iscapacidad</w:t>
      </w:r>
      <w:r w:rsidRPr="009D62A5">
        <w:rPr>
          <w:rFonts w:ascii="Arial" w:eastAsia="Arial" w:hAnsi="Arial" w:cs="Arial"/>
          <w:color w:val="000000"/>
          <w:sz w:val="22"/>
          <w:szCs w:val="22"/>
          <w:lang w:eastAsia="es-ES"/>
        </w:rPr>
        <w:t xml:space="preserve">, aun cuando el público objetivo sea familia, amigos/as, asistentes personales, técnicos, profesionales y directivos/as de la sociedad civil, </w:t>
      </w:r>
      <w:r w:rsidRPr="009D62A5">
        <w:rPr>
          <w:rFonts w:ascii="Arial" w:eastAsia="Arial" w:hAnsi="Arial" w:cs="Arial"/>
          <w:sz w:val="22"/>
          <w:szCs w:val="22"/>
          <w:lang w:eastAsia="es-ES"/>
        </w:rPr>
        <w:t>privilegiando</w:t>
      </w:r>
      <w:r w:rsidRPr="009D62A5">
        <w:rPr>
          <w:rFonts w:ascii="Arial" w:eastAsia="Arial" w:hAnsi="Arial" w:cs="Arial"/>
          <w:color w:val="000000"/>
          <w:sz w:val="22"/>
          <w:szCs w:val="22"/>
          <w:lang w:eastAsia="es-ES"/>
        </w:rPr>
        <w:t xml:space="preserve"> la participación de las instituciones y personas beneficiarias adjudicadas en la presente Convocatoria, así como otras que el Servicio Nacional de la Discapacidad considere.</w:t>
      </w:r>
    </w:p>
    <w:p w14:paraId="1AFFABCF" w14:textId="77777777" w:rsidR="009D62A5" w:rsidRPr="009D62A5" w:rsidRDefault="009D62A5" w:rsidP="00134F6B">
      <w:pPr>
        <w:numPr>
          <w:ilvl w:val="0"/>
          <w:numId w:val="51"/>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 xml:space="preserve">Las temáticas escogidas para las capacitaciones deben poseer mecanismos claros de participación de las personas con discapacidad a las que se beneficiará activamente, reflejado en el diagnóstico del o los temas escogidos, lo cual debe quedar consignado en el </w:t>
      </w:r>
      <w:r w:rsidRPr="009D62A5">
        <w:rPr>
          <w:rFonts w:ascii="Arial" w:eastAsia="Arial" w:hAnsi="Arial" w:cs="Arial"/>
          <w:b/>
          <w:bCs/>
          <w:sz w:val="22"/>
          <w:szCs w:val="22"/>
          <w:lang w:eastAsia="es-ES"/>
        </w:rPr>
        <w:t>Anexo N°1: Formulario de Postulación Financiamiento Modalidad Capacitación</w:t>
      </w:r>
      <w:r w:rsidRPr="009D62A5">
        <w:rPr>
          <w:rFonts w:ascii="Arial" w:eastAsia="Arial" w:hAnsi="Arial" w:cs="Arial"/>
          <w:color w:val="000000"/>
          <w:sz w:val="22"/>
          <w:szCs w:val="22"/>
          <w:lang w:eastAsia="es-ES"/>
        </w:rPr>
        <w:t>.</w:t>
      </w:r>
    </w:p>
    <w:p w14:paraId="5D6EE28A" w14:textId="77777777" w:rsidR="009D62A5" w:rsidRPr="009D62A5" w:rsidRDefault="009D62A5" w:rsidP="00134F6B">
      <w:pPr>
        <w:numPr>
          <w:ilvl w:val="0"/>
          <w:numId w:val="51"/>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Se debe entregar un certificado de participación y aprobación al finalizar el curso de capacitación, el cual debe ser reportado junto al Informe Técnico Final.</w:t>
      </w:r>
    </w:p>
    <w:p w14:paraId="01F5A6C5" w14:textId="77777777" w:rsidR="009D62A5" w:rsidRPr="009D62A5" w:rsidRDefault="009D62A5" w:rsidP="00134F6B">
      <w:pPr>
        <w:numPr>
          <w:ilvl w:val="0"/>
          <w:numId w:val="51"/>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El curso de capacitación postulado debe tener al menos veinte</w:t>
      </w:r>
      <w:r w:rsidRPr="009D62A5" w:rsidDel="0008026B">
        <w:rPr>
          <w:rFonts w:ascii="Arial" w:eastAsia="Arial" w:hAnsi="Arial" w:cs="Arial"/>
          <w:color w:val="000000"/>
          <w:sz w:val="22"/>
          <w:szCs w:val="22"/>
          <w:lang w:eastAsia="es-ES"/>
        </w:rPr>
        <w:t xml:space="preserve"> </w:t>
      </w:r>
      <w:r w:rsidRPr="009D62A5">
        <w:rPr>
          <w:rFonts w:ascii="Arial" w:eastAsia="Arial" w:hAnsi="Arial" w:cs="Arial"/>
          <w:color w:val="000000"/>
          <w:sz w:val="22"/>
          <w:szCs w:val="22"/>
          <w:lang w:eastAsia="es-ES"/>
        </w:rPr>
        <w:t xml:space="preserve">(20) horas pedagógicas, lo que será evaluado con criterios de pertinencia y coherencia de acuerdo con el temario propuesto en el </w:t>
      </w:r>
      <w:r w:rsidRPr="009D62A5">
        <w:rPr>
          <w:rFonts w:ascii="Arial" w:eastAsia="Arial" w:hAnsi="Arial" w:cs="Arial"/>
          <w:b/>
          <w:bCs/>
          <w:sz w:val="22"/>
          <w:szCs w:val="22"/>
          <w:lang w:eastAsia="es-ES"/>
        </w:rPr>
        <w:t>Anexo N°1: Formulario de Postulación Financiamiento Modalidad Capacitación</w:t>
      </w:r>
      <w:r w:rsidRPr="009D62A5">
        <w:rPr>
          <w:rFonts w:ascii="Arial" w:eastAsia="Arial" w:hAnsi="Arial" w:cs="Arial"/>
          <w:sz w:val="22"/>
          <w:szCs w:val="22"/>
          <w:lang w:eastAsia="es-ES"/>
        </w:rPr>
        <w:t>.</w:t>
      </w:r>
    </w:p>
    <w:p w14:paraId="480B96DA" w14:textId="77777777" w:rsidR="009D62A5" w:rsidRPr="009D62A5" w:rsidRDefault="009D62A5" w:rsidP="00134F6B">
      <w:pPr>
        <w:numPr>
          <w:ilvl w:val="0"/>
          <w:numId w:val="51"/>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La postulación a capacitación podrá ser en la modalidad presencial, semipresencial o virtual, mediante clases sincrónicas y/o asincrónicas, lo que debe dar respuesta a la actual situación sanitaria del país.</w:t>
      </w:r>
    </w:p>
    <w:p w14:paraId="7FA70761" w14:textId="77777777" w:rsidR="009D62A5" w:rsidRPr="009D62A5" w:rsidRDefault="009D62A5" w:rsidP="00134F6B">
      <w:pPr>
        <w:numPr>
          <w:ilvl w:val="0"/>
          <w:numId w:val="51"/>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 xml:space="preserve">Todo el material de apoyo que se utilice en la capacitación deberá ser </w:t>
      </w:r>
      <w:r w:rsidRPr="009D62A5">
        <w:rPr>
          <w:rFonts w:ascii="Arial" w:eastAsia="Arial" w:hAnsi="Arial" w:cs="Arial"/>
          <w:b/>
          <w:color w:val="000000"/>
          <w:sz w:val="22"/>
          <w:szCs w:val="22"/>
          <w:lang w:eastAsia="es-ES"/>
        </w:rPr>
        <w:t>revisado y aprobado por SENADIS, y deberá quedar a disposición del Servicio y la comunidad una vez terminado el curso.</w:t>
      </w:r>
    </w:p>
    <w:p w14:paraId="45D31172" w14:textId="77777777" w:rsidR="009D62A5" w:rsidRPr="009D62A5" w:rsidRDefault="009D62A5" w:rsidP="00134F6B">
      <w:pPr>
        <w:numPr>
          <w:ilvl w:val="0"/>
          <w:numId w:val="51"/>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Se deberá realizar encuestas de evaluación del proceso, debiendo entregar sus resultados a SENADIS.</w:t>
      </w:r>
    </w:p>
    <w:p w14:paraId="4D5109F8" w14:textId="77777777" w:rsidR="009D62A5" w:rsidRPr="009D62A5" w:rsidRDefault="009D62A5" w:rsidP="00134F6B">
      <w:pPr>
        <w:pBdr>
          <w:top w:val="nil"/>
          <w:left w:val="nil"/>
          <w:bottom w:val="nil"/>
          <w:right w:val="nil"/>
          <w:between w:val="nil"/>
        </w:pBdr>
        <w:spacing w:line="276" w:lineRule="auto"/>
        <w:ind w:left="720"/>
        <w:jc w:val="both"/>
        <w:rPr>
          <w:rFonts w:ascii="Arial" w:eastAsia="Arial" w:hAnsi="Arial" w:cs="Arial"/>
          <w:sz w:val="22"/>
          <w:szCs w:val="22"/>
          <w:lang w:eastAsia="es-ES"/>
        </w:rPr>
      </w:pPr>
    </w:p>
    <w:p w14:paraId="38F85AD7" w14:textId="77777777" w:rsidR="009D62A5" w:rsidRPr="009D62A5" w:rsidRDefault="009D62A5" w:rsidP="00134F6B">
      <w:pPr>
        <w:spacing w:line="276" w:lineRule="auto"/>
        <w:rPr>
          <w:rFonts w:ascii="Arial" w:eastAsia="Arial" w:hAnsi="Arial" w:cs="Arial"/>
          <w:b/>
          <w:sz w:val="22"/>
          <w:szCs w:val="22"/>
          <w:lang w:eastAsia="es-ES"/>
        </w:rPr>
      </w:pPr>
      <w:r w:rsidRPr="009D62A5">
        <w:rPr>
          <w:rFonts w:ascii="Arial" w:eastAsia="Arial" w:hAnsi="Arial" w:cs="Arial"/>
          <w:b/>
          <w:sz w:val="22"/>
          <w:szCs w:val="22"/>
          <w:lang w:eastAsia="es-ES"/>
        </w:rPr>
        <w:t>Algunas temáticas para las capacitaciones podrán ser:</w:t>
      </w:r>
    </w:p>
    <w:p w14:paraId="2AC1CB97" w14:textId="77777777" w:rsidR="009D62A5" w:rsidRPr="009D62A5" w:rsidRDefault="009D62A5" w:rsidP="00134F6B">
      <w:pPr>
        <w:numPr>
          <w:ilvl w:val="0"/>
          <w:numId w:val="45"/>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Filosofía de Vida Independiente y enfoque de curso de vida.</w:t>
      </w:r>
    </w:p>
    <w:p w14:paraId="67AC1F64" w14:textId="77777777" w:rsidR="009D62A5" w:rsidRPr="009D62A5" w:rsidRDefault="009D62A5" w:rsidP="00134F6B">
      <w:pPr>
        <w:numPr>
          <w:ilvl w:val="0"/>
          <w:numId w:val="45"/>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Diseño Universal.</w:t>
      </w:r>
    </w:p>
    <w:p w14:paraId="513D40BB" w14:textId="77777777" w:rsidR="009D62A5" w:rsidRPr="009D62A5" w:rsidRDefault="009D62A5" w:rsidP="00134F6B">
      <w:pPr>
        <w:numPr>
          <w:ilvl w:val="0"/>
          <w:numId w:val="45"/>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Derecho a la Autonomía y Autodeterminación.</w:t>
      </w:r>
    </w:p>
    <w:p w14:paraId="35E91403" w14:textId="77777777" w:rsidR="009D62A5" w:rsidRPr="009D62A5" w:rsidRDefault="009D62A5" w:rsidP="00134F6B">
      <w:pPr>
        <w:numPr>
          <w:ilvl w:val="0"/>
          <w:numId w:val="45"/>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Capacitación a Asistentes Personales en temáticas de Vida Independiente.</w:t>
      </w:r>
    </w:p>
    <w:p w14:paraId="49B174E8" w14:textId="77777777" w:rsidR="009D62A5" w:rsidRPr="009D62A5" w:rsidRDefault="009D62A5" w:rsidP="00134F6B">
      <w:pPr>
        <w:numPr>
          <w:ilvl w:val="0"/>
          <w:numId w:val="45"/>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lastRenderedPageBreak/>
        <w:t>Capacitación en Consejería Familiar y Promoción de la Vida Adulta.</w:t>
      </w:r>
    </w:p>
    <w:p w14:paraId="37DEBC80" w14:textId="77777777" w:rsidR="009D62A5" w:rsidRPr="009D62A5" w:rsidRDefault="009D62A5" w:rsidP="00134F6B">
      <w:pPr>
        <w:numPr>
          <w:ilvl w:val="0"/>
          <w:numId w:val="45"/>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Modelo de Calidad de Vida y Vida Independiente.</w:t>
      </w:r>
    </w:p>
    <w:p w14:paraId="76F25AA1" w14:textId="77777777" w:rsidR="009D62A5" w:rsidRPr="009D62A5" w:rsidRDefault="009D62A5" w:rsidP="00134F6B">
      <w:pPr>
        <w:numPr>
          <w:ilvl w:val="0"/>
          <w:numId w:val="45"/>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Asistencia personal en personas con alta dependencia y el derecho a la autonomía.</w:t>
      </w:r>
    </w:p>
    <w:p w14:paraId="4A8BD46A" w14:textId="77777777" w:rsidR="009D62A5" w:rsidRPr="009D62A5" w:rsidRDefault="009D62A5" w:rsidP="00134F6B">
      <w:pPr>
        <w:numPr>
          <w:ilvl w:val="0"/>
          <w:numId w:val="45"/>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Modelos comunitarios de participación.</w:t>
      </w:r>
    </w:p>
    <w:p w14:paraId="7160BF25" w14:textId="77777777" w:rsidR="009D62A5" w:rsidRPr="009D62A5" w:rsidRDefault="009D62A5" w:rsidP="00134F6B">
      <w:pPr>
        <w:numPr>
          <w:ilvl w:val="0"/>
          <w:numId w:val="45"/>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Participación y Diálogo Social.</w:t>
      </w:r>
    </w:p>
    <w:p w14:paraId="2791EA13" w14:textId="77777777" w:rsidR="009D62A5" w:rsidRPr="009D62A5" w:rsidRDefault="009D62A5" w:rsidP="00134F6B">
      <w:pPr>
        <w:numPr>
          <w:ilvl w:val="0"/>
          <w:numId w:val="45"/>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Otras afines.</w:t>
      </w:r>
    </w:p>
    <w:p w14:paraId="23CDA9A7" w14:textId="77777777" w:rsidR="009D62A5" w:rsidRPr="009D62A5" w:rsidRDefault="009D62A5" w:rsidP="00134F6B">
      <w:pPr>
        <w:spacing w:line="276" w:lineRule="auto"/>
        <w:jc w:val="both"/>
        <w:rPr>
          <w:rFonts w:ascii="Arial" w:eastAsia="Arial" w:hAnsi="Arial" w:cs="Arial"/>
          <w:sz w:val="22"/>
          <w:szCs w:val="22"/>
          <w:lang w:eastAsia="es-ES"/>
        </w:rPr>
      </w:pPr>
    </w:p>
    <w:p w14:paraId="23F241D6" w14:textId="77777777" w:rsidR="009D62A5" w:rsidRPr="009D62A5" w:rsidRDefault="009D62A5" w:rsidP="00134F6B">
      <w:pPr>
        <w:spacing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 xml:space="preserve">A través de esta modalidad se espera promover el empoderamiento de las personas con discapacidad. Dicha propuesta de capacitación debe quedar detallada en el </w:t>
      </w:r>
      <w:r w:rsidRPr="009D62A5">
        <w:rPr>
          <w:rFonts w:ascii="Arial" w:eastAsia="Arial" w:hAnsi="Arial" w:cs="Arial"/>
          <w:b/>
          <w:bCs/>
          <w:sz w:val="22"/>
          <w:szCs w:val="22"/>
          <w:lang w:eastAsia="es-ES"/>
        </w:rPr>
        <w:t>Anexo N°1: Formulario de Postulación Financiamiento Modalidad Capacitación</w:t>
      </w:r>
      <w:r w:rsidRPr="009D62A5">
        <w:rPr>
          <w:rFonts w:ascii="Arial" w:eastAsia="Arial" w:hAnsi="Arial" w:cs="Arial"/>
          <w:sz w:val="22"/>
          <w:szCs w:val="22"/>
          <w:lang w:eastAsia="es-ES"/>
        </w:rPr>
        <w:t>.</w:t>
      </w:r>
    </w:p>
    <w:p w14:paraId="1FD4843D" w14:textId="77777777" w:rsidR="009D62A5" w:rsidRPr="009D62A5" w:rsidRDefault="009D62A5" w:rsidP="00134F6B">
      <w:pPr>
        <w:spacing w:line="276" w:lineRule="auto"/>
        <w:jc w:val="both"/>
        <w:rPr>
          <w:rFonts w:ascii="Arial" w:eastAsia="Arial" w:hAnsi="Arial" w:cs="Arial"/>
          <w:sz w:val="22"/>
          <w:szCs w:val="22"/>
          <w:lang w:eastAsia="es-ES"/>
        </w:rPr>
      </w:pPr>
    </w:p>
    <w:p w14:paraId="36E1D54D" w14:textId="4B460DCF"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67" w:name="_Toc97628266"/>
      <w:bookmarkStart w:id="68" w:name="_Toc97713900"/>
      <w:bookmarkStart w:id="69" w:name="_Toc104822166"/>
      <w:r w:rsidRPr="009D62A5">
        <w:rPr>
          <w:rFonts w:ascii="Arial" w:eastAsia="Arial" w:hAnsi="Arial" w:cs="Arial"/>
          <w:caps/>
          <w:spacing w:val="15"/>
          <w:sz w:val="22"/>
          <w:szCs w:val="22"/>
          <w:lang w:eastAsia="es-ES"/>
        </w:rPr>
        <w:t>4.4 Restricciones de financiamiento</w:t>
      </w:r>
      <w:bookmarkEnd w:id="67"/>
      <w:bookmarkEnd w:id="68"/>
      <w:bookmarkEnd w:id="69"/>
    </w:p>
    <w:p w14:paraId="10C0CD35" w14:textId="77777777" w:rsidR="009D62A5" w:rsidRPr="009D62A5" w:rsidRDefault="009D62A5" w:rsidP="00134F6B">
      <w:pPr>
        <w:spacing w:line="276" w:lineRule="auto"/>
        <w:rPr>
          <w:rFonts w:ascii="Arial" w:eastAsia="Arial" w:hAnsi="Arial" w:cs="Arial"/>
          <w:sz w:val="22"/>
          <w:szCs w:val="22"/>
          <w:lang w:eastAsia="es-ES"/>
        </w:rPr>
      </w:pPr>
      <w:r w:rsidRPr="009D62A5">
        <w:rPr>
          <w:rFonts w:ascii="Arial" w:eastAsia="Arial" w:hAnsi="Arial" w:cs="Arial"/>
          <w:sz w:val="22"/>
          <w:szCs w:val="22"/>
          <w:lang w:eastAsia="es-ES"/>
        </w:rPr>
        <w:t>No se financiarán:</w:t>
      </w:r>
    </w:p>
    <w:p w14:paraId="4F8D22C0" w14:textId="77777777" w:rsidR="009D62A5" w:rsidRPr="009D62A5" w:rsidRDefault="009D62A5" w:rsidP="00134F6B">
      <w:pPr>
        <w:numPr>
          <w:ilvl w:val="0"/>
          <w:numId w:val="46"/>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Cursos o capacitaciones que estén insertos y/o formen parte de algún currículum de una carrera técnico/profesional reconocida por el Ministerio de Educación.</w:t>
      </w:r>
    </w:p>
    <w:p w14:paraId="747AF7F0" w14:textId="08201E00" w:rsidR="009D62A5" w:rsidRPr="009D62A5" w:rsidRDefault="009D62A5" w:rsidP="00134F6B">
      <w:pPr>
        <w:numPr>
          <w:ilvl w:val="0"/>
          <w:numId w:val="46"/>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 xml:space="preserve">Capacitaciones en torno a la Ley </w:t>
      </w:r>
      <w:r w:rsidR="00CA4D08">
        <w:rPr>
          <w:rFonts w:ascii="Arial" w:eastAsia="Arial" w:hAnsi="Arial" w:cs="Arial"/>
          <w:color w:val="000000"/>
          <w:sz w:val="22"/>
          <w:szCs w:val="22"/>
          <w:lang w:eastAsia="es-ES"/>
        </w:rPr>
        <w:t>Nº</w:t>
      </w:r>
      <w:r w:rsidRPr="009D62A5">
        <w:rPr>
          <w:rFonts w:ascii="Arial" w:eastAsia="Arial" w:hAnsi="Arial" w:cs="Arial"/>
          <w:color w:val="000000"/>
          <w:sz w:val="22"/>
          <w:szCs w:val="22"/>
          <w:lang w:eastAsia="es-ES"/>
        </w:rPr>
        <w:t>21.015 sobre Inclusión Laboral.</w:t>
      </w:r>
    </w:p>
    <w:p w14:paraId="2C86AA60" w14:textId="77777777" w:rsidR="009D62A5" w:rsidRPr="009D62A5" w:rsidRDefault="009D62A5" w:rsidP="00134F6B">
      <w:pPr>
        <w:numPr>
          <w:ilvl w:val="0"/>
          <w:numId w:val="46"/>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El pago de matrícula o arancel de curso de postgrado o similar.</w:t>
      </w:r>
    </w:p>
    <w:p w14:paraId="4542E5D6" w14:textId="77777777" w:rsidR="009D62A5" w:rsidRPr="009D62A5" w:rsidRDefault="009D62A5" w:rsidP="00134F6B">
      <w:pPr>
        <w:numPr>
          <w:ilvl w:val="0"/>
          <w:numId w:val="46"/>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Creación de plataformas informáticas de soporte para la realización del curso de capacitación.</w:t>
      </w:r>
    </w:p>
    <w:p w14:paraId="32782F17" w14:textId="77777777" w:rsidR="009D62A5" w:rsidRPr="009D62A5" w:rsidRDefault="009D62A5" w:rsidP="00134F6B">
      <w:pPr>
        <w:pBdr>
          <w:top w:val="nil"/>
          <w:left w:val="nil"/>
          <w:bottom w:val="nil"/>
          <w:right w:val="nil"/>
          <w:between w:val="nil"/>
        </w:pBdr>
        <w:spacing w:line="276" w:lineRule="auto"/>
        <w:ind w:left="720"/>
        <w:jc w:val="both"/>
        <w:rPr>
          <w:rFonts w:ascii="Arial" w:eastAsia="Arial" w:hAnsi="Arial" w:cs="Arial"/>
          <w:sz w:val="22"/>
          <w:szCs w:val="22"/>
          <w:lang w:eastAsia="es-ES"/>
        </w:rPr>
      </w:pPr>
    </w:p>
    <w:p w14:paraId="455829DB" w14:textId="59FDAA6E"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70" w:name="_Toc97628267"/>
      <w:bookmarkStart w:id="71" w:name="_Toc97713901"/>
      <w:bookmarkStart w:id="72" w:name="_Toc104822167"/>
      <w:r w:rsidRPr="009D62A5">
        <w:rPr>
          <w:rFonts w:ascii="Arial" w:eastAsia="Arial" w:hAnsi="Arial" w:cs="Arial"/>
          <w:caps/>
          <w:spacing w:val="15"/>
          <w:sz w:val="22"/>
          <w:szCs w:val="22"/>
          <w:lang w:eastAsia="es-ES"/>
        </w:rPr>
        <w:t>4.5 Marco Conceptual</w:t>
      </w:r>
      <w:bookmarkEnd w:id="70"/>
      <w:bookmarkEnd w:id="71"/>
      <w:bookmarkEnd w:id="72"/>
    </w:p>
    <w:p w14:paraId="624A9498" w14:textId="77777777" w:rsidR="009D62A5" w:rsidRPr="009D62A5" w:rsidRDefault="009D62A5" w:rsidP="00134F6B">
      <w:pPr>
        <w:spacing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Para las presentes bases y para efectos de toda operación administrativa y técnica del programa Tránsito a la vida independiente, se entenderá por:</w:t>
      </w:r>
    </w:p>
    <w:p w14:paraId="6233637C" w14:textId="77777777" w:rsidR="009D62A5" w:rsidRPr="009D62A5" w:rsidRDefault="009D62A5" w:rsidP="00134F6B">
      <w:pPr>
        <w:spacing w:line="276" w:lineRule="auto"/>
        <w:ind w:hanging="2"/>
        <w:jc w:val="both"/>
        <w:rPr>
          <w:rFonts w:ascii="Arial" w:eastAsia="Arial" w:hAnsi="Arial" w:cs="Arial"/>
          <w:sz w:val="22"/>
          <w:szCs w:val="22"/>
          <w:lang w:eastAsia="es-ES"/>
        </w:rPr>
      </w:pPr>
    </w:p>
    <w:p w14:paraId="687C64D6" w14:textId="4AC2ADF5" w:rsidR="009D62A5" w:rsidRPr="009D62A5" w:rsidRDefault="009D62A5" w:rsidP="00134F6B">
      <w:pPr>
        <w:numPr>
          <w:ilvl w:val="0"/>
          <w:numId w:val="61"/>
        </w:numPr>
        <w:pBdr>
          <w:top w:val="nil"/>
          <w:left w:val="nil"/>
          <w:bottom w:val="nil"/>
          <w:right w:val="nil"/>
          <w:between w:val="nil"/>
        </w:pBdr>
        <w:suppressAutoHyphens/>
        <w:spacing w:after="160" w:line="276" w:lineRule="auto"/>
        <w:ind w:left="567" w:hanging="283"/>
        <w:jc w:val="both"/>
        <w:textDirection w:val="btLr"/>
        <w:textAlignment w:val="top"/>
        <w:outlineLvl w:val="0"/>
        <w:rPr>
          <w:rFonts w:ascii="Arial" w:eastAsia="Arial" w:hAnsi="Arial" w:cs="Arial"/>
          <w:color w:val="000000"/>
          <w:position w:val="-1"/>
          <w:sz w:val="22"/>
          <w:szCs w:val="22"/>
          <w:lang w:eastAsia="en-US"/>
        </w:rPr>
      </w:pPr>
      <w:bookmarkStart w:id="73" w:name="_Toc104822168"/>
      <w:r w:rsidRPr="009D62A5">
        <w:rPr>
          <w:rFonts w:ascii="Arial" w:eastAsia="Arial" w:hAnsi="Arial" w:cs="Arial"/>
          <w:b/>
          <w:color w:val="000000"/>
          <w:position w:val="-1"/>
          <w:sz w:val="22"/>
          <w:szCs w:val="22"/>
          <w:lang w:eastAsia="en-US"/>
        </w:rPr>
        <w:t>Vida Independiente</w:t>
      </w:r>
      <w:r w:rsidRPr="009D62A5">
        <w:rPr>
          <w:rFonts w:ascii="Arial" w:eastAsia="Arial" w:hAnsi="Arial" w:cs="Arial"/>
          <w:color w:val="000000"/>
          <w:position w:val="-1"/>
          <w:sz w:val="22"/>
          <w:szCs w:val="22"/>
          <w:lang w:eastAsia="en-US"/>
        </w:rPr>
        <w:t xml:space="preserve">: El estado que permite a la persona tomar decisiones, ejercer actos de manera autónoma y participar activamente en la comunidad, en ejercicio del derecho al libre desarrollo de la personalidad. (Art. 3°, Ley </w:t>
      </w:r>
      <w:r w:rsidR="00CA4D08">
        <w:rPr>
          <w:rFonts w:ascii="Arial" w:eastAsia="Arial" w:hAnsi="Arial" w:cs="Arial"/>
          <w:color w:val="000000"/>
          <w:position w:val="-1"/>
          <w:sz w:val="22"/>
          <w:szCs w:val="22"/>
          <w:lang w:eastAsia="en-US"/>
        </w:rPr>
        <w:t>Nº</w:t>
      </w:r>
      <w:r w:rsidRPr="009D62A5">
        <w:rPr>
          <w:rFonts w:ascii="Arial" w:eastAsia="Arial" w:hAnsi="Arial" w:cs="Arial"/>
          <w:color w:val="000000"/>
          <w:position w:val="-1"/>
          <w:sz w:val="22"/>
          <w:szCs w:val="22"/>
          <w:lang w:eastAsia="en-US"/>
        </w:rPr>
        <w:t>20.422).</w:t>
      </w:r>
      <w:bookmarkEnd w:id="73"/>
    </w:p>
    <w:p w14:paraId="223C58A3" w14:textId="77777777" w:rsidR="009D62A5" w:rsidRPr="009D62A5" w:rsidRDefault="009D62A5" w:rsidP="00134F6B">
      <w:pPr>
        <w:numPr>
          <w:ilvl w:val="0"/>
          <w:numId w:val="61"/>
        </w:numPr>
        <w:pBdr>
          <w:top w:val="nil"/>
          <w:left w:val="nil"/>
          <w:bottom w:val="nil"/>
          <w:right w:val="nil"/>
          <w:between w:val="nil"/>
        </w:pBdr>
        <w:suppressAutoHyphens/>
        <w:spacing w:after="160" w:line="276" w:lineRule="auto"/>
        <w:ind w:leftChars="129" w:left="593" w:hangingChars="128" w:hanging="283"/>
        <w:jc w:val="both"/>
        <w:textDirection w:val="btLr"/>
        <w:textAlignment w:val="top"/>
        <w:outlineLvl w:val="0"/>
        <w:rPr>
          <w:rFonts w:ascii="Arial" w:eastAsia="Arial" w:hAnsi="Arial" w:cs="Arial"/>
          <w:color w:val="000000"/>
          <w:position w:val="-1"/>
          <w:sz w:val="22"/>
          <w:szCs w:val="22"/>
          <w:lang w:eastAsia="en-US"/>
        </w:rPr>
      </w:pPr>
      <w:bookmarkStart w:id="74" w:name="_Toc104822169"/>
      <w:r w:rsidRPr="009D62A5">
        <w:rPr>
          <w:rFonts w:ascii="Arial" w:eastAsia="Arial" w:hAnsi="Arial" w:cs="Arial"/>
          <w:b/>
          <w:color w:val="000000"/>
          <w:position w:val="-1"/>
          <w:sz w:val="22"/>
          <w:szCs w:val="22"/>
          <w:lang w:eastAsia="en-US"/>
        </w:rPr>
        <w:t>Autonomía</w:t>
      </w:r>
      <w:r w:rsidRPr="009D62A5">
        <w:rPr>
          <w:rFonts w:ascii="Arial" w:eastAsia="Arial" w:hAnsi="Arial" w:cs="Arial"/>
          <w:color w:val="000000"/>
          <w:position w:val="-1"/>
          <w:sz w:val="22"/>
          <w:szCs w:val="22"/>
          <w:lang w:eastAsia="en-US"/>
        </w:rPr>
        <w:t>: Facultad abstracta de decisión sobre la propia vida (téngase o no discapacidad o situación de dependencia). (Miguel Querejeta, 2004).</w:t>
      </w:r>
      <w:bookmarkEnd w:id="74"/>
    </w:p>
    <w:p w14:paraId="13F60ADC" w14:textId="77777777" w:rsidR="009D62A5" w:rsidRPr="009D62A5" w:rsidRDefault="009D62A5" w:rsidP="00134F6B">
      <w:pPr>
        <w:numPr>
          <w:ilvl w:val="0"/>
          <w:numId w:val="61"/>
        </w:numPr>
        <w:pBdr>
          <w:top w:val="nil"/>
          <w:left w:val="nil"/>
          <w:bottom w:val="nil"/>
          <w:right w:val="nil"/>
          <w:between w:val="nil"/>
        </w:pBdr>
        <w:suppressAutoHyphens/>
        <w:spacing w:after="160" w:line="276" w:lineRule="auto"/>
        <w:ind w:leftChars="129" w:left="593" w:hangingChars="128" w:hanging="283"/>
        <w:jc w:val="both"/>
        <w:textDirection w:val="btLr"/>
        <w:textAlignment w:val="top"/>
        <w:outlineLvl w:val="0"/>
        <w:rPr>
          <w:rFonts w:ascii="Arial" w:eastAsia="Arial" w:hAnsi="Arial" w:cs="Arial"/>
          <w:color w:val="000000"/>
          <w:position w:val="-1"/>
          <w:sz w:val="22"/>
          <w:szCs w:val="22"/>
          <w:lang w:eastAsia="en-US"/>
        </w:rPr>
      </w:pPr>
      <w:bookmarkStart w:id="75" w:name="_Toc104822170"/>
      <w:r w:rsidRPr="009D62A5">
        <w:rPr>
          <w:rFonts w:ascii="Arial" w:eastAsia="Arial" w:hAnsi="Arial" w:cs="Arial"/>
          <w:b/>
          <w:color w:val="000000"/>
          <w:position w:val="-1"/>
          <w:sz w:val="22"/>
          <w:szCs w:val="22"/>
          <w:lang w:eastAsia="en-US"/>
        </w:rPr>
        <w:t>Autodeterminación</w:t>
      </w:r>
      <w:r w:rsidRPr="009D62A5">
        <w:rPr>
          <w:rFonts w:ascii="Arial" w:eastAsia="Arial" w:hAnsi="Arial" w:cs="Arial"/>
          <w:color w:val="000000"/>
          <w:position w:val="-1"/>
          <w:sz w:val="22"/>
          <w:szCs w:val="22"/>
          <w:lang w:eastAsia="en-US"/>
        </w:rPr>
        <w:t xml:space="preserve">: Es un concepto complejo y multidimensional que hace referencia al conjunto de actividades y habilidades para actuar como el agente causal o protagonista de las propias acciones, según el modelo funcional de </w:t>
      </w:r>
      <w:proofErr w:type="spellStart"/>
      <w:r w:rsidRPr="009D62A5">
        <w:rPr>
          <w:rFonts w:ascii="Arial" w:eastAsia="Arial" w:hAnsi="Arial" w:cs="Arial"/>
          <w:color w:val="000000"/>
          <w:position w:val="-1"/>
          <w:sz w:val="22"/>
          <w:szCs w:val="22"/>
          <w:lang w:eastAsia="en-US"/>
        </w:rPr>
        <w:t>Wehmeyer</w:t>
      </w:r>
      <w:proofErr w:type="spellEnd"/>
      <w:r w:rsidRPr="009D62A5">
        <w:rPr>
          <w:rFonts w:ascii="Arial" w:eastAsia="Arial" w:hAnsi="Arial" w:cs="Arial"/>
          <w:color w:val="000000"/>
          <w:position w:val="-1"/>
          <w:sz w:val="22"/>
          <w:szCs w:val="22"/>
          <w:lang w:eastAsia="en-US"/>
        </w:rPr>
        <w:t>. Engloba la autonomía para decidir, la autorregulación, las creencias de control sobre las propias capacidades y el autoconocimiento de fortalezas y debilidades. Tiene su mayor expresión e importancia en la vida adulta</w:t>
      </w:r>
      <w:r w:rsidRPr="009D62A5">
        <w:rPr>
          <w:rFonts w:ascii="Arial" w:eastAsia="Arial" w:hAnsi="Arial" w:cs="Arial"/>
          <w:position w:val="-1"/>
          <w:sz w:val="22"/>
          <w:szCs w:val="22"/>
          <w:lang w:eastAsia="en-US"/>
        </w:rPr>
        <w:t>.</w:t>
      </w:r>
      <w:bookmarkEnd w:id="75"/>
    </w:p>
    <w:p w14:paraId="0A8DF79F" w14:textId="77777777" w:rsidR="009D62A5" w:rsidRPr="009D62A5" w:rsidRDefault="009D62A5" w:rsidP="00134F6B">
      <w:pPr>
        <w:numPr>
          <w:ilvl w:val="0"/>
          <w:numId w:val="61"/>
        </w:numPr>
        <w:pBdr>
          <w:top w:val="nil"/>
          <w:left w:val="nil"/>
          <w:bottom w:val="nil"/>
          <w:right w:val="nil"/>
          <w:between w:val="nil"/>
        </w:pBdr>
        <w:suppressAutoHyphens/>
        <w:spacing w:after="160" w:line="276" w:lineRule="auto"/>
        <w:ind w:leftChars="129" w:left="593" w:hangingChars="128" w:hanging="283"/>
        <w:jc w:val="both"/>
        <w:textDirection w:val="btLr"/>
        <w:textAlignment w:val="top"/>
        <w:outlineLvl w:val="0"/>
        <w:rPr>
          <w:rFonts w:ascii="Arial" w:eastAsia="Arial" w:hAnsi="Arial" w:cs="Arial"/>
          <w:color w:val="000000"/>
          <w:position w:val="-1"/>
          <w:sz w:val="22"/>
          <w:szCs w:val="22"/>
          <w:lang w:eastAsia="en-US"/>
        </w:rPr>
      </w:pPr>
      <w:bookmarkStart w:id="76" w:name="_Toc104822171"/>
      <w:r w:rsidRPr="009D62A5">
        <w:rPr>
          <w:rFonts w:ascii="Arial" w:eastAsia="Arial" w:hAnsi="Arial" w:cs="Arial"/>
          <w:b/>
          <w:color w:val="000000"/>
          <w:position w:val="-1"/>
          <w:sz w:val="22"/>
          <w:szCs w:val="22"/>
          <w:lang w:eastAsia="en-US"/>
        </w:rPr>
        <w:t>Dependencia</w:t>
      </w:r>
      <w:r w:rsidRPr="009D62A5">
        <w:rPr>
          <w:rFonts w:ascii="Arial" w:eastAsia="Arial" w:hAnsi="Arial" w:cs="Arial"/>
          <w:color w:val="000000"/>
          <w:position w:val="-1"/>
          <w:sz w:val="22"/>
          <w:szCs w:val="22"/>
          <w:lang w:eastAsia="en-US"/>
        </w:rPr>
        <w:t>: Situación específica de discapacidad en la que se dan dos elementos: una limitación del individuo para realizar una determinada actividad (más o menos severa) y la interacción con los factores concretos del contexto ambiental, relacionados con la ayuda personal o técnica. (Querejeta, 2004. Discapacidad/Dependencia, p.27).</w:t>
      </w:r>
      <w:bookmarkEnd w:id="76"/>
    </w:p>
    <w:p w14:paraId="47535785" w14:textId="57DF0C9B" w:rsidR="009D62A5" w:rsidRPr="009D62A5" w:rsidRDefault="009D62A5" w:rsidP="00134F6B">
      <w:pPr>
        <w:numPr>
          <w:ilvl w:val="0"/>
          <w:numId w:val="61"/>
        </w:numPr>
        <w:pBdr>
          <w:top w:val="nil"/>
          <w:left w:val="nil"/>
          <w:bottom w:val="nil"/>
          <w:right w:val="nil"/>
          <w:between w:val="nil"/>
        </w:pBdr>
        <w:suppressAutoHyphens/>
        <w:spacing w:after="160" w:line="276" w:lineRule="auto"/>
        <w:ind w:leftChars="129" w:left="593" w:hangingChars="128" w:hanging="283"/>
        <w:jc w:val="both"/>
        <w:textDirection w:val="btLr"/>
        <w:textAlignment w:val="top"/>
        <w:outlineLvl w:val="0"/>
        <w:rPr>
          <w:rFonts w:ascii="Arial" w:eastAsia="Arial" w:hAnsi="Arial" w:cs="Arial"/>
          <w:color w:val="000000"/>
          <w:position w:val="-1"/>
          <w:sz w:val="22"/>
          <w:szCs w:val="22"/>
          <w:lang w:eastAsia="en-US"/>
        </w:rPr>
      </w:pPr>
      <w:bookmarkStart w:id="77" w:name="_Toc104822172"/>
      <w:r w:rsidRPr="009D62A5">
        <w:rPr>
          <w:rFonts w:ascii="Arial" w:eastAsia="Arial" w:hAnsi="Arial" w:cs="Arial"/>
          <w:b/>
          <w:color w:val="000000"/>
          <w:position w:val="-1"/>
          <w:sz w:val="22"/>
          <w:szCs w:val="22"/>
          <w:lang w:eastAsia="en-US"/>
        </w:rPr>
        <w:t>Servicios de Apoyo</w:t>
      </w:r>
      <w:r w:rsidRPr="009D62A5">
        <w:rPr>
          <w:rFonts w:ascii="Arial" w:eastAsia="Arial" w:hAnsi="Arial" w:cs="Arial"/>
          <w:color w:val="000000"/>
          <w:position w:val="-1"/>
          <w:sz w:val="22"/>
          <w:szCs w:val="22"/>
          <w:lang w:eastAsia="en-US"/>
        </w:rPr>
        <w:t xml:space="preserve">: Toda prestación de acciones de asistencia, cuidado o intermediación requerida por una persona con discapacidad para realizar las actividades de la vida diaria o participar en el entorno social, económico, laboral, </w:t>
      </w:r>
      <w:r w:rsidRPr="009D62A5">
        <w:rPr>
          <w:rFonts w:ascii="Arial" w:eastAsia="Arial" w:hAnsi="Arial" w:cs="Arial"/>
          <w:color w:val="000000"/>
          <w:position w:val="-1"/>
          <w:sz w:val="22"/>
          <w:szCs w:val="22"/>
          <w:lang w:eastAsia="en-US"/>
        </w:rPr>
        <w:lastRenderedPageBreak/>
        <w:t xml:space="preserve">educacional, cultural o político, superar barreras de movilidad o comunicación, todo ello, en condiciones de mayor autonomía funcional. (Art. 6°, Ley </w:t>
      </w:r>
      <w:r w:rsidR="00CA4D08">
        <w:rPr>
          <w:rFonts w:ascii="Arial" w:eastAsia="Arial" w:hAnsi="Arial" w:cs="Arial"/>
          <w:color w:val="000000"/>
          <w:position w:val="-1"/>
          <w:sz w:val="22"/>
          <w:szCs w:val="22"/>
          <w:lang w:eastAsia="en-US"/>
        </w:rPr>
        <w:t>Nº</w:t>
      </w:r>
      <w:r w:rsidRPr="009D62A5">
        <w:rPr>
          <w:rFonts w:ascii="Arial" w:eastAsia="Arial" w:hAnsi="Arial" w:cs="Arial"/>
          <w:color w:val="000000"/>
          <w:position w:val="-1"/>
          <w:sz w:val="22"/>
          <w:szCs w:val="22"/>
          <w:lang w:eastAsia="en-US"/>
        </w:rPr>
        <w:t>20.422).</w:t>
      </w:r>
      <w:bookmarkEnd w:id="77"/>
    </w:p>
    <w:p w14:paraId="432514E9" w14:textId="77777777" w:rsidR="009D62A5" w:rsidRPr="009D62A5" w:rsidRDefault="009D62A5" w:rsidP="00134F6B">
      <w:pPr>
        <w:numPr>
          <w:ilvl w:val="0"/>
          <w:numId w:val="61"/>
        </w:numPr>
        <w:pBdr>
          <w:top w:val="nil"/>
          <w:left w:val="nil"/>
          <w:bottom w:val="nil"/>
          <w:right w:val="nil"/>
          <w:between w:val="nil"/>
        </w:pBdr>
        <w:suppressAutoHyphens/>
        <w:spacing w:after="160" w:line="276" w:lineRule="auto"/>
        <w:ind w:leftChars="129" w:left="593" w:hangingChars="128" w:hanging="283"/>
        <w:jc w:val="both"/>
        <w:textDirection w:val="btLr"/>
        <w:textAlignment w:val="top"/>
        <w:outlineLvl w:val="0"/>
        <w:rPr>
          <w:rFonts w:ascii="Arial" w:eastAsia="Arial" w:hAnsi="Arial" w:cs="Arial"/>
          <w:color w:val="000000"/>
          <w:position w:val="-1"/>
          <w:sz w:val="22"/>
          <w:szCs w:val="22"/>
          <w:lang w:eastAsia="en-US"/>
        </w:rPr>
      </w:pPr>
      <w:bookmarkStart w:id="78" w:name="_Toc104822173"/>
      <w:r w:rsidRPr="009D62A5">
        <w:rPr>
          <w:rFonts w:ascii="Arial" w:eastAsia="Arial" w:hAnsi="Arial" w:cs="Arial"/>
          <w:b/>
          <w:color w:val="000000"/>
          <w:position w:val="-1"/>
          <w:sz w:val="22"/>
          <w:szCs w:val="22"/>
          <w:lang w:eastAsia="en-US"/>
        </w:rPr>
        <w:t>Asistente Personal y/o Prestador de Servicios de Apoyo</w:t>
      </w:r>
      <w:r w:rsidRPr="009D62A5">
        <w:rPr>
          <w:rFonts w:ascii="Arial" w:eastAsia="Arial" w:hAnsi="Arial" w:cs="Arial"/>
          <w:color w:val="000000"/>
          <w:position w:val="-1"/>
          <w:sz w:val="22"/>
          <w:szCs w:val="22"/>
          <w:lang w:eastAsia="en-US"/>
        </w:rPr>
        <w:t>: Persona que apoya a otras personas con discapacidad a desenvolverse en la vida diaria a través de acciones de cuidado, asistencia y/o intermediación, considerando sus necesidades y respetando sus decisiones en cuanto a la forma y frecuencia en que quiere recibir el o los apoyos. Un/a Asistente Personal puede no tener una formación específica, sin embargo, se espera que pueda capacitarse en temas relacionados con los derechos humanos, promoción de la autonomía y autodeterminación, entre otros, y sea un agente intermediario para favorecer la participación social de las personas con discapacidad.</w:t>
      </w:r>
      <w:bookmarkEnd w:id="78"/>
      <w:r w:rsidRPr="009D62A5">
        <w:rPr>
          <w:rFonts w:ascii="Arial" w:eastAsia="Arial" w:hAnsi="Arial" w:cs="Arial"/>
          <w:color w:val="000000"/>
          <w:position w:val="-1"/>
          <w:sz w:val="22"/>
          <w:szCs w:val="22"/>
          <w:lang w:eastAsia="en-US"/>
        </w:rPr>
        <w:t xml:space="preserve"> </w:t>
      </w:r>
    </w:p>
    <w:p w14:paraId="189A35E4" w14:textId="77777777" w:rsidR="009D62A5" w:rsidRPr="009D62A5" w:rsidRDefault="009D62A5" w:rsidP="00134F6B">
      <w:pPr>
        <w:numPr>
          <w:ilvl w:val="0"/>
          <w:numId w:val="61"/>
        </w:numPr>
        <w:pBdr>
          <w:top w:val="nil"/>
          <w:left w:val="nil"/>
          <w:bottom w:val="nil"/>
          <w:right w:val="nil"/>
          <w:between w:val="nil"/>
        </w:pBdr>
        <w:suppressAutoHyphens/>
        <w:spacing w:after="160" w:line="276" w:lineRule="auto"/>
        <w:ind w:leftChars="129" w:left="593" w:hangingChars="128" w:hanging="283"/>
        <w:jc w:val="both"/>
        <w:textDirection w:val="btLr"/>
        <w:textAlignment w:val="top"/>
        <w:outlineLvl w:val="0"/>
        <w:rPr>
          <w:rFonts w:ascii="Arial" w:eastAsia="Arial" w:hAnsi="Arial" w:cs="Arial"/>
          <w:color w:val="000000"/>
          <w:position w:val="-1"/>
          <w:sz w:val="22"/>
          <w:szCs w:val="22"/>
          <w:lang w:eastAsia="en-US"/>
        </w:rPr>
      </w:pPr>
      <w:bookmarkStart w:id="79" w:name="_Toc104822174"/>
      <w:r w:rsidRPr="009D62A5">
        <w:rPr>
          <w:rFonts w:ascii="Arial" w:eastAsia="Arial" w:hAnsi="Arial" w:cs="Arial"/>
          <w:b/>
          <w:color w:val="000000"/>
          <w:position w:val="-1"/>
          <w:sz w:val="22"/>
          <w:szCs w:val="22"/>
          <w:lang w:eastAsia="en-US"/>
        </w:rPr>
        <w:t>Plan de Desarrollo Personal (PDP)</w:t>
      </w:r>
      <w:r w:rsidRPr="009D62A5">
        <w:rPr>
          <w:rFonts w:ascii="Arial" w:eastAsia="Arial" w:hAnsi="Arial" w:cs="Arial"/>
          <w:b/>
          <w:bCs/>
          <w:color w:val="000000"/>
          <w:position w:val="-1"/>
          <w:sz w:val="22"/>
          <w:szCs w:val="22"/>
          <w:lang w:eastAsia="en-US"/>
        </w:rPr>
        <w:t>:</w:t>
      </w:r>
      <w:r w:rsidRPr="009D62A5">
        <w:rPr>
          <w:rFonts w:ascii="Arial" w:eastAsia="Arial" w:hAnsi="Arial" w:cs="Arial"/>
          <w:color w:val="000000"/>
          <w:position w:val="-1"/>
          <w:sz w:val="22"/>
          <w:szCs w:val="22"/>
          <w:lang w:eastAsia="en-US"/>
        </w:rPr>
        <w:t xml:space="preserve"> Instrumento donde cada beneficiario/a evalúa y determina las acciones de asistencia necesarias para el desarrollo de su proyecto de vida. Incluye antecedentes generales, la identificación de una problemática y la solución propuesta, considerando sus necesidades de apoyo. Debe plantear objetivos y el tiempo que requiere para cumplirlos, así como la frecuencia y cotización de la asistencia. Además, incluye un acuerdo firmado entre la persona con discapacidad y su/s asistente/s personal/es, en el que ambos expresan estar en conocimiento de las condiciones y características de la entrega de los apoyos.</w:t>
      </w:r>
      <w:bookmarkEnd w:id="79"/>
    </w:p>
    <w:p w14:paraId="53BAEE2D" w14:textId="52E261F1" w:rsidR="009D62A5" w:rsidRDefault="009D62A5" w:rsidP="00134F6B">
      <w:pPr>
        <w:pBdr>
          <w:top w:val="nil"/>
          <w:left w:val="nil"/>
          <w:bottom w:val="nil"/>
          <w:right w:val="nil"/>
          <w:between w:val="nil"/>
        </w:pBdr>
        <w:suppressAutoHyphens/>
        <w:spacing w:line="276" w:lineRule="auto"/>
        <w:ind w:leftChars="257" w:left="617"/>
        <w:jc w:val="both"/>
        <w:textDirection w:val="btLr"/>
        <w:textAlignment w:val="top"/>
        <w:outlineLvl w:val="0"/>
        <w:rPr>
          <w:rFonts w:ascii="Arial" w:eastAsia="Arial" w:hAnsi="Arial" w:cs="Arial"/>
          <w:color w:val="000000"/>
          <w:position w:val="-1"/>
          <w:sz w:val="22"/>
          <w:szCs w:val="22"/>
          <w:lang w:eastAsia="en-US"/>
        </w:rPr>
      </w:pPr>
      <w:bookmarkStart w:id="80" w:name="_Toc104822175"/>
      <w:r w:rsidRPr="009D62A5">
        <w:rPr>
          <w:rFonts w:ascii="Arial" w:eastAsia="Arial" w:hAnsi="Arial" w:cs="Arial"/>
          <w:color w:val="000000"/>
          <w:position w:val="-1"/>
          <w:sz w:val="22"/>
          <w:szCs w:val="22"/>
          <w:lang w:eastAsia="en-US"/>
        </w:rPr>
        <w:t>En aquellos casos en que la situación lo amerite, será un/a tercero/a quien podrá completar el PDP, de acuerdo con el conocimiento previo y acabado que tenga de la persona, resguardando su facultad de decisión.</w:t>
      </w:r>
      <w:bookmarkEnd w:id="80"/>
    </w:p>
    <w:p w14:paraId="51D44120" w14:textId="77777777" w:rsidR="009D62A5" w:rsidRPr="009D62A5" w:rsidRDefault="009D62A5" w:rsidP="00134F6B">
      <w:pPr>
        <w:pBdr>
          <w:top w:val="nil"/>
          <w:left w:val="nil"/>
          <w:bottom w:val="nil"/>
          <w:right w:val="nil"/>
          <w:between w:val="nil"/>
        </w:pBdr>
        <w:suppressAutoHyphens/>
        <w:spacing w:line="276" w:lineRule="auto"/>
        <w:ind w:leftChars="257" w:left="617"/>
        <w:jc w:val="both"/>
        <w:textDirection w:val="btLr"/>
        <w:textAlignment w:val="top"/>
        <w:outlineLvl w:val="0"/>
        <w:rPr>
          <w:rFonts w:ascii="Arial" w:eastAsia="Arial" w:hAnsi="Arial" w:cs="Arial"/>
          <w:color w:val="000000"/>
          <w:position w:val="-1"/>
          <w:sz w:val="22"/>
          <w:szCs w:val="22"/>
          <w:lang w:eastAsia="en-US"/>
        </w:rPr>
      </w:pPr>
    </w:p>
    <w:p w14:paraId="23F2FBFE" w14:textId="53F0B0C9" w:rsidR="009D62A5" w:rsidRPr="009D62A5" w:rsidRDefault="009D62A5" w:rsidP="00134F6B">
      <w:pPr>
        <w:numPr>
          <w:ilvl w:val="0"/>
          <w:numId w:val="61"/>
        </w:numPr>
        <w:pBdr>
          <w:top w:val="nil"/>
          <w:left w:val="nil"/>
          <w:bottom w:val="nil"/>
          <w:right w:val="nil"/>
          <w:between w:val="nil"/>
        </w:pBdr>
        <w:suppressAutoHyphens/>
        <w:spacing w:after="160" w:line="276" w:lineRule="auto"/>
        <w:ind w:leftChars="129" w:left="593" w:hangingChars="128" w:hanging="283"/>
        <w:jc w:val="both"/>
        <w:textDirection w:val="btLr"/>
        <w:textAlignment w:val="top"/>
        <w:outlineLvl w:val="0"/>
        <w:rPr>
          <w:rFonts w:ascii="Arial" w:eastAsia="Arial" w:hAnsi="Arial" w:cs="Arial"/>
          <w:color w:val="000000"/>
          <w:position w:val="-1"/>
          <w:sz w:val="22"/>
          <w:szCs w:val="22"/>
          <w:lang w:eastAsia="en-US"/>
        </w:rPr>
      </w:pPr>
      <w:bookmarkStart w:id="81" w:name="_Toc104822176"/>
      <w:r w:rsidRPr="009D62A5">
        <w:rPr>
          <w:rFonts w:ascii="Arial" w:eastAsia="Arial" w:hAnsi="Arial" w:cs="Arial"/>
          <w:b/>
          <w:color w:val="000000"/>
          <w:position w:val="-1"/>
          <w:sz w:val="22"/>
          <w:szCs w:val="22"/>
          <w:lang w:eastAsia="en-US"/>
        </w:rPr>
        <w:t>Convenio</w:t>
      </w:r>
      <w:r w:rsidRPr="009D62A5">
        <w:rPr>
          <w:rFonts w:ascii="Arial" w:eastAsia="Arial" w:hAnsi="Arial" w:cs="Arial"/>
          <w:color w:val="000000"/>
          <w:position w:val="-1"/>
          <w:sz w:val="22"/>
          <w:szCs w:val="22"/>
          <w:lang w:eastAsia="en-US"/>
        </w:rPr>
        <w:t>: Documento de naturaleza contractual firmado entre SENADIS y cada entidad adjudicataria, que establecerá derechos y obligaciones de las partes durante la ejecución del proyecto.</w:t>
      </w:r>
      <w:bookmarkEnd w:id="81"/>
    </w:p>
    <w:p w14:paraId="6A8DDFCB" w14:textId="77777777" w:rsidR="009D62A5" w:rsidRPr="009D62A5" w:rsidRDefault="009D62A5" w:rsidP="00134F6B">
      <w:pPr>
        <w:numPr>
          <w:ilvl w:val="0"/>
          <w:numId w:val="61"/>
        </w:numPr>
        <w:pBdr>
          <w:top w:val="nil"/>
          <w:left w:val="nil"/>
          <w:bottom w:val="nil"/>
          <w:right w:val="nil"/>
          <w:between w:val="nil"/>
        </w:pBdr>
        <w:suppressAutoHyphens/>
        <w:spacing w:after="160" w:line="276" w:lineRule="auto"/>
        <w:ind w:leftChars="129" w:left="593" w:hangingChars="128" w:hanging="283"/>
        <w:jc w:val="both"/>
        <w:textDirection w:val="btLr"/>
        <w:textAlignment w:val="top"/>
        <w:outlineLvl w:val="0"/>
        <w:rPr>
          <w:rFonts w:ascii="Arial" w:eastAsia="Arial" w:hAnsi="Arial" w:cs="Arial"/>
          <w:color w:val="000000"/>
          <w:position w:val="-1"/>
          <w:sz w:val="22"/>
          <w:szCs w:val="22"/>
          <w:lang w:eastAsia="en-US"/>
        </w:rPr>
      </w:pPr>
      <w:bookmarkStart w:id="82" w:name="_Toc104822177"/>
      <w:r w:rsidRPr="009D62A5">
        <w:rPr>
          <w:rFonts w:ascii="Arial" w:eastAsia="Arial" w:hAnsi="Arial" w:cs="Arial"/>
          <w:b/>
          <w:color w:val="000000"/>
          <w:position w:val="-1"/>
          <w:sz w:val="22"/>
          <w:szCs w:val="22"/>
          <w:lang w:eastAsia="en-US"/>
        </w:rPr>
        <w:t>Actividades de la vida diaria básicas</w:t>
      </w:r>
      <w:r w:rsidRPr="009D62A5">
        <w:rPr>
          <w:rFonts w:ascii="Arial" w:eastAsia="Arial" w:hAnsi="Arial" w:cs="Arial"/>
          <w:color w:val="000000"/>
          <w:position w:val="-1"/>
          <w:sz w:val="22"/>
          <w:szCs w:val="22"/>
          <w:lang w:eastAsia="en-US"/>
        </w:rPr>
        <w:t>: Actividades que están orientadas al cuidado del propio cuerpo, tales como: baño, ducha; cuidado de la vejiga y los intestinos; vestido; comer; alimentación; movilidad funcional; cuidado de las ayudas técnicas personales; higiene personal y aseo; actividad sexual; dormir/descanso e higiene del inodoro. (AOTA, 2010. Marco de trabajo para la práctica de la terapia ocupacional).</w:t>
      </w:r>
      <w:bookmarkEnd w:id="82"/>
    </w:p>
    <w:p w14:paraId="34366E12" w14:textId="77777777" w:rsidR="009D62A5" w:rsidRPr="009D62A5" w:rsidRDefault="009D62A5" w:rsidP="00134F6B">
      <w:pPr>
        <w:numPr>
          <w:ilvl w:val="0"/>
          <w:numId w:val="61"/>
        </w:numPr>
        <w:pBdr>
          <w:top w:val="nil"/>
          <w:left w:val="nil"/>
          <w:bottom w:val="nil"/>
          <w:right w:val="nil"/>
          <w:between w:val="nil"/>
        </w:pBdr>
        <w:suppressAutoHyphens/>
        <w:spacing w:after="160" w:line="276" w:lineRule="auto"/>
        <w:ind w:leftChars="129" w:left="593" w:hangingChars="128" w:hanging="283"/>
        <w:jc w:val="both"/>
        <w:textDirection w:val="btLr"/>
        <w:textAlignment w:val="top"/>
        <w:outlineLvl w:val="0"/>
        <w:rPr>
          <w:rFonts w:ascii="Arial" w:eastAsia="Arial" w:hAnsi="Arial" w:cs="Arial"/>
          <w:color w:val="000000"/>
          <w:position w:val="-1"/>
          <w:sz w:val="22"/>
          <w:szCs w:val="22"/>
          <w:lang w:eastAsia="en-US"/>
        </w:rPr>
      </w:pPr>
      <w:bookmarkStart w:id="83" w:name="_Toc104822178"/>
      <w:r w:rsidRPr="009D62A5">
        <w:rPr>
          <w:rFonts w:ascii="Arial" w:eastAsia="Arial" w:hAnsi="Arial" w:cs="Arial"/>
          <w:b/>
          <w:color w:val="000000"/>
          <w:position w:val="-1"/>
          <w:sz w:val="22"/>
          <w:szCs w:val="22"/>
          <w:lang w:eastAsia="en-US"/>
        </w:rPr>
        <w:t>Actividades de la vida diaria instrumentales</w:t>
      </w:r>
      <w:r w:rsidRPr="009D62A5">
        <w:rPr>
          <w:rFonts w:ascii="Arial" w:eastAsia="Arial" w:hAnsi="Arial" w:cs="Arial"/>
          <w:color w:val="000000"/>
          <w:position w:val="-1"/>
          <w:sz w:val="22"/>
          <w:szCs w:val="22"/>
          <w:lang w:eastAsia="en-US"/>
        </w:rPr>
        <w:t>: Actividades de apoyo a la vida cotidiana en la casa y en la comunidad que a menudo requieren más interacciones complejas de las utilizadas en las actividades básicas de la vida diaria, tales como: cuidado de los otros; cuidado de las mascotas; criado de los niños; uso de los sistemas de comunicación; movilidad en la comunidad; manejo de temas financieros; cuidado de la salud y manutención; crear y mantener un hogar; preparación de la comida y limpieza; procedimientos de seguridad; respuestas ante emergencias e ir de compras. (AOTA, 2010. Marco de trabajo para la práctica de la terapia ocupacional).</w:t>
      </w:r>
      <w:bookmarkEnd w:id="83"/>
    </w:p>
    <w:p w14:paraId="7D22A46D" w14:textId="77777777" w:rsidR="009D62A5" w:rsidRPr="009D62A5" w:rsidRDefault="009D62A5" w:rsidP="00134F6B">
      <w:pPr>
        <w:numPr>
          <w:ilvl w:val="0"/>
          <w:numId w:val="61"/>
        </w:numPr>
        <w:pBdr>
          <w:top w:val="nil"/>
          <w:left w:val="nil"/>
          <w:bottom w:val="nil"/>
          <w:right w:val="nil"/>
          <w:between w:val="nil"/>
        </w:pBdr>
        <w:suppressAutoHyphens/>
        <w:spacing w:after="160" w:line="276" w:lineRule="auto"/>
        <w:ind w:leftChars="129" w:left="593" w:hangingChars="128" w:hanging="283"/>
        <w:jc w:val="both"/>
        <w:textDirection w:val="btLr"/>
        <w:textAlignment w:val="top"/>
        <w:outlineLvl w:val="0"/>
        <w:rPr>
          <w:rFonts w:ascii="Arial" w:eastAsia="Arial" w:hAnsi="Arial" w:cs="Arial"/>
          <w:color w:val="000000"/>
          <w:position w:val="-1"/>
          <w:sz w:val="22"/>
          <w:szCs w:val="22"/>
          <w:lang w:eastAsia="en-US"/>
        </w:rPr>
      </w:pPr>
      <w:bookmarkStart w:id="84" w:name="_Toc104822179"/>
      <w:r w:rsidRPr="009D62A5">
        <w:rPr>
          <w:rFonts w:ascii="Arial" w:eastAsia="Arial" w:hAnsi="Arial" w:cs="Arial"/>
          <w:b/>
          <w:color w:val="000000"/>
          <w:position w:val="-1"/>
          <w:sz w:val="22"/>
          <w:szCs w:val="22"/>
          <w:lang w:eastAsia="en-US"/>
        </w:rPr>
        <w:t>Participación</w:t>
      </w:r>
      <w:r w:rsidRPr="009D62A5">
        <w:rPr>
          <w:rFonts w:ascii="Arial" w:eastAsia="Arial" w:hAnsi="Arial" w:cs="Arial"/>
          <w:color w:val="000000"/>
          <w:position w:val="-1"/>
          <w:sz w:val="22"/>
          <w:szCs w:val="22"/>
          <w:lang w:eastAsia="en-US"/>
        </w:rPr>
        <w:t>: Es la implicación de la persona, a la hora de realizar una tarea determinada, en una situación vital dentro del contexto real en el que vive. Representa la perspectiva de la sociedad respecto al funcionamiento. (Querejeta, 2004. Discapacidad/Dependencia, p.13).</w:t>
      </w:r>
      <w:bookmarkEnd w:id="84"/>
    </w:p>
    <w:p w14:paraId="7E05F73C" w14:textId="77777777" w:rsidR="009D62A5" w:rsidRPr="009D62A5" w:rsidRDefault="009D62A5" w:rsidP="00134F6B">
      <w:pPr>
        <w:numPr>
          <w:ilvl w:val="0"/>
          <w:numId w:val="61"/>
        </w:numPr>
        <w:pBdr>
          <w:top w:val="nil"/>
          <w:left w:val="nil"/>
          <w:bottom w:val="nil"/>
          <w:right w:val="nil"/>
          <w:between w:val="nil"/>
        </w:pBdr>
        <w:suppressAutoHyphens/>
        <w:spacing w:after="160" w:line="276" w:lineRule="auto"/>
        <w:ind w:leftChars="129" w:left="593" w:hangingChars="128" w:hanging="283"/>
        <w:jc w:val="both"/>
        <w:textDirection w:val="btLr"/>
        <w:textAlignment w:val="top"/>
        <w:outlineLvl w:val="0"/>
        <w:rPr>
          <w:rFonts w:ascii="Arial" w:eastAsia="Arial" w:hAnsi="Arial" w:cs="Arial"/>
          <w:color w:val="000000"/>
          <w:position w:val="-1"/>
          <w:sz w:val="22"/>
          <w:szCs w:val="22"/>
          <w:lang w:eastAsia="en-US"/>
        </w:rPr>
      </w:pPr>
      <w:bookmarkStart w:id="85" w:name="_Toc104822180"/>
      <w:r w:rsidRPr="009D62A5">
        <w:rPr>
          <w:rFonts w:ascii="Arial" w:eastAsia="Arial" w:hAnsi="Arial" w:cs="Arial"/>
          <w:b/>
          <w:color w:val="000000"/>
          <w:position w:val="-1"/>
          <w:sz w:val="22"/>
          <w:szCs w:val="22"/>
          <w:lang w:eastAsia="en-US"/>
        </w:rPr>
        <w:t>Servicios de apoyo de cuidados y asistencia</w:t>
      </w:r>
      <w:r w:rsidRPr="009D62A5">
        <w:rPr>
          <w:rFonts w:ascii="Arial" w:eastAsia="Arial" w:hAnsi="Arial" w:cs="Arial"/>
          <w:color w:val="000000"/>
          <w:position w:val="-1"/>
          <w:sz w:val="22"/>
          <w:szCs w:val="22"/>
          <w:lang w:eastAsia="en-US"/>
        </w:rPr>
        <w:t xml:space="preserve">: Acciones requeridas por una persona con discapacidad para realizar las actividades básicas y/o instrumentales de la vida diaria, dentro y fuera del hogar, en condiciones de mayor autonomía considerando las preferencias identificadas en su Plan de Desarrollo Personal (PDP). Por ejemplo: asistencia para actividades de la vida diaria básica (alimentación, </w:t>
      </w:r>
      <w:r w:rsidRPr="009D62A5">
        <w:rPr>
          <w:rFonts w:ascii="Arial" w:eastAsia="Arial" w:hAnsi="Arial" w:cs="Arial"/>
          <w:color w:val="000000"/>
          <w:position w:val="-1"/>
          <w:sz w:val="22"/>
          <w:szCs w:val="22"/>
          <w:lang w:eastAsia="en-US"/>
        </w:rPr>
        <w:lastRenderedPageBreak/>
        <w:t>vestuario, higiene, etc.), para actividades de la vida diaria instrumentales (preparación de alimentos, compras, uso del transporte, asistencia en toma de decisiones, etc.).</w:t>
      </w:r>
      <w:bookmarkEnd w:id="85"/>
    </w:p>
    <w:p w14:paraId="57CDF1EC" w14:textId="77777777" w:rsidR="009D62A5" w:rsidRPr="009D62A5" w:rsidRDefault="009D62A5" w:rsidP="00134F6B">
      <w:pPr>
        <w:numPr>
          <w:ilvl w:val="0"/>
          <w:numId w:val="61"/>
        </w:numPr>
        <w:pBdr>
          <w:top w:val="nil"/>
          <w:left w:val="nil"/>
          <w:bottom w:val="nil"/>
          <w:right w:val="nil"/>
          <w:between w:val="nil"/>
        </w:pBdr>
        <w:suppressAutoHyphens/>
        <w:spacing w:after="160" w:line="276" w:lineRule="auto"/>
        <w:ind w:leftChars="129" w:left="593" w:hangingChars="128" w:hanging="283"/>
        <w:jc w:val="both"/>
        <w:textDirection w:val="btLr"/>
        <w:textAlignment w:val="top"/>
        <w:outlineLvl w:val="0"/>
        <w:rPr>
          <w:rFonts w:ascii="Arial" w:eastAsia="Arial" w:hAnsi="Arial" w:cs="Arial"/>
          <w:color w:val="000000"/>
          <w:position w:val="-1"/>
          <w:sz w:val="22"/>
          <w:szCs w:val="22"/>
          <w:lang w:eastAsia="en-US"/>
        </w:rPr>
      </w:pPr>
      <w:bookmarkStart w:id="86" w:name="_Toc104822181"/>
      <w:r w:rsidRPr="009D62A5">
        <w:rPr>
          <w:rFonts w:ascii="Arial" w:eastAsia="Arial" w:hAnsi="Arial" w:cs="Arial"/>
          <w:b/>
          <w:color w:val="000000"/>
          <w:position w:val="-1"/>
          <w:sz w:val="22"/>
          <w:szCs w:val="22"/>
          <w:lang w:eastAsia="en-US"/>
        </w:rPr>
        <w:t>Servicios de apoyo de intermediación</w:t>
      </w:r>
      <w:r w:rsidRPr="009D62A5">
        <w:rPr>
          <w:rFonts w:ascii="Arial" w:eastAsia="Arial" w:hAnsi="Arial" w:cs="Arial"/>
          <w:color w:val="000000"/>
          <w:position w:val="-1"/>
          <w:sz w:val="22"/>
          <w:szCs w:val="22"/>
          <w:lang w:eastAsia="en-US"/>
        </w:rPr>
        <w:t>: Acciones de apoyo de mayor complejidad para la participación en entornos sociales (educación, trabajo, recreación, política, etc.), requeridas por una persona con discapacidad y dependencia, en condiciones de mayor autonomía y considerando las preferencias identificadas en su PDP. Por ejemplo: asistencia para el trabajo, apoyo en adecuaciones de perfiles laborales, transcripción de textos, entrenamiento de perros guías, interpretación en lengua de señas para el trabajo, entre otros.</w:t>
      </w:r>
      <w:bookmarkEnd w:id="86"/>
    </w:p>
    <w:p w14:paraId="705B96F5" w14:textId="77777777" w:rsidR="009D62A5" w:rsidRPr="009D62A5" w:rsidRDefault="009D62A5" w:rsidP="00134F6B">
      <w:pPr>
        <w:numPr>
          <w:ilvl w:val="0"/>
          <w:numId w:val="61"/>
        </w:numPr>
        <w:pBdr>
          <w:top w:val="nil"/>
          <w:left w:val="nil"/>
          <w:bottom w:val="nil"/>
          <w:right w:val="nil"/>
          <w:between w:val="nil"/>
        </w:pBdr>
        <w:suppressAutoHyphens/>
        <w:spacing w:after="160" w:line="276" w:lineRule="auto"/>
        <w:ind w:leftChars="129" w:left="593" w:hangingChars="128" w:hanging="283"/>
        <w:jc w:val="both"/>
        <w:textDirection w:val="btLr"/>
        <w:textAlignment w:val="top"/>
        <w:outlineLvl w:val="0"/>
        <w:rPr>
          <w:rFonts w:ascii="Arial" w:eastAsia="Arial" w:hAnsi="Arial" w:cs="Arial"/>
          <w:color w:val="000000"/>
          <w:position w:val="-1"/>
          <w:sz w:val="22"/>
          <w:szCs w:val="22"/>
          <w:lang w:eastAsia="en-US"/>
        </w:rPr>
      </w:pPr>
      <w:bookmarkStart w:id="87" w:name="_Toc104822182"/>
      <w:r w:rsidRPr="009D62A5">
        <w:rPr>
          <w:rFonts w:ascii="Arial" w:eastAsia="Arial" w:hAnsi="Arial" w:cs="Arial"/>
          <w:b/>
          <w:color w:val="000000"/>
          <w:position w:val="-1"/>
          <w:sz w:val="22"/>
          <w:szCs w:val="22"/>
          <w:lang w:eastAsia="en-US"/>
        </w:rPr>
        <w:t>Entornos adaptados</w:t>
      </w:r>
      <w:r w:rsidRPr="009D62A5">
        <w:rPr>
          <w:rFonts w:ascii="Arial" w:eastAsia="Arial" w:hAnsi="Arial" w:cs="Arial"/>
          <w:color w:val="000000"/>
          <w:position w:val="-1"/>
          <w:sz w:val="22"/>
          <w:szCs w:val="22"/>
          <w:lang w:eastAsia="en-US"/>
        </w:rPr>
        <w:t>: Modificación del medio habitual (hogar y/o espacios comunitarios) en que la persona desarrolla sus actividades, con el fin de disminuir las barreras físicas que puedan limitar su desempeño, en condiciones de mayor autonomía, considerando las preferencias identificadas en su PDP. Por ejemplo: construcción de rampas, ensanchamiento de puertas, cambio de manillas, entre otros.</w:t>
      </w:r>
      <w:bookmarkEnd w:id="87"/>
    </w:p>
    <w:p w14:paraId="1AC47D26" w14:textId="77777777" w:rsidR="009D62A5" w:rsidRPr="009D62A5" w:rsidRDefault="009D62A5" w:rsidP="00134F6B">
      <w:pPr>
        <w:numPr>
          <w:ilvl w:val="0"/>
          <w:numId w:val="61"/>
        </w:numPr>
        <w:pBdr>
          <w:top w:val="nil"/>
          <w:left w:val="nil"/>
          <w:bottom w:val="nil"/>
          <w:right w:val="nil"/>
          <w:between w:val="nil"/>
        </w:pBdr>
        <w:suppressAutoHyphens/>
        <w:spacing w:after="160" w:line="276" w:lineRule="auto"/>
        <w:ind w:leftChars="129" w:left="593" w:hangingChars="128" w:hanging="283"/>
        <w:jc w:val="both"/>
        <w:textDirection w:val="btLr"/>
        <w:textAlignment w:val="top"/>
        <w:outlineLvl w:val="0"/>
        <w:rPr>
          <w:rFonts w:ascii="Arial" w:eastAsia="Arial" w:hAnsi="Arial" w:cs="Arial"/>
          <w:color w:val="000000"/>
          <w:position w:val="-1"/>
          <w:sz w:val="22"/>
          <w:szCs w:val="22"/>
          <w:lang w:eastAsia="en-US"/>
        </w:rPr>
      </w:pPr>
      <w:bookmarkStart w:id="88" w:name="_Toc104822183"/>
      <w:r w:rsidRPr="009D62A5">
        <w:rPr>
          <w:rFonts w:ascii="Arial" w:eastAsia="Arial" w:hAnsi="Arial" w:cs="Arial"/>
          <w:b/>
          <w:color w:val="000000"/>
          <w:position w:val="-1"/>
          <w:sz w:val="22"/>
          <w:szCs w:val="22"/>
          <w:lang w:eastAsia="en-US"/>
        </w:rPr>
        <w:t xml:space="preserve">Capacitación: </w:t>
      </w:r>
      <w:r w:rsidRPr="009D62A5">
        <w:rPr>
          <w:rFonts w:ascii="Arial" w:eastAsia="Arial" w:hAnsi="Arial" w:cs="Arial"/>
          <w:color w:val="000000"/>
          <w:position w:val="-1"/>
          <w:sz w:val="22"/>
          <w:szCs w:val="22"/>
          <w:lang w:eastAsia="en-US"/>
        </w:rPr>
        <w:t>Acciones de tipo formativas dirigidas a las personas con discapacidad, sus familiares y amigos/as, asistentes personales técnicos, profesionales y directivos/as de la sociedad civil en temáticas relacionadas a los enfoques del programa Tránsito a la Vida Independiente como el enfoque de Derechos Humanos, de Autonomía y Autodeterminación, Calidad de Vida y otros afines que promuevan el empoderamiento y la inclusión social.</w:t>
      </w:r>
      <w:bookmarkEnd w:id="88"/>
    </w:p>
    <w:p w14:paraId="7F01CBCE" w14:textId="77777777" w:rsidR="009D62A5" w:rsidRPr="009D62A5" w:rsidRDefault="009D62A5" w:rsidP="00134F6B">
      <w:pPr>
        <w:pBdr>
          <w:top w:val="nil"/>
          <w:left w:val="nil"/>
          <w:bottom w:val="nil"/>
          <w:right w:val="nil"/>
          <w:between w:val="nil"/>
        </w:pBdr>
        <w:spacing w:after="160" w:line="276" w:lineRule="auto"/>
        <w:ind w:left="718"/>
        <w:jc w:val="both"/>
        <w:rPr>
          <w:rFonts w:ascii="Arial" w:eastAsia="Arial" w:hAnsi="Arial" w:cs="Arial"/>
          <w:color w:val="000000"/>
          <w:sz w:val="22"/>
          <w:szCs w:val="22"/>
          <w:lang w:eastAsia="es-ES"/>
        </w:rPr>
      </w:pPr>
    </w:p>
    <w:p w14:paraId="02F4961A" w14:textId="5F2CD6AD" w:rsidR="009D62A5" w:rsidRPr="009D62A5" w:rsidRDefault="009D62A5" w:rsidP="00134F6B">
      <w:pPr>
        <w:pBdr>
          <w:top w:val="single" w:sz="24" w:space="0" w:color="4472C4"/>
          <w:left w:val="single" w:sz="24" w:space="0" w:color="4472C4"/>
          <w:bottom w:val="single" w:sz="24" w:space="0" w:color="4472C4"/>
          <w:right w:val="single" w:sz="24" w:space="0" w:color="4472C4"/>
        </w:pBdr>
        <w:shd w:val="clear" w:color="auto" w:fill="4472C4"/>
        <w:spacing w:before="100" w:line="276" w:lineRule="auto"/>
        <w:textDirection w:val="btLr"/>
        <w:outlineLvl w:val="0"/>
        <w:rPr>
          <w:rFonts w:ascii="Arial" w:eastAsia="Arial" w:hAnsi="Arial" w:cs="Arial"/>
          <w:caps/>
          <w:color w:val="FFFFFF"/>
          <w:spacing w:val="15"/>
          <w:sz w:val="22"/>
          <w:szCs w:val="22"/>
          <w:lang w:eastAsia="es-ES"/>
        </w:rPr>
      </w:pPr>
      <w:bookmarkStart w:id="89" w:name="_Toc97628268"/>
      <w:bookmarkStart w:id="90" w:name="_Toc97713902"/>
      <w:bookmarkStart w:id="91" w:name="_Toc104822184"/>
      <w:r w:rsidRPr="009D62A5">
        <w:rPr>
          <w:rFonts w:ascii="Arial" w:eastAsia="Arial" w:hAnsi="Arial" w:cs="Arial"/>
          <w:caps/>
          <w:color w:val="FFFFFF"/>
          <w:spacing w:val="15"/>
          <w:sz w:val="22"/>
          <w:szCs w:val="22"/>
          <w:lang w:eastAsia="es-ES"/>
        </w:rPr>
        <w:t>5. POSTULACIÓN</w:t>
      </w:r>
      <w:bookmarkEnd w:id="89"/>
      <w:bookmarkEnd w:id="90"/>
      <w:bookmarkEnd w:id="91"/>
    </w:p>
    <w:p w14:paraId="7C2F0516" w14:textId="10175100"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92" w:name="_Toc97628269"/>
      <w:bookmarkStart w:id="93" w:name="_Toc97713903"/>
      <w:bookmarkStart w:id="94" w:name="_Toc104822185"/>
      <w:r w:rsidRPr="009D62A5">
        <w:rPr>
          <w:rFonts w:ascii="Arial" w:eastAsia="Arial" w:hAnsi="Arial" w:cs="Arial"/>
          <w:caps/>
          <w:spacing w:val="15"/>
          <w:sz w:val="22"/>
          <w:szCs w:val="22"/>
          <w:lang w:eastAsia="es-ES"/>
        </w:rPr>
        <w:t>5.1. Postulantes</w:t>
      </w:r>
      <w:bookmarkEnd w:id="92"/>
      <w:bookmarkEnd w:id="93"/>
      <w:bookmarkEnd w:id="94"/>
    </w:p>
    <w:p w14:paraId="32E30C30" w14:textId="77777777" w:rsidR="009D62A5" w:rsidRPr="009D62A5" w:rsidRDefault="009D62A5" w:rsidP="00134F6B">
      <w:pPr>
        <w:suppressAutoHyphens/>
        <w:spacing w:before="100" w:line="276" w:lineRule="auto"/>
        <w:jc w:val="both"/>
        <w:textDirection w:val="btLr"/>
        <w:textAlignment w:val="top"/>
        <w:outlineLvl w:val="0"/>
        <w:rPr>
          <w:rFonts w:ascii="Arial" w:eastAsia="Arial" w:hAnsi="Arial" w:cs="Arial"/>
          <w:sz w:val="22"/>
          <w:szCs w:val="22"/>
          <w:lang w:eastAsia="es-ES"/>
        </w:rPr>
      </w:pPr>
      <w:bookmarkStart w:id="95" w:name="_Toc104822186"/>
      <w:r w:rsidRPr="009D62A5">
        <w:rPr>
          <w:rFonts w:ascii="Arial" w:eastAsia="Arial" w:hAnsi="Arial" w:cs="Arial"/>
          <w:sz w:val="22"/>
          <w:szCs w:val="22"/>
          <w:lang w:eastAsia="es-ES"/>
        </w:rPr>
        <w:t>Podrán postular organizaciones públicas o privadas sin fines de lucro para proveer acciones de capacitación con cobertura nacional, a personas con discapacidad y dependencia en cualquier grado, inscritas en el Registro Nacional de la Discapacidad (RND), entre 18 y 59 años, a sus asistentes, familiares, equipos de atención y/u otros/as actores relevantes.</w:t>
      </w:r>
      <w:bookmarkEnd w:id="95"/>
      <w:r w:rsidRPr="009D62A5">
        <w:rPr>
          <w:rFonts w:ascii="Arial" w:eastAsia="Arial" w:hAnsi="Arial" w:cs="Arial"/>
          <w:sz w:val="22"/>
          <w:szCs w:val="22"/>
          <w:lang w:eastAsia="es-ES"/>
        </w:rPr>
        <w:t xml:space="preserve"> </w:t>
      </w:r>
    </w:p>
    <w:p w14:paraId="4B576D45" w14:textId="77777777" w:rsidR="009D62A5" w:rsidRPr="009D62A5" w:rsidRDefault="009D62A5" w:rsidP="00134F6B">
      <w:pPr>
        <w:suppressAutoHyphens/>
        <w:spacing w:before="10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96" w:name="_Toc104822187"/>
      <w:r w:rsidRPr="009D62A5">
        <w:rPr>
          <w:rFonts w:ascii="Arial" w:eastAsia="Arial" w:hAnsi="Arial" w:cs="Arial"/>
          <w:position w:val="-1"/>
          <w:sz w:val="22"/>
          <w:szCs w:val="22"/>
          <w:lang w:eastAsia="en-US"/>
        </w:rPr>
        <w:t xml:space="preserve">Las presentes bases entregan las orientaciones para realizar la </w:t>
      </w:r>
      <w:r w:rsidRPr="009D62A5">
        <w:rPr>
          <w:rFonts w:ascii="Arial" w:eastAsia="Arial" w:hAnsi="Arial" w:cs="Arial"/>
          <w:b/>
          <w:position w:val="-1"/>
          <w:sz w:val="22"/>
          <w:szCs w:val="22"/>
          <w:lang w:eastAsia="en-US"/>
        </w:rPr>
        <w:t>postulación a la Modalidad de Capacitación</w:t>
      </w:r>
      <w:r w:rsidRPr="009D62A5">
        <w:rPr>
          <w:rFonts w:ascii="Arial" w:eastAsia="Arial" w:hAnsi="Arial" w:cs="Arial"/>
          <w:position w:val="-1"/>
          <w:sz w:val="22"/>
          <w:szCs w:val="22"/>
          <w:lang w:eastAsia="en-US"/>
        </w:rPr>
        <w:t xml:space="preserve">. Si usted requiere información para postular a la Modalidad Individual o Colectiva, debe revisar los otros documentos publicados en </w:t>
      </w:r>
      <w:hyperlink r:id="rId10">
        <w:r w:rsidRPr="009D62A5">
          <w:rPr>
            <w:rFonts w:ascii="Arial" w:eastAsia="Arial" w:hAnsi="Arial" w:cs="Arial"/>
            <w:color w:val="1155CC"/>
            <w:position w:val="-1"/>
            <w:sz w:val="22"/>
            <w:szCs w:val="22"/>
            <w:u w:val="single"/>
            <w:lang w:eastAsia="en-US"/>
          </w:rPr>
          <w:t>http://senadis.gob.cl</w:t>
        </w:r>
      </w:hyperlink>
      <w:r w:rsidRPr="009D62A5">
        <w:rPr>
          <w:rFonts w:ascii="Arial" w:eastAsia="Arial" w:hAnsi="Arial" w:cs="Arial"/>
          <w:position w:val="-1"/>
          <w:sz w:val="22"/>
          <w:szCs w:val="22"/>
          <w:lang w:eastAsia="en-US"/>
        </w:rPr>
        <w:t>.</w:t>
      </w:r>
      <w:bookmarkEnd w:id="96"/>
      <w:r w:rsidRPr="009D62A5">
        <w:rPr>
          <w:rFonts w:ascii="Arial" w:eastAsia="Arial" w:hAnsi="Arial" w:cs="Arial"/>
          <w:position w:val="-1"/>
          <w:sz w:val="22"/>
          <w:szCs w:val="22"/>
          <w:lang w:eastAsia="en-US"/>
        </w:rPr>
        <w:t xml:space="preserve"> </w:t>
      </w:r>
    </w:p>
    <w:p w14:paraId="7407D61E" w14:textId="77777777" w:rsidR="009D62A5" w:rsidRPr="009D62A5" w:rsidRDefault="009D62A5" w:rsidP="00134F6B">
      <w:pPr>
        <w:suppressAutoHyphens/>
        <w:spacing w:before="100"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97" w:name="_Toc104822188"/>
      <w:r w:rsidRPr="009D62A5">
        <w:rPr>
          <w:rFonts w:ascii="Arial" w:eastAsia="Arial" w:hAnsi="Arial" w:cs="Arial"/>
          <w:position w:val="-1"/>
          <w:sz w:val="22"/>
          <w:szCs w:val="22"/>
          <w:lang w:eastAsia="en-US"/>
        </w:rPr>
        <w:t xml:space="preserve">Los/as postulantes a la Modalidad Capacitación deberán cumplir los requisitos de admisibilidad detallados en el </w:t>
      </w:r>
      <w:r w:rsidRPr="009D62A5">
        <w:rPr>
          <w:rFonts w:ascii="Arial" w:eastAsia="Arial" w:hAnsi="Arial" w:cs="Arial"/>
          <w:b/>
          <w:bCs/>
          <w:position w:val="-1"/>
          <w:sz w:val="22"/>
          <w:szCs w:val="22"/>
          <w:lang w:eastAsia="en-US"/>
        </w:rPr>
        <w:t>punto Nº6: Admisibilidad</w:t>
      </w:r>
      <w:r w:rsidRPr="009D62A5">
        <w:rPr>
          <w:rFonts w:ascii="Arial" w:eastAsia="Arial" w:hAnsi="Arial" w:cs="Arial"/>
          <w:position w:val="-1"/>
          <w:sz w:val="22"/>
          <w:szCs w:val="22"/>
          <w:lang w:eastAsia="en-US"/>
        </w:rPr>
        <w:t>, de las presentes bases.</w:t>
      </w:r>
      <w:bookmarkEnd w:id="97"/>
    </w:p>
    <w:p w14:paraId="6BAE25DF" w14:textId="77777777" w:rsidR="009D62A5" w:rsidRPr="009D62A5" w:rsidRDefault="009D62A5" w:rsidP="00134F6B">
      <w:pPr>
        <w:spacing w:after="160" w:line="276" w:lineRule="auto"/>
        <w:rPr>
          <w:rFonts w:ascii="Arial" w:eastAsia="Arial" w:hAnsi="Arial" w:cs="Arial"/>
          <w:sz w:val="22"/>
          <w:szCs w:val="22"/>
          <w:lang w:eastAsia="es-ES"/>
        </w:rPr>
      </w:pPr>
    </w:p>
    <w:p w14:paraId="12EFC849" w14:textId="0A54CA92"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98" w:name="_Toc97628270"/>
      <w:bookmarkStart w:id="99" w:name="_Toc97713904"/>
      <w:bookmarkStart w:id="100" w:name="_Toc104822189"/>
      <w:r w:rsidRPr="009D62A5">
        <w:rPr>
          <w:rFonts w:ascii="Arial" w:eastAsia="Arial" w:hAnsi="Arial" w:cs="Arial"/>
          <w:caps/>
          <w:spacing w:val="15"/>
          <w:sz w:val="22"/>
          <w:szCs w:val="22"/>
          <w:lang w:eastAsia="es-ES"/>
        </w:rPr>
        <w:t>5.2. Quiénes están inhabilitadas para postular</w:t>
      </w:r>
      <w:bookmarkEnd w:id="98"/>
      <w:bookmarkEnd w:id="99"/>
      <w:bookmarkEnd w:id="100"/>
    </w:p>
    <w:p w14:paraId="13E35E22" w14:textId="77777777" w:rsidR="009D62A5" w:rsidRPr="009D62A5" w:rsidRDefault="009D62A5" w:rsidP="00134F6B">
      <w:pPr>
        <w:spacing w:after="120" w:line="276" w:lineRule="auto"/>
        <w:rPr>
          <w:rFonts w:ascii="Arial" w:eastAsia="Arial" w:hAnsi="Arial" w:cs="Arial"/>
          <w:sz w:val="22"/>
          <w:szCs w:val="22"/>
          <w:lang w:eastAsia="es-ES"/>
        </w:rPr>
      </w:pPr>
      <w:r w:rsidRPr="009D62A5">
        <w:rPr>
          <w:rFonts w:ascii="Arial" w:eastAsia="Arial" w:hAnsi="Arial" w:cs="Arial"/>
          <w:sz w:val="22"/>
          <w:szCs w:val="22"/>
          <w:lang w:eastAsia="es-ES"/>
        </w:rPr>
        <w:t>No podrán postular a la Modalidad de Capacitación:</w:t>
      </w:r>
    </w:p>
    <w:p w14:paraId="149EE804" w14:textId="77777777" w:rsidR="009D62A5" w:rsidRPr="009D62A5" w:rsidRDefault="009D62A5" w:rsidP="00134F6B">
      <w:pPr>
        <w:numPr>
          <w:ilvl w:val="0"/>
          <w:numId w:val="62"/>
        </w:numPr>
        <w:suppressAutoHyphens/>
        <w:spacing w:after="120" w:line="276" w:lineRule="auto"/>
        <w:ind w:left="567" w:hanging="283"/>
        <w:jc w:val="both"/>
        <w:textDirection w:val="btLr"/>
        <w:textAlignment w:val="top"/>
        <w:outlineLvl w:val="0"/>
        <w:rPr>
          <w:rFonts w:ascii="Arial" w:eastAsia="Arial" w:hAnsi="Arial" w:cs="Arial"/>
          <w:position w:val="-1"/>
          <w:sz w:val="22"/>
          <w:szCs w:val="22"/>
          <w:lang w:eastAsia="en-US"/>
        </w:rPr>
      </w:pPr>
      <w:bookmarkStart w:id="101" w:name="_Toc104822190"/>
      <w:r w:rsidRPr="009D62A5">
        <w:rPr>
          <w:rFonts w:ascii="Arial" w:eastAsia="Arial" w:hAnsi="Arial" w:cs="Arial"/>
          <w:position w:val="-1"/>
          <w:sz w:val="22"/>
          <w:szCs w:val="22"/>
          <w:lang w:eastAsia="en-US"/>
        </w:rPr>
        <w:t>Entidades privadas sin fines de lucro que tengan menos de un año de vigencia legal, contados desde la fecha del otorgamiento de su personalidad jurídica a la fecha de cierre de las postulaciones.</w:t>
      </w:r>
      <w:bookmarkEnd w:id="101"/>
      <w:r w:rsidRPr="009D62A5">
        <w:rPr>
          <w:rFonts w:ascii="Arial" w:eastAsia="Arial" w:hAnsi="Arial" w:cs="Arial"/>
          <w:position w:val="-1"/>
          <w:sz w:val="22"/>
          <w:szCs w:val="22"/>
          <w:lang w:eastAsia="en-US"/>
        </w:rPr>
        <w:t xml:space="preserve"> </w:t>
      </w:r>
    </w:p>
    <w:p w14:paraId="2F3794A1" w14:textId="77777777" w:rsidR="009D62A5" w:rsidRPr="009D62A5" w:rsidRDefault="009D62A5" w:rsidP="00134F6B">
      <w:pPr>
        <w:numPr>
          <w:ilvl w:val="0"/>
          <w:numId w:val="62"/>
        </w:num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02" w:name="_Toc104822191"/>
      <w:r w:rsidRPr="009D62A5">
        <w:rPr>
          <w:rFonts w:ascii="Arial" w:eastAsia="Arial" w:hAnsi="Arial" w:cs="Arial"/>
          <w:position w:val="-1"/>
          <w:sz w:val="22"/>
          <w:szCs w:val="22"/>
          <w:lang w:eastAsia="en-US"/>
        </w:rPr>
        <w:t>Entidades que tengan litigios pendientes con SENADIS.</w:t>
      </w:r>
      <w:bookmarkEnd w:id="102"/>
    </w:p>
    <w:p w14:paraId="685E4DE2" w14:textId="39BF4AF8" w:rsidR="009D62A5" w:rsidRPr="009D62A5" w:rsidRDefault="009D62A5" w:rsidP="00134F6B">
      <w:pPr>
        <w:numPr>
          <w:ilvl w:val="0"/>
          <w:numId w:val="62"/>
        </w:num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03" w:name="_Toc104822192"/>
      <w:r w:rsidRPr="009D62A5">
        <w:rPr>
          <w:rFonts w:ascii="Arial" w:eastAsia="Arial" w:hAnsi="Arial" w:cs="Arial"/>
          <w:position w:val="-1"/>
          <w:sz w:val="22"/>
          <w:szCs w:val="22"/>
          <w:lang w:eastAsia="en-US"/>
        </w:rPr>
        <w:lastRenderedPageBreak/>
        <w:t>Entidades que posean obligaciones pendientes con SENADIS</w:t>
      </w:r>
      <w:r w:rsidRPr="009D62A5">
        <w:rPr>
          <w:rFonts w:ascii="Arial" w:eastAsia="Arial" w:hAnsi="Arial" w:cs="Arial"/>
          <w:sz w:val="22"/>
          <w:szCs w:val="22"/>
          <w:vertAlign w:val="superscript"/>
          <w:lang w:eastAsia="es-ES"/>
        </w:rPr>
        <w:footnoteReference w:id="1"/>
      </w:r>
      <w:r w:rsidRPr="009D62A5">
        <w:rPr>
          <w:rFonts w:ascii="Arial" w:eastAsia="Arial" w:hAnsi="Arial" w:cs="Arial"/>
          <w:sz w:val="22"/>
          <w:szCs w:val="22"/>
          <w:lang w:eastAsia="es-ES"/>
        </w:rPr>
        <w:t xml:space="preserve"> </w:t>
      </w:r>
      <w:r w:rsidR="00E500A5">
        <w:rPr>
          <w:rFonts w:ascii="Arial" w:eastAsia="Arial" w:hAnsi="Arial" w:cs="Arial"/>
          <w:sz w:val="22"/>
          <w:szCs w:val="22"/>
          <w:lang w:eastAsia="es-ES"/>
        </w:rPr>
        <w:t>al 29 de junio de 2022</w:t>
      </w:r>
      <w:r w:rsidRPr="009D62A5">
        <w:rPr>
          <w:rFonts w:ascii="Arial" w:eastAsia="Arial" w:hAnsi="Arial" w:cs="Arial"/>
          <w:sz w:val="22"/>
          <w:szCs w:val="22"/>
          <w:lang w:eastAsia="es-ES"/>
        </w:rPr>
        <w:t>.</w:t>
      </w:r>
      <w:bookmarkEnd w:id="103"/>
    </w:p>
    <w:p w14:paraId="7BE48A2D" w14:textId="454E4FF5" w:rsidR="009D62A5" w:rsidRPr="009D62A5" w:rsidRDefault="009D62A5" w:rsidP="00134F6B">
      <w:pPr>
        <w:numPr>
          <w:ilvl w:val="0"/>
          <w:numId w:val="62"/>
        </w:num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04" w:name="_Toc104822193"/>
      <w:r w:rsidRPr="009D62A5">
        <w:rPr>
          <w:rFonts w:ascii="Arial" w:eastAsia="Arial" w:hAnsi="Arial" w:cs="Arial"/>
          <w:position w:val="-1"/>
          <w:sz w:val="22"/>
          <w:szCs w:val="22"/>
          <w:lang w:eastAsia="en-US"/>
        </w:rPr>
        <w:t>Entidades que hayan sido condenadas por infracciones a la Ley Nº20.422, que establece normas sobre igualdad de oportunidades e inclusión social de personas con discapacidad.</w:t>
      </w:r>
      <w:bookmarkEnd w:id="104"/>
    </w:p>
    <w:p w14:paraId="0995D372" w14:textId="77777777" w:rsidR="009D62A5" w:rsidRPr="009D62A5" w:rsidRDefault="009D62A5" w:rsidP="00134F6B">
      <w:pPr>
        <w:numPr>
          <w:ilvl w:val="0"/>
          <w:numId w:val="62"/>
        </w:num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05" w:name="_Toc104822194"/>
      <w:r w:rsidRPr="009D62A5">
        <w:rPr>
          <w:rFonts w:ascii="Arial" w:eastAsia="Arial" w:hAnsi="Arial" w:cs="Arial"/>
          <w:position w:val="-1"/>
          <w:sz w:val="22"/>
          <w:szCs w:val="22"/>
          <w:lang w:eastAsia="en-US"/>
        </w:rPr>
        <w:t>Entidades cuyos Directores, Administradores y/o Representantes Legales, sean funcionarios de SENADIS.</w:t>
      </w:r>
      <w:bookmarkEnd w:id="105"/>
    </w:p>
    <w:p w14:paraId="53DD609B" w14:textId="77777777" w:rsidR="009D62A5" w:rsidRPr="009D62A5" w:rsidRDefault="009D62A5" w:rsidP="00134F6B">
      <w:pPr>
        <w:numPr>
          <w:ilvl w:val="0"/>
          <w:numId w:val="62"/>
        </w:numPr>
        <w:suppressAutoHyphens/>
        <w:spacing w:after="120" w:line="276" w:lineRule="auto"/>
        <w:ind w:leftChars="128" w:left="591" w:hangingChars="129" w:hanging="284"/>
        <w:jc w:val="both"/>
        <w:textDirection w:val="btLr"/>
        <w:textAlignment w:val="top"/>
        <w:outlineLvl w:val="0"/>
        <w:rPr>
          <w:rFonts w:ascii="Arial" w:eastAsia="Arial" w:hAnsi="Arial" w:cs="Arial"/>
          <w:position w:val="-1"/>
          <w:sz w:val="22"/>
          <w:szCs w:val="22"/>
          <w:lang w:eastAsia="en-US"/>
        </w:rPr>
      </w:pPr>
      <w:bookmarkStart w:id="106" w:name="_Toc104822195"/>
      <w:r w:rsidRPr="009D62A5">
        <w:rPr>
          <w:rFonts w:ascii="Arial" w:eastAsia="Arial" w:hAnsi="Arial" w:cs="Arial"/>
          <w:position w:val="-1"/>
          <w:sz w:val="22"/>
          <w:szCs w:val="22"/>
          <w:lang w:eastAsia="en-US"/>
        </w:rPr>
        <w:t>Entidades cuyos Directores, Administradores y/o Representantes Legales tengan la calidad de cónyuge, hijos, adoptados o parientes hasta el tercer grado de consanguinidad y segundo de afinidad inclusive respecto de las Jefaturas de Departamentos y los funcionarios Directivos del SENADIS.</w:t>
      </w:r>
      <w:bookmarkEnd w:id="106"/>
    </w:p>
    <w:p w14:paraId="394C5932" w14:textId="77777777" w:rsidR="009D62A5" w:rsidRPr="009D62A5" w:rsidRDefault="009D62A5" w:rsidP="00134F6B">
      <w:pPr>
        <w:spacing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 xml:space="preserve">Los requisitos señalados en los literales </w:t>
      </w:r>
      <w:r w:rsidRPr="009D62A5">
        <w:rPr>
          <w:rFonts w:ascii="Arial" w:eastAsia="Arial" w:hAnsi="Arial" w:cs="Arial"/>
          <w:b/>
          <w:sz w:val="22"/>
          <w:szCs w:val="22"/>
          <w:lang w:eastAsia="es-ES"/>
        </w:rPr>
        <w:t>d, e</w:t>
      </w:r>
      <w:r w:rsidRPr="009D62A5">
        <w:rPr>
          <w:rFonts w:ascii="Arial" w:eastAsia="Arial" w:hAnsi="Arial" w:cs="Arial"/>
          <w:sz w:val="22"/>
          <w:szCs w:val="22"/>
          <w:lang w:eastAsia="es-ES"/>
        </w:rPr>
        <w:t xml:space="preserve"> y </w:t>
      </w:r>
      <w:r w:rsidRPr="009D62A5">
        <w:rPr>
          <w:rFonts w:ascii="Arial" w:eastAsia="Arial" w:hAnsi="Arial" w:cs="Arial"/>
          <w:b/>
          <w:sz w:val="22"/>
          <w:szCs w:val="22"/>
          <w:lang w:eastAsia="es-ES"/>
        </w:rPr>
        <w:t xml:space="preserve">f </w:t>
      </w:r>
      <w:r w:rsidRPr="009D62A5">
        <w:rPr>
          <w:rFonts w:ascii="Arial" w:eastAsia="Arial" w:hAnsi="Arial" w:cs="Arial"/>
          <w:sz w:val="22"/>
          <w:szCs w:val="22"/>
          <w:lang w:eastAsia="es-ES"/>
        </w:rPr>
        <w:t xml:space="preserve">serán acreditados mediante una declaración jurada simple, de acuerdo con el formato del </w:t>
      </w:r>
      <w:r w:rsidRPr="009D62A5">
        <w:rPr>
          <w:rFonts w:ascii="Arial" w:eastAsia="Arial" w:hAnsi="Arial" w:cs="Arial"/>
          <w:b/>
          <w:bCs/>
          <w:sz w:val="22"/>
          <w:szCs w:val="22"/>
          <w:lang w:eastAsia="es-ES"/>
        </w:rPr>
        <w:t>Anexo N°3</w:t>
      </w:r>
      <w:r w:rsidRPr="009D62A5">
        <w:rPr>
          <w:rFonts w:ascii="Arial" w:eastAsia="Arial" w:hAnsi="Arial" w:cs="Arial"/>
          <w:sz w:val="22"/>
          <w:szCs w:val="22"/>
          <w:lang w:eastAsia="es-ES"/>
        </w:rPr>
        <w:t xml:space="preserve">, la que deberá ser firmada por el </w:t>
      </w:r>
      <w:r w:rsidRPr="009D62A5">
        <w:rPr>
          <w:rFonts w:ascii="Arial" w:eastAsia="Arial" w:hAnsi="Arial" w:cs="Arial"/>
          <w:b/>
          <w:sz w:val="22"/>
          <w:szCs w:val="22"/>
          <w:lang w:eastAsia="es-ES"/>
        </w:rPr>
        <w:t>representante legal de la organización</w:t>
      </w:r>
      <w:r w:rsidRPr="009D62A5">
        <w:rPr>
          <w:rFonts w:ascii="Arial" w:eastAsia="Arial" w:hAnsi="Arial" w:cs="Arial"/>
          <w:sz w:val="22"/>
          <w:szCs w:val="22"/>
          <w:lang w:eastAsia="es-ES"/>
        </w:rPr>
        <w:t xml:space="preserve">. La veracidad de la información ahí contenida es de exclusiva responsabilidad de la entidad postulante. De entregarse información falsa o errónea, el correspondiente proyecto será declarado inadmisible. </w:t>
      </w:r>
    </w:p>
    <w:p w14:paraId="4106A1C4" w14:textId="77777777" w:rsidR="009D62A5" w:rsidRPr="009D62A5" w:rsidRDefault="009D62A5" w:rsidP="00134F6B">
      <w:pPr>
        <w:spacing w:line="276" w:lineRule="auto"/>
        <w:rPr>
          <w:rFonts w:ascii="Arial" w:eastAsia="Arial" w:hAnsi="Arial" w:cs="Arial"/>
          <w:sz w:val="22"/>
          <w:szCs w:val="22"/>
          <w:lang w:eastAsia="es-ES"/>
        </w:rPr>
      </w:pPr>
    </w:p>
    <w:p w14:paraId="3678A46F" w14:textId="77777777" w:rsidR="009D62A5" w:rsidRPr="009D62A5" w:rsidRDefault="009D62A5" w:rsidP="00134F6B">
      <w:pPr>
        <w:spacing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Todos los requisitos señalados anteriormente serán revisados por SENADIS en la etapa de Admisibilidad.</w:t>
      </w:r>
    </w:p>
    <w:p w14:paraId="4D49140F" w14:textId="77777777" w:rsidR="009D62A5" w:rsidRPr="009D62A5" w:rsidRDefault="009D62A5" w:rsidP="00134F6B">
      <w:pPr>
        <w:spacing w:line="276" w:lineRule="auto"/>
        <w:jc w:val="both"/>
        <w:rPr>
          <w:rFonts w:ascii="Arial" w:eastAsia="Arial" w:hAnsi="Arial" w:cs="Arial"/>
          <w:sz w:val="22"/>
          <w:szCs w:val="22"/>
          <w:lang w:eastAsia="es-ES"/>
        </w:rPr>
      </w:pPr>
    </w:p>
    <w:p w14:paraId="07936635" w14:textId="3A01421A"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07" w:name="_Toc97628271"/>
      <w:bookmarkStart w:id="108" w:name="_Toc97713905"/>
      <w:bookmarkStart w:id="109" w:name="_Toc104822196"/>
      <w:r w:rsidRPr="009D62A5">
        <w:rPr>
          <w:rFonts w:ascii="Arial" w:eastAsia="Arial" w:hAnsi="Arial" w:cs="Arial"/>
          <w:caps/>
          <w:spacing w:val="15"/>
          <w:sz w:val="22"/>
          <w:szCs w:val="22"/>
          <w:lang w:eastAsia="es-ES"/>
        </w:rPr>
        <w:t>5.3. Beneficiarios/as</w:t>
      </w:r>
      <w:bookmarkEnd w:id="107"/>
      <w:bookmarkEnd w:id="108"/>
      <w:bookmarkEnd w:id="109"/>
    </w:p>
    <w:p w14:paraId="3CC4C22A" w14:textId="77777777" w:rsidR="009D62A5" w:rsidRPr="009D62A5" w:rsidRDefault="009D62A5" w:rsidP="00134F6B">
      <w:pPr>
        <w:spacing w:line="276" w:lineRule="auto"/>
        <w:jc w:val="both"/>
        <w:rPr>
          <w:rFonts w:ascii="Arial" w:eastAsia="Arial" w:hAnsi="Arial" w:cs="Arial"/>
          <w:sz w:val="22"/>
          <w:szCs w:val="22"/>
          <w:lang w:eastAsia="es-ES"/>
        </w:rPr>
      </w:pPr>
      <w:bookmarkStart w:id="110" w:name="_Hlk97820074"/>
      <w:r w:rsidRPr="009D62A5">
        <w:rPr>
          <w:rFonts w:ascii="Arial" w:eastAsia="Arial" w:hAnsi="Arial" w:cs="Arial"/>
          <w:sz w:val="22"/>
          <w:szCs w:val="22"/>
          <w:lang w:eastAsia="es-ES"/>
        </w:rPr>
        <w:t>El Programa busca favorecer el tránsito a la vida independiente de personas entre los 18 y 59 años, con discapacidad y dependencia, en cualquier grado.</w:t>
      </w:r>
    </w:p>
    <w:bookmarkEnd w:id="110"/>
    <w:p w14:paraId="6359A6F6" w14:textId="77777777" w:rsidR="009D62A5" w:rsidRPr="009D62A5" w:rsidRDefault="009D62A5" w:rsidP="00134F6B">
      <w:pPr>
        <w:spacing w:line="276" w:lineRule="auto"/>
        <w:jc w:val="both"/>
        <w:rPr>
          <w:rFonts w:ascii="Arial" w:eastAsia="Arial" w:hAnsi="Arial" w:cs="Arial"/>
          <w:sz w:val="22"/>
          <w:szCs w:val="22"/>
          <w:lang w:eastAsia="es-ES"/>
        </w:rPr>
      </w:pPr>
    </w:p>
    <w:p w14:paraId="0167262E" w14:textId="77777777" w:rsidR="009D62A5" w:rsidRPr="009D62A5" w:rsidRDefault="009D62A5" w:rsidP="00134F6B">
      <w:pPr>
        <w:spacing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 xml:space="preserve">Las entidades postulantes deberán contar con un mínimo de diez (10) personas con discapacidad, con inscripción vigente en el Registro Nacional de la Discapacidad (RND), quienes deberán ser beneficiarios/as durante la ejecución anual del proyecto, sin posibilidad de modificación, salvo excepciones fundadas que cuenten con la aprobación por escrito de SENADIS. Durante la ejecución del proyecto, pueden incorporarse nuevos/as beneficiarios/as, quienes deberán contar con RND vigente al término de la ejecución del proyecto.  </w:t>
      </w:r>
    </w:p>
    <w:p w14:paraId="6D305B05" w14:textId="77777777" w:rsidR="009D62A5" w:rsidRPr="009D62A5" w:rsidRDefault="009D62A5" w:rsidP="00134F6B">
      <w:pPr>
        <w:spacing w:line="276" w:lineRule="auto"/>
        <w:jc w:val="both"/>
        <w:rPr>
          <w:rFonts w:ascii="Arial" w:eastAsia="Arial" w:hAnsi="Arial" w:cs="Arial"/>
          <w:sz w:val="22"/>
          <w:szCs w:val="22"/>
          <w:lang w:eastAsia="es-ES"/>
        </w:rPr>
      </w:pPr>
    </w:p>
    <w:p w14:paraId="7320C461" w14:textId="77777777" w:rsidR="009D62A5" w:rsidRPr="009D62A5" w:rsidRDefault="009D62A5" w:rsidP="00134F6B">
      <w:pPr>
        <w:spacing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Se podrán contemplar acciones dentro del proyecto dirigidas a: Asistentes personales, cuidadores/as, familiares, técnicos, profesionales, directivos/as y otros actores que se relacionen directa o indirectamente con los/as beneficiarios/as, ya que se entiende que, al entregar mejores condiciones a quienes comparten su vida diaria con el/la beneficiario/a, este se beneficia directamente de la intervención. Sin embargo, estas acciones siempre deberán estar dirigidas a promover el tránsito a la vida independiente e inclusión social de las personas con discapacidad identificadas como beneficiarios/as del proyecto.</w:t>
      </w:r>
    </w:p>
    <w:p w14:paraId="4B1AA277" w14:textId="77777777" w:rsidR="009D62A5" w:rsidRPr="009D62A5" w:rsidRDefault="009D62A5" w:rsidP="00134F6B">
      <w:pPr>
        <w:spacing w:line="276" w:lineRule="auto"/>
        <w:jc w:val="both"/>
        <w:rPr>
          <w:rFonts w:ascii="Arial" w:eastAsia="Arial" w:hAnsi="Arial" w:cs="Arial"/>
          <w:sz w:val="22"/>
          <w:szCs w:val="22"/>
          <w:lang w:eastAsia="es-ES"/>
        </w:rPr>
      </w:pPr>
    </w:p>
    <w:p w14:paraId="57D7985B" w14:textId="77777777" w:rsidR="009D62A5" w:rsidRPr="009D62A5" w:rsidRDefault="009D62A5" w:rsidP="00134F6B">
      <w:pPr>
        <w:spacing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La información proporcionada por los postulantes será validada con la base de datos del Servicio de Registro Civil e Identificación.</w:t>
      </w:r>
    </w:p>
    <w:p w14:paraId="04FCAED5" w14:textId="77777777" w:rsidR="009D62A5" w:rsidRPr="009D62A5" w:rsidRDefault="009D62A5" w:rsidP="00134F6B">
      <w:pPr>
        <w:spacing w:line="276" w:lineRule="auto"/>
        <w:jc w:val="both"/>
        <w:rPr>
          <w:rFonts w:ascii="Arial" w:eastAsia="Arial" w:hAnsi="Arial" w:cs="Arial"/>
          <w:sz w:val="22"/>
          <w:szCs w:val="22"/>
          <w:lang w:eastAsia="es-ES"/>
        </w:rPr>
      </w:pPr>
    </w:p>
    <w:p w14:paraId="6CCBD7B3" w14:textId="77777777" w:rsidR="009D62A5" w:rsidRPr="009D62A5" w:rsidRDefault="009D62A5" w:rsidP="00134F6B">
      <w:pPr>
        <w:pBdr>
          <w:top w:val="nil"/>
          <w:left w:val="nil"/>
          <w:bottom w:val="nil"/>
          <w:right w:val="nil"/>
          <w:between w:val="nil"/>
        </w:pBdr>
        <w:tabs>
          <w:tab w:val="right" w:pos="9397"/>
        </w:tabs>
        <w:spacing w:after="160" w:line="276" w:lineRule="auto"/>
        <w:jc w:val="both"/>
        <w:rPr>
          <w:rFonts w:ascii="Arial" w:eastAsia="Arial" w:hAnsi="Arial" w:cs="Arial"/>
          <w:b/>
          <w:bCs/>
          <w:sz w:val="22"/>
          <w:szCs w:val="22"/>
          <w:lang w:eastAsia="es-ES"/>
        </w:rPr>
      </w:pPr>
      <w:r w:rsidRPr="009D62A5">
        <w:rPr>
          <w:rFonts w:ascii="Arial" w:eastAsia="Arial" w:hAnsi="Arial" w:cs="Arial"/>
          <w:b/>
          <w:bCs/>
          <w:sz w:val="22"/>
          <w:szCs w:val="22"/>
          <w:lang w:eastAsia="es-ES"/>
        </w:rPr>
        <w:t>Aquellos postulantes que entreguen información falsa o errónea sobre sus beneficiarios/as, serán declarados inadmisibles.</w:t>
      </w:r>
    </w:p>
    <w:p w14:paraId="6617C8E9" w14:textId="77777777" w:rsidR="00134F6B" w:rsidRDefault="00134F6B">
      <w:pPr>
        <w:spacing w:after="160" w:line="259" w:lineRule="auto"/>
        <w:rPr>
          <w:rFonts w:ascii="Arial" w:eastAsia="Arial" w:hAnsi="Arial" w:cs="Arial"/>
          <w:caps/>
          <w:spacing w:val="15"/>
          <w:sz w:val="22"/>
          <w:szCs w:val="22"/>
          <w:lang w:eastAsia="es-ES"/>
        </w:rPr>
      </w:pPr>
      <w:bookmarkStart w:id="111" w:name="_Toc97628272"/>
      <w:bookmarkStart w:id="112" w:name="_Toc97713906"/>
      <w:r>
        <w:rPr>
          <w:rFonts w:ascii="Arial" w:eastAsia="Arial" w:hAnsi="Arial" w:cs="Arial"/>
          <w:caps/>
          <w:spacing w:val="15"/>
          <w:sz w:val="22"/>
          <w:szCs w:val="22"/>
          <w:lang w:eastAsia="es-ES"/>
        </w:rPr>
        <w:br w:type="page"/>
      </w:r>
    </w:p>
    <w:p w14:paraId="32DD13AB" w14:textId="0BFF8ED9"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13" w:name="_Toc104822197"/>
      <w:r w:rsidRPr="009D62A5">
        <w:rPr>
          <w:rFonts w:ascii="Arial" w:eastAsia="Arial" w:hAnsi="Arial" w:cs="Arial"/>
          <w:caps/>
          <w:spacing w:val="15"/>
          <w:sz w:val="22"/>
          <w:szCs w:val="22"/>
          <w:lang w:eastAsia="es-ES"/>
        </w:rPr>
        <w:lastRenderedPageBreak/>
        <w:t>5.4. Cómo postular</w:t>
      </w:r>
      <w:bookmarkEnd w:id="111"/>
      <w:bookmarkEnd w:id="112"/>
      <w:bookmarkEnd w:id="113"/>
    </w:p>
    <w:p w14:paraId="66486395" w14:textId="77777777" w:rsidR="009D62A5" w:rsidRPr="009D62A5" w:rsidRDefault="009D62A5" w:rsidP="00134F6B">
      <w:pPr>
        <w:widowControl w:val="0"/>
        <w:tabs>
          <w:tab w:val="left" w:pos="-5245"/>
        </w:tabs>
        <w:spacing w:before="120" w:line="276" w:lineRule="auto"/>
        <w:ind w:right="51" w:hanging="2"/>
        <w:jc w:val="both"/>
        <w:rPr>
          <w:rFonts w:ascii="Arial" w:eastAsia="Arial" w:hAnsi="Arial" w:cs="Arial"/>
          <w:sz w:val="22"/>
          <w:szCs w:val="22"/>
          <w:lang w:eastAsia="es-ES"/>
        </w:rPr>
      </w:pPr>
      <w:r w:rsidRPr="009D62A5">
        <w:rPr>
          <w:rFonts w:ascii="Arial" w:eastAsia="Arial" w:hAnsi="Arial" w:cs="Arial"/>
          <w:sz w:val="22"/>
          <w:szCs w:val="22"/>
          <w:lang w:eastAsia="es-ES"/>
        </w:rPr>
        <w:t>Para postular a la Convocatoria Pública del Programa Tránsito a la Vida Independiente 2022, se debe proceder con los siguientes pasos:</w:t>
      </w:r>
    </w:p>
    <w:p w14:paraId="02212A84" w14:textId="03F33C8D" w:rsidR="009D62A5" w:rsidRPr="006E1EEB" w:rsidRDefault="006E1EEB" w:rsidP="00134F6B">
      <w:pPr>
        <w:widowControl w:val="0"/>
        <w:numPr>
          <w:ilvl w:val="0"/>
          <w:numId w:val="63"/>
        </w:numPr>
        <w:tabs>
          <w:tab w:val="left" w:pos="-5245"/>
        </w:tabs>
        <w:suppressAutoHyphens/>
        <w:spacing w:before="100" w:after="160" w:line="276" w:lineRule="auto"/>
        <w:ind w:left="567" w:right="51" w:hanging="283"/>
        <w:jc w:val="both"/>
        <w:textDirection w:val="btLr"/>
        <w:textAlignment w:val="top"/>
        <w:outlineLvl w:val="0"/>
        <w:rPr>
          <w:rFonts w:ascii="Arial" w:eastAsia="Arial" w:hAnsi="Arial" w:cs="Arial"/>
          <w:sz w:val="22"/>
          <w:szCs w:val="22"/>
          <w:lang w:eastAsia="es-ES"/>
        </w:rPr>
      </w:pPr>
      <w:bookmarkStart w:id="114" w:name="_Toc104822198"/>
      <w:r>
        <w:rPr>
          <w:rFonts w:ascii="Arial" w:eastAsia="Arial" w:hAnsi="Arial" w:cs="Arial"/>
          <w:color w:val="000000"/>
          <w:sz w:val="22"/>
          <w:szCs w:val="22"/>
          <w:lang w:eastAsia="es-ES"/>
        </w:rPr>
        <w:t>Ingresar con Clave Única</w:t>
      </w:r>
      <w:r w:rsidRPr="002F6806">
        <w:rPr>
          <w:rFonts w:ascii="Arial" w:eastAsia="Arial" w:hAnsi="Arial" w:cs="Arial"/>
          <w:color w:val="000000"/>
          <w:sz w:val="22"/>
          <w:szCs w:val="22"/>
          <w:lang w:eastAsia="es-ES"/>
        </w:rPr>
        <w:t xml:space="preserve"> a</w:t>
      </w:r>
      <w:r>
        <w:rPr>
          <w:rFonts w:ascii="Arial" w:eastAsia="Arial" w:hAnsi="Arial" w:cs="Arial"/>
          <w:color w:val="000000"/>
          <w:sz w:val="22"/>
          <w:szCs w:val="22"/>
          <w:lang w:eastAsia="es-ES"/>
        </w:rPr>
        <w:t xml:space="preserve"> la Plataforma de Proyectos,</w:t>
      </w:r>
      <w:r w:rsidRPr="002F6806">
        <w:rPr>
          <w:rFonts w:ascii="Arial" w:eastAsia="Arial" w:hAnsi="Arial" w:cs="Arial"/>
          <w:color w:val="000000"/>
          <w:sz w:val="22"/>
          <w:szCs w:val="22"/>
          <w:lang w:eastAsia="es-ES"/>
        </w:rPr>
        <w:t xml:space="preserve"> https://portal.senadis.cl/</w:t>
      </w:r>
      <w:r>
        <w:rPr>
          <w:rFonts w:ascii="Arial" w:eastAsia="Arial" w:hAnsi="Arial" w:cs="Arial"/>
          <w:color w:val="000000"/>
          <w:sz w:val="22"/>
          <w:szCs w:val="22"/>
          <w:lang w:eastAsia="es-ES"/>
        </w:rPr>
        <w:t>,</w:t>
      </w:r>
      <w:r w:rsidR="009D62A5" w:rsidRPr="006E1EEB">
        <w:rPr>
          <w:rFonts w:ascii="Arial" w:eastAsia="Arial" w:hAnsi="Arial" w:cs="Arial"/>
          <w:sz w:val="22"/>
          <w:szCs w:val="22"/>
          <w:lang w:eastAsia="es-ES"/>
        </w:rPr>
        <w:t xml:space="preserve"> </w:t>
      </w:r>
      <w:r w:rsidR="00E500A5">
        <w:rPr>
          <w:rFonts w:ascii="Arial" w:eastAsia="Arial" w:hAnsi="Arial" w:cs="Arial"/>
          <w:b/>
          <w:sz w:val="22"/>
          <w:szCs w:val="22"/>
          <w:lang w:eastAsia="es-ES"/>
        </w:rPr>
        <w:t>entre el lunes 06 y las 16:00 horas del miércoles 29 de junio de 2022</w:t>
      </w:r>
      <w:r w:rsidR="009D62A5" w:rsidRPr="006E1EEB">
        <w:rPr>
          <w:rFonts w:ascii="Arial" w:eastAsia="Arial" w:hAnsi="Arial" w:cs="Arial"/>
          <w:sz w:val="22"/>
          <w:szCs w:val="22"/>
          <w:lang w:eastAsia="es-ES"/>
        </w:rPr>
        <w:t>.</w:t>
      </w:r>
      <w:bookmarkEnd w:id="114"/>
    </w:p>
    <w:p w14:paraId="75E892D4" w14:textId="77777777" w:rsidR="006E1EEB" w:rsidRDefault="006E1EEB" w:rsidP="006E1EEB">
      <w:pPr>
        <w:widowControl w:val="0"/>
        <w:numPr>
          <w:ilvl w:val="0"/>
          <w:numId w:val="63"/>
        </w:numPr>
        <w:tabs>
          <w:tab w:val="left" w:pos="-5245"/>
        </w:tabs>
        <w:suppressAutoHyphens/>
        <w:spacing w:before="100" w:after="160" w:line="276" w:lineRule="auto"/>
        <w:ind w:left="567" w:right="51" w:hanging="283"/>
        <w:jc w:val="both"/>
        <w:textDirection w:val="btLr"/>
        <w:textAlignment w:val="top"/>
        <w:outlineLvl w:val="0"/>
        <w:rPr>
          <w:rFonts w:ascii="Arial" w:eastAsia="Arial" w:hAnsi="Arial" w:cs="Arial"/>
          <w:sz w:val="22"/>
          <w:szCs w:val="22"/>
          <w:lang w:eastAsia="es-ES"/>
        </w:rPr>
      </w:pPr>
      <w:bookmarkStart w:id="115" w:name="_Toc104822199"/>
      <w:r>
        <w:rPr>
          <w:rFonts w:ascii="Arial" w:eastAsia="Arial" w:hAnsi="Arial" w:cs="Arial"/>
          <w:color w:val="000000"/>
          <w:sz w:val="22"/>
          <w:szCs w:val="22"/>
          <w:lang w:eastAsia="es-ES"/>
        </w:rPr>
        <w:t>Ingresar al trámite denominado “TVI”</w:t>
      </w:r>
      <w:r w:rsidRPr="006E1EEB">
        <w:rPr>
          <w:rFonts w:ascii="Arial" w:eastAsia="Arial" w:hAnsi="Arial" w:cs="Arial"/>
          <w:sz w:val="22"/>
          <w:szCs w:val="22"/>
          <w:lang w:eastAsia="es-ES"/>
        </w:rPr>
        <w:t>.</w:t>
      </w:r>
      <w:bookmarkEnd w:id="115"/>
    </w:p>
    <w:p w14:paraId="7655D668" w14:textId="70B3BFE7" w:rsidR="006E1EEB" w:rsidRDefault="006E1EEB" w:rsidP="006E1EEB">
      <w:pPr>
        <w:widowControl w:val="0"/>
        <w:numPr>
          <w:ilvl w:val="0"/>
          <w:numId w:val="63"/>
        </w:numPr>
        <w:tabs>
          <w:tab w:val="left" w:pos="-5245"/>
        </w:tabs>
        <w:suppressAutoHyphens/>
        <w:spacing w:before="100" w:after="160" w:line="276" w:lineRule="auto"/>
        <w:ind w:left="567" w:right="51" w:hanging="283"/>
        <w:jc w:val="both"/>
        <w:textDirection w:val="btLr"/>
        <w:textAlignment w:val="top"/>
        <w:outlineLvl w:val="0"/>
        <w:rPr>
          <w:rFonts w:ascii="Arial" w:eastAsia="Arial" w:hAnsi="Arial" w:cs="Arial"/>
          <w:sz w:val="22"/>
          <w:szCs w:val="22"/>
          <w:lang w:eastAsia="es-ES"/>
        </w:rPr>
      </w:pPr>
      <w:bookmarkStart w:id="116" w:name="_Toc104822200"/>
      <w:r>
        <w:rPr>
          <w:rFonts w:ascii="Arial" w:eastAsia="Arial" w:hAnsi="Arial" w:cs="Arial"/>
          <w:sz w:val="22"/>
          <w:szCs w:val="22"/>
          <w:lang w:eastAsia="es-ES"/>
        </w:rPr>
        <w:t>Crear un nuevo usuario (para la Modalidad Capacitación es necesario completar los campos “RUT institución” y “Nombre institución”).</w:t>
      </w:r>
      <w:bookmarkEnd w:id="116"/>
    </w:p>
    <w:p w14:paraId="560F5CAD" w14:textId="77777777" w:rsidR="006E1EEB" w:rsidRDefault="006E1EEB" w:rsidP="006E1EEB">
      <w:pPr>
        <w:widowControl w:val="0"/>
        <w:numPr>
          <w:ilvl w:val="0"/>
          <w:numId w:val="63"/>
        </w:numPr>
        <w:tabs>
          <w:tab w:val="left" w:pos="-5245"/>
        </w:tabs>
        <w:suppressAutoHyphens/>
        <w:spacing w:before="100" w:after="160" w:line="276" w:lineRule="auto"/>
        <w:ind w:left="567" w:right="51" w:hanging="283"/>
        <w:jc w:val="both"/>
        <w:textDirection w:val="btLr"/>
        <w:textAlignment w:val="top"/>
        <w:outlineLvl w:val="0"/>
        <w:rPr>
          <w:rFonts w:ascii="Arial" w:eastAsia="Arial" w:hAnsi="Arial" w:cs="Arial"/>
          <w:sz w:val="22"/>
          <w:szCs w:val="22"/>
          <w:lang w:eastAsia="es-ES"/>
        </w:rPr>
      </w:pPr>
      <w:bookmarkStart w:id="117" w:name="_Toc104822201"/>
      <w:r>
        <w:rPr>
          <w:rFonts w:ascii="Arial" w:eastAsia="Arial" w:hAnsi="Arial" w:cs="Arial"/>
          <w:sz w:val="22"/>
          <w:szCs w:val="22"/>
          <w:lang w:eastAsia="es-ES"/>
        </w:rPr>
        <w:t>Se le remitirá un correo electrónico con el objetivo de activar su usuario en la Plataforma de Proyectos.</w:t>
      </w:r>
      <w:bookmarkEnd w:id="117"/>
    </w:p>
    <w:p w14:paraId="26632D4B" w14:textId="77777777" w:rsidR="006E1EEB" w:rsidRPr="0013482B" w:rsidRDefault="006E1EEB" w:rsidP="006E1EEB">
      <w:pPr>
        <w:widowControl w:val="0"/>
        <w:numPr>
          <w:ilvl w:val="0"/>
          <w:numId w:val="63"/>
        </w:numPr>
        <w:tabs>
          <w:tab w:val="left" w:pos="-5245"/>
        </w:tabs>
        <w:suppressAutoHyphens/>
        <w:spacing w:before="100" w:after="160" w:line="276" w:lineRule="auto"/>
        <w:ind w:left="567" w:right="51"/>
        <w:jc w:val="both"/>
        <w:textDirection w:val="btLr"/>
        <w:textAlignment w:val="top"/>
        <w:outlineLvl w:val="0"/>
        <w:rPr>
          <w:rFonts w:ascii="Arial" w:eastAsia="Arial" w:hAnsi="Arial" w:cs="Arial"/>
          <w:sz w:val="22"/>
          <w:szCs w:val="22"/>
          <w:lang w:eastAsia="es-ES"/>
        </w:rPr>
      </w:pPr>
      <w:bookmarkStart w:id="118" w:name="_Toc104822202"/>
      <w:r>
        <w:rPr>
          <w:rFonts w:ascii="Arial" w:eastAsia="Arial" w:hAnsi="Arial" w:cs="Arial"/>
          <w:sz w:val="22"/>
          <w:szCs w:val="22"/>
          <w:lang w:eastAsia="es-ES"/>
        </w:rPr>
        <w:t>Ingresar a la Plataforma de Proyectos. Seleccionar “Mis Proyectos”, y luego “Crear Nuevo Proyecto”.</w:t>
      </w:r>
      <w:bookmarkEnd w:id="118"/>
    </w:p>
    <w:p w14:paraId="4D68C632" w14:textId="3203ADE0" w:rsidR="009D62A5" w:rsidRPr="006E1EEB" w:rsidRDefault="006E1EEB" w:rsidP="006E1EEB">
      <w:pPr>
        <w:widowControl w:val="0"/>
        <w:numPr>
          <w:ilvl w:val="0"/>
          <w:numId w:val="63"/>
        </w:numPr>
        <w:tabs>
          <w:tab w:val="left" w:pos="-5245"/>
        </w:tabs>
        <w:suppressAutoHyphens/>
        <w:spacing w:before="100" w:after="160" w:line="276" w:lineRule="auto"/>
        <w:ind w:leftChars="128" w:left="591" w:right="51" w:hangingChars="129" w:hanging="284"/>
        <w:jc w:val="both"/>
        <w:textDirection w:val="btLr"/>
        <w:textAlignment w:val="top"/>
        <w:outlineLvl w:val="0"/>
        <w:rPr>
          <w:rFonts w:ascii="Arial" w:eastAsia="Arial" w:hAnsi="Arial" w:cs="Arial"/>
          <w:sz w:val="22"/>
          <w:szCs w:val="22"/>
          <w:lang w:eastAsia="es-ES"/>
        </w:rPr>
      </w:pPr>
      <w:bookmarkStart w:id="119" w:name="_Toc104822203"/>
      <w:r>
        <w:rPr>
          <w:rFonts w:ascii="Arial" w:eastAsia="Arial" w:hAnsi="Arial" w:cs="Arial"/>
          <w:sz w:val="22"/>
          <w:szCs w:val="22"/>
          <w:lang w:eastAsia="es-ES"/>
        </w:rPr>
        <w:t>D</w:t>
      </w:r>
      <w:r w:rsidR="009D62A5" w:rsidRPr="006E1EEB">
        <w:rPr>
          <w:rFonts w:ascii="Arial" w:eastAsia="Arial" w:hAnsi="Arial" w:cs="Arial"/>
          <w:sz w:val="22"/>
          <w:szCs w:val="22"/>
          <w:lang w:eastAsia="es-ES"/>
        </w:rPr>
        <w:t>eberá seleccionar la modalidad a la cual desea postular (Modalidad Capacitación).</w:t>
      </w:r>
      <w:bookmarkEnd w:id="119"/>
    </w:p>
    <w:p w14:paraId="47884781" w14:textId="77777777" w:rsidR="009D62A5" w:rsidRPr="009D62A5" w:rsidRDefault="009D62A5" w:rsidP="006E1EEB">
      <w:pPr>
        <w:widowControl w:val="0"/>
        <w:numPr>
          <w:ilvl w:val="0"/>
          <w:numId w:val="63"/>
        </w:numPr>
        <w:tabs>
          <w:tab w:val="left" w:pos="-5245"/>
        </w:tabs>
        <w:suppressAutoHyphens/>
        <w:spacing w:before="100" w:after="160" w:line="276" w:lineRule="auto"/>
        <w:ind w:leftChars="128" w:left="591" w:right="51" w:hangingChars="129" w:hanging="284"/>
        <w:jc w:val="both"/>
        <w:textDirection w:val="btLr"/>
        <w:textAlignment w:val="top"/>
        <w:outlineLvl w:val="0"/>
        <w:rPr>
          <w:rFonts w:ascii="Arial" w:eastAsia="Arial" w:hAnsi="Arial" w:cs="Arial"/>
          <w:sz w:val="22"/>
          <w:szCs w:val="22"/>
          <w:lang w:eastAsia="es-ES"/>
        </w:rPr>
      </w:pPr>
      <w:bookmarkStart w:id="120" w:name="_Toc104822204"/>
      <w:r w:rsidRPr="009D62A5">
        <w:rPr>
          <w:rFonts w:ascii="Arial" w:eastAsia="Arial" w:hAnsi="Arial" w:cs="Arial"/>
          <w:sz w:val="22"/>
          <w:szCs w:val="22"/>
          <w:lang w:eastAsia="es-ES"/>
        </w:rPr>
        <w:t>Completar el Formulario de Postulación.</w:t>
      </w:r>
      <w:bookmarkEnd w:id="120"/>
    </w:p>
    <w:p w14:paraId="522BFA73" w14:textId="77777777" w:rsidR="009D62A5" w:rsidRPr="009D62A5" w:rsidRDefault="009D62A5" w:rsidP="006E1EEB">
      <w:pPr>
        <w:widowControl w:val="0"/>
        <w:numPr>
          <w:ilvl w:val="0"/>
          <w:numId w:val="63"/>
        </w:numPr>
        <w:tabs>
          <w:tab w:val="left" w:pos="-5245"/>
        </w:tabs>
        <w:suppressAutoHyphens/>
        <w:spacing w:before="100" w:after="160" w:line="276" w:lineRule="auto"/>
        <w:ind w:leftChars="128" w:left="591" w:right="51" w:hangingChars="129" w:hanging="284"/>
        <w:jc w:val="both"/>
        <w:textDirection w:val="btLr"/>
        <w:textAlignment w:val="top"/>
        <w:outlineLvl w:val="0"/>
        <w:rPr>
          <w:rFonts w:ascii="Arial" w:eastAsia="Arial" w:hAnsi="Arial" w:cs="Arial"/>
          <w:sz w:val="22"/>
          <w:szCs w:val="22"/>
          <w:lang w:eastAsia="es-ES"/>
        </w:rPr>
      </w:pPr>
      <w:bookmarkStart w:id="121" w:name="_Toc104822205"/>
      <w:r w:rsidRPr="009D62A5">
        <w:rPr>
          <w:rFonts w:ascii="Arial" w:eastAsia="Arial" w:hAnsi="Arial" w:cs="Arial"/>
          <w:sz w:val="22"/>
          <w:szCs w:val="22"/>
          <w:lang w:eastAsia="es-ES"/>
        </w:rPr>
        <w:t xml:space="preserve">Adjuntar todos los documentos señalados en el </w:t>
      </w:r>
      <w:r w:rsidRPr="009D62A5">
        <w:rPr>
          <w:rFonts w:ascii="Arial" w:eastAsia="Arial" w:hAnsi="Arial" w:cs="Arial"/>
          <w:b/>
          <w:sz w:val="22"/>
          <w:szCs w:val="22"/>
          <w:lang w:eastAsia="es-ES"/>
        </w:rPr>
        <w:t xml:space="preserve">Punto 6.1: Requisitos de Admisibilidad para Modalidad Capacitación </w:t>
      </w:r>
      <w:r w:rsidRPr="009D62A5">
        <w:rPr>
          <w:rFonts w:ascii="Arial" w:eastAsia="Arial" w:hAnsi="Arial" w:cs="Arial"/>
          <w:sz w:val="22"/>
          <w:szCs w:val="22"/>
          <w:lang w:eastAsia="es-ES"/>
        </w:rPr>
        <w:t>del presente documento.</w:t>
      </w:r>
      <w:bookmarkEnd w:id="121"/>
    </w:p>
    <w:p w14:paraId="7C33FEC4" w14:textId="77777777" w:rsidR="009D62A5" w:rsidRPr="009D62A5" w:rsidRDefault="009D62A5" w:rsidP="00134F6B">
      <w:pPr>
        <w:widowControl w:val="0"/>
        <w:tabs>
          <w:tab w:val="left" w:pos="-5245"/>
          <w:tab w:val="left" w:pos="8789"/>
        </w:tabs>
        <w:spacing w:before="100" w:after="120" w:line="276" w:lineRule="auto"/>
        <w:ind w:right="49" w:hanging="2"/>
        <w:jc w:val="both"/>
        <w:rPr>
          <w:rFonts w:ascii="Arial" w:eastAsia="Arial" w:hAnsi="Arial" w:cs="Arial"/>
          <w:sz w:val="22"/>
          <w:szCs w:val="22"/>
          <w:lang w:eastAsia="es-ES"/>
        </w:rPr>
      </w:pPr>
      <w:r w:rsidRPr="009D62A5">
        <w:rPr>
          <w:rFonts w:ascii="Arial" w:eastAsia="Arial" w:hAnsi="Arial" w:cs="Arial"/>
          <w:sz w:val="22"/>
          <w:szCs w:val="22"/>
          <w:lang w:eastAsia="es-ES"/>
        </w:rPr>
        <w:t>Una vez finalizada su postulación, el sistema arrojará automáticamente un número de folio, el que identificará de manera única la solicitud realizada. Dicho número debe ser registrado por quien postula ya que se utilizará para identificar el proyecto en el sistema en las siguientes etapas del proceso.</w:t>
      </w:r>
    </w:p>
    <w:p w14:paraId="71C1A21B" w14:textId="77777777" w:rsidR="009D62A5" w:rsidRPr="009D62A5" w:rsidRDefault="009D62A5" w:rsidP="00134F6B">
      <w:pPr>
        <w:widowControl w:val="0"/>
        <w:tabs>
          <w:tab w:val="left" w:pos="-5245"/>
          <w:tab w:val="left" w:pos="8789"/>
        </w:tabs>
        <w:spacing w:before="120" w:after="120" w:line="276" w:lineRule="auto"/>
        <w:ind w:right="49" w:hanging="2"/>
        <w:jc w:val="both"/>
        <w:rPr>
          <w:rFonts w:ascii="Arial" w:eastAsia="Arial" w:hAnsi="Arial" w:cs="Arial"/>
          <w:sz w:val="22"/>
          <w:szCs w:val="22"/>
          <w:lang w:eastAsia="es-ES"/>
        </w:rPr>
      </w:pPr>
      <w:r w:rsidRPr="009D62A5">
        <w:rPr>
          <w:rFonts w:ascii="Arial" w:eastAsia="Arial" w:hAnsi="Arial" w:cs="Arial"/>
          <w:sz w:val="22"/>
          <w:szCs w:val="22"/>
          <w:lang w:eastAsia="es-ES"/>
        </w:rPr>
        <w:t xml:space="preserve">Se recomienda presentar los proyectos anticipadamente para evitar congestiones y/o problemas de saturación de la página web. </w:t>
      </w:r>
    </w:p>
    <w:p w14:paraId="2C74DE38" w14:textId="77777777" w:rsidR="009D62A5" w:rsidRPr="009D62A5" w:rsidRDefault="009D62A5" w:rsidP="00134F6B">
      <w:pPr>
        <w:spacing w:after="160" w:line="276" w:lineRule="auto"/>
        <w:jc w:val="both"/>
        <w:rPr>
          <w:rFonts w:ascii="Arial" w:eastAsia="Arial" w:hAnsi="Arial" w:cs="Arial"/>
          <w:sz w:val="22"/>
          <w:szCs w:val="22"/>
          <w:lang w:eastAsia="es-ES"/>
        </w:rPr>
      </w:pPr>
    </w:p>
    <w:p w14:paraId="1A7DE04A" w14:textId="77777777"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22" w:name="_Toc97628273"/>
      <w:bookmarkStart w:id="123" w:name="_Toc97713907"/>
      <w:bookmarkStart w:id="124" w:name="_Toc104822206"/>
      <w:r w:rsidRPr="009D62A5">
        <w:rPr>
          <w:rFonts w:ascii="Arial" w:eastAsia="Arial" w:hAnsi="Arial" w:cs="Arial"/>
          <w:caps/>
          <w:spacing w:val="15"/>
          <w:sz w:val="22"/>
          <w:szCs w:val="22"/>
          <w:lang w:eastAsia="es-ES"/>
        </w:rPr>
        <w:t>5.5. Período de consultas</w:t>
      </w:r>
      <w:bookmarkEnd w:id="122"/>
      <w:bookmarkEnd w:id="123"/>
      <w:bookmarkEnd w:id="124"/>
      <w:r w:rsidRPr="009D62A5">
        <w:rPr>
          <w:rFonts w:ascii="Arial" w:eastAsia="Arial" w:hAnsi="Arial" w:cs="Arial"/>
          <w:caps/>
          <w:spacing w:val="15"/>
          <w:sz w:val="22"/>
          <w:szCs w:val="22"/>
          <w:lang w:eastAsia="es-ES"/>
        </w:rPr>
        <w:t xml:space="preserve"> </w:t>
      </w:r>
    </w:p>
    <w:p w14:paraId="6A123778" w14:textId="41B59DCB" w:rsidR="009D62A5" w:rsidRPr="009D62A5" w:rsidRDefault="009D62A5" w:rsidP="00134F6B">
      <w:pPr>
        <w:tabs>
          <w:tab w:val="left" w:pos="-1985"/>
          <w:tab w:val="left" w:pos="993"/>
        </w:tabs>
        <w:spacing w:before="10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 xml:space="preserve">Se recibirán consultas sobre estas Bases </w:t>
      </w:r>
      <w:r w:rsidR="00E500A5">
        <w:rPr>
          <w:rFonts w:ascii="Arial" w:eastAsia="Arial" w:hAnsi="Arial" w:cs="Arial"/>
          <w:b/>
          <w:sz w:val="22"/>
          <w:szCs w:val="22"/>
          <w:lang w:eastAsia="es-ES"/>
        </w:rPr>
        <w:t>entre el martes 07 y el lunes 13 de junio de 2022</w:t>
      </w:r>
      <w:r w:rsidRPr="009D62A5">
        <w:rPr>
          <w:rFonts w:ascii="Arial" w:eastAsia="Arial" w:hAnsi="Arial" w:cs="Arial"/>
          <w:sz w:val="22"/>
          <w:szCs w:val="22"/>
          <w:lang w:eastAsia="es-ES"/>
        </w:rPr>
        <w:t xml:space="preserve">, a través del correo electrónico </w:t>
      </w:r>
      <w:hyperlink r:id="rId11">
        <w:r w:rsidRPr="009D62A5">
          <w:rPr>
            <w:rFonts w:ascii="Arial" w:eastAsia="Arial" w:hAnsi="Arial" w:cs="Arial"/>
            <w:color w:val="1155CC"/>
            <w:sz w:val="22"/>
            <w:szCs w:val="22"/>
            <w:u w:val="single"/>
            <w:lang w:eastAsia="es-ES"/>
          </w:rPr>
          <w:t>vidaindependiente@senadis.cl</w:t>
        </w:r>
      </w:hyperlink>
      <w:r w:rsidRPr="009D62A5">
        <w:rPr>
          <w:rFonts w:ascii="Arial" w:eastAsia="Arial" w:hAnsi="Arial" w:cs="Arial"/>
          <w:sz w:val="22"/>
          <w:szCs w:val="22"/>
          <w:lang w:eastAsia="es-ES"/>
        </w:rPr>
        <w:t>.</w:t>
      </w:r>
    </w:p>
    <w:p w14:paraId="57E6E676" w14:textId="36FF1345" w:rsidR="009D62A5" w:rsidRPr="009D62A5" w:rsidRDefault="009D62A5" w:rsidP="00134F6B">
      <w:pPr>
        <w:tabs>
          <w:tab w:val="left" w:pos="-1985"/>
          <w:tab w:val="left" w:pos="993"/>
        </w:tabs>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 xml:space="preserve">Todas las respuestas a las consultas recibidas serán publicadas en la página web institucional, </w:t>
      </w:r>
      <w:hyperlink r:id="rId12">
        <w:r w:rsidRPr="009D62A5">
          <w:rPr>
            <w:rFonts w:ascii="Arial" w:eastAsia="Arial" w:hAnsi="Arial" w:cs="Arial"/>
            <w:color w:val="1155CC"/>
            <w:sz w:val="22"/>
            <w:szCs w:val="22"/>
            <w:u w:val="single"/>
            <w:lang w:eastAsia="es-ES"/>
          </w:rPr>
          <w:t>www.senadis.gob.cl</w:t>
        </w:r>
      </w:hyperlink>
      <w:r w:rsidRPr="009D62A5">
        <w:rPr>
          <w:rFonts w:ascii="Arial" w:eastAsia="Arial" w:hAnsi="Arial" w:cs="Arial"/>
          <w:sz w:val="22"/>
          <w:szCs w:val="22"/>
          <w:lang w:eastAsia="es-ES"/>
        </w:rPr>
        <w:t xml:space="preserve">, </w:t>
      </w:r>
      <w:r w:rsidR="00E500A5">
        <w:rPr>
          <w:rFonts w:ascii="Arial" w:eastAsia="Arial" w:hAnsi="Arial" w:cs="Arial"/>
          <w:b/>
          <w:sz w:val="22"/>
          <w:szCs w:val="22"/>
          <w:lang w:eastAsia="es-ES"/>
        </w:rPr>
        <w:t>a más tardar el viernes 17 de junio de 2022</w:t>
      </w:r>
      <w:r w:rsidRPr="009D62A5">
        <w:rPr>
          <w:rFonts w:ascii="Arial" w:eastAsia="Arial" w:hAnsi="Arial" w:cs="Arial"/>
          <w:sz w:val="22"/>
          <w:szCs w:val="22"/>
          <w:lang w:eastAsia="es-ES"/>
        </w:rPr>
        <w:t xml:space="preserve">. </w:t>
      </w:r>
    </w:p>
    <w:p w14:paraId="50241DF9" w14:textId="58051572" w:rsidR="009D62A5" w:rsidRPr="009D62A5" w:rsidRDefault="009D62A5" w:rsidP="00134F6B">
      <w:pPr>
        <w:tabs>
          <w:tab w:val="left" w:pos="-1985"/>
          <w:tab w:val="left" w:pos="993"/>
        </w:tabs>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 xml:space="preserve">Las respuestas formarán parte integrante de las presentes Bases. SENADIS se reserva el derecho de efectuar aclaraciones y/o modificaciones a las presentes Bases </w:t>
      </w:r>
      <w:r w:rsidR="00E500A5">
        <w:rPr>
          <w:rFonts w:ascii="Arial" w:eastAsia="Arial" w:hAnsi="Arial" w:cs="Arial"/>
          <w:sz w:val="22"/>
          <w:szCs w:val="22"/>
          <w:lang w:eastAsia="es-ES"/>
        </w:rPr>
        <w:t>hasta el viernes 17 de junio de 2022</w:t>
      </w:r>
      <w:r w:rsidRPr="009D62A5">
        <w:rPr>
          <w:rFonts w:ascii="Arial" w:eastAsia="Arial" w:hAnsi="Arial" w:cs="Arial"/>
          <w:sz w:val="22"/>
          <w:szCs w:val="22"/>
          <w:lang w:eastAsia="es-ES"/>
        </w:rPr>
        <w:t xml:space="preserve">, por tanto, se sugiere estar pendiente del sitio web por eventuales actualizaciones. </w:t>
      </w:r>
    </w:p>
    <w:p w14:paraId="29A72162" w14:textId="3BCA9589" w:rsidR="009D62A5" w:rsidRPr="009D62A5" w:rsidRDefault="009D62A5" w:rsidP="00134F6B">
      <w:pPr>
        <w:spacing w:after="160" w:line="276" w:lineRule="auto"/>
        <w:rPr>
          <w:rFonts w:ascii="Arial" w:eastAsia="Arial" w:hAnsi="Arial" w:cs="Arial"/>
          <w:caps/>
          <w:color w:val="FFFFFF"/>
          <w:spacing w:val="15"/>
          <w:sz w:val="22"/>
          <w:szCs w:val="22"/>
          <w:lang w:eastAsia="es-ES"/>
        </w:rPr>
      </w:pPr>
      <w:bookmarkStart w:id="125" w:name="_Toc97628274"/>
      <w:bookmarkStart w:id="126" w:name="_Toc97713908"/>
    </w:p>
    <w:p w14:paraId="0BB878CF" w14:textId="25C2482E" w:rsidR="009D62A5" w:rsidRPr="009D62A5" w:rsidRDefault="009D62A5" w:rsidP="00134F6B">
      <w:pPr>
        <w:pBdr>
          <w:top w:val="single" w:sz="24" w:space="0" w:color="4472C4"/>
          <w:left w:val="single" w:sz="24" w:space="0" w:color="4472C4"/>
          <w:bottom w:val="single" w:sz="24" w:space="0" w:color="4472C4"/>
          <w:right w:val="single" w:sz="24" w:space="0" w:color="4472C4"/>
        </w:pBdr>
        <w:shd w:val="clear" w:color="auto" w:fill="4472C4"/>
        <w:spacing w:before="100" w:line="276" w:lineRule="auto"/>
        <w:textDirection w:val="btLr"/>
        <w:outlineLvl w:val="0"/>
        <w:rPr>
          <w:rFonts w:ascii="Arial" w:eastAsia="Arial" w:hAnsi="Arial" w:cs="Arial"/>
          <w:caps/>
          <w:color w:val="FFFFFF"/>
          <w:spacing w:val="15"/>
          <w:sz w:val="22"/>
          <w:szCs w:val="22"/>
          <w:lang w:eastAsia="es-ES"/>
        </w:rPr>
      </w:pPr>
      <w:bookmarkStart w:id="127" w:name="_Toc104822207"/>
      <w:r w:rsidRPr="009D62A5">
        <w:rPr>
          <w:rFonts w:ascii="Arial" w:eastAsia="Arial" w:hAnsi="Arial" w:cs="Arial"/>
          <w:caps/>
          <w:color w:val="FFFFFF"/>
          <w:spacing w:val="15"/>
          <w:sz w:val="22"/>
          <w:szCs w:val="22"/>
          <w:lang w:eastAsia="es-ES"/>
        </w:rPr>
        <w:t>6. ADMISIBILIDAD</w:t>
      </w:r>
      <w:bookmarkEnd w:id="125"/>
      <w:bookmarkEnd w:id="126"/>
      <w:bookmarkEnd w:id="127"/>
    </w:p>
    <w:p w14:paraId="3EFF4643" w14:textId="77777777" w:rsidR="009D62A5" w:rsidRPr="009D62A5" w:rsidRDefault="009D62A5" w:rsidP="00134F6B">
      <w:pPr>
        <w:widowControl w:val="0"/>
        <w:tabs>
          <w:tab w:val="left" w:pos="-5245"/>
          <w:tab w:val="left" w:pos="8789"/>
        </w:tabs>
        <w:spacing w:before="120" w:after="120" w:line="276" w:lineRule="auto"/>
        <w:ind w:right="40" w:hanging="2"/>
        <w:jc w:val="both"/>
        <w:rPr>
          <w:rFonts w:ascii="Arial" w:eastAsia="Arial" w:hAnsi="Arial" w:cs="Arial"/>
          <w:sz w:val="22"/>
          <w:szCs w:val="22"/>
          <w:lang w:eastAsia="es-ES"/>
        </w:rPr>
      </w:pPr>
      <w:r w:rsidRPr="009D62A5">
        <w:rPr>
          <w:rFonts w:ascii="Arial" w:eastAsia="Arial" w:hAnsi="Arial" w:cs="Arial"/>
          <w:sz w:val="22"/>
          <w:szCs w:val="22"/>
          <w:lang w:eastAsia="es-ES"/>
        </w:rPr>
        <w:t xml:space="preserve">La etapa de admisibilidad involucra la revisión del cumplimiento de requisitos por parte de los postulantes. </w:t>
      </w:r>
    </w:p>
    <w:p w14:paraId="6237407E" w14:textId="77777777" w:rsidR="009D62A5" w:rsidRPr="009D62A5" w:rsidRDefault="009D62A5" w:rsidP="00134F6B">
      <w:pPr>
        <w:widowControl w:val="0"/>
        <w:tabs>
          <w:tab w:val="left" w:pos="-5245"/>
          <w:tab w:val="left" w:pos="8789"/>
        </w:tabs>
        <w:spacing w:before="120" w:after="120" w:line="276" w:lineRule="auto"/>
        <w:ind w:right="40" w:hanging="2"/>
        <w:jc w:val="both"/>
        <w:rPr>
          <w:rFonts w:ascii="Arial" w:eastAsia="Arial" w:hAnsi="Arial" w:cs="Arial"/>
          <w:sz w:val="22"/>
          <w:szCs w:val="22"/>
          <w:lang w:eastAsia="es-ES"/>
        </w:rPr>
      </w:pPr>
      <w:r w:rsidRPr="009D62A5">
        <w:rPr>
          <w:rFonts w:ascii="Arial" w:eastAsia="Arial" w:hAnsi="Arial" w:cs="Arial"/>
          <w:sz w:val="22"/>
          <w:szCs w:val="22"/>
          <w:lang w:eastAsia="es-ES"/>
        </w:rPr>
        <w:t>En caso de incumplimiento de alguno de los requisitos de admisibilidad, se notificará mediante correo electrónico y se otorgará, por única vez</w:t>
      </w:r>
      <w:r w:rsidRPr="009D62A5">
        <w:rPr>
          <w:rFonts w:ascii="Arial" w:eastAsia="Arial" w:hAnsi="Arial" w:cs="Arial"/>
          <w:sz w:val="22"/>
          <w:szCs w:val="22"/>
          <w:highlight w:val="white"/>
          <w:lang w:eastAsia="es-ES"/>
        </w:rPr>
        <w:t>, un plazo de cinco (5) d</w:t>
      </w:r>
      <w:r w:rsidRPr="009D62A5">
        <w:rPr>
          <w:rFonts w:ascii="Arial" w:eastAsia="Arial" w:hAnsi="Arial" w:cs="Arial"/>
          <w:sz w:val="22"/>
          <w:szCs w:val="22"/>
          <w:lang w:eastAsia="es-ES"/>
        </w:rPr>
        <w:t>ías hábiles contados desde la fecha de notificación, para que se subsanen y complementen los antecedentes para continuar con el proceso de evaluación. Si la entidad no acompaña dentro del plazo indicado lo requerido y no subsana la observación, se tendrá por inadmisible su postulación, dictándose la respectiva Resolución Exenta que así lo declare.</w:t>
      </w:r>
    </w:p>
    <w:p w14:paraId="7CB21EE6" w14:textId="77777777" w:rsidR="009D62A5" w:rsidRPr="009D62A5" w:rsidRDefault="009D62A5" w:rsidP="00134F6B">
      <w:pPr>
        <w:widowControl w:val="0"/>
        <w:tabs>
          <w:tab w:val="left" w:pos="-5245"/>
          <w:tab w:val="left" w:pos="8789"/>
        </w:tabs>
        <w:spacing w:before="120" w:after="120" w:line="276" w:lineRule="auto"/>
        <w:ind w:right="49" w:hanging="2"/>
        <w:jc w:val="both"/>
        <w:rPr>
          <w:rFonts w:ascii="Arial" w:eastAsia="Arial" w:hAnsi="Arial" w:cs="Arial"/>
          <w:sz w:val="22"/>
          <w:szCs w:val="22"/>
          <w:lang w:eastAsia="es-ES"/>
        </w:rPr>
      </w:pPr>
      <w:r w:rsidRPr="009D62A5">
        <w:rPr>
          <w:rFonts w:ascii="Arial" w:eastAsia="Arial" w:hAnsi="Arial" w:cs="Arial"/>
          <w:sz w:val="22"/>
          <w:szCs w:val="22"/>
          <w:lang w:eastAsia="es-ES"/>
        </w:rPr>
        <w:lastRenderedPageBreak/>
        <w:t>Para esto, los/as postulantes deberán indicar un correo electrónico de contacto en el Formulario de Postulación.</w:t>
      </w:r>
    </w:p>
    <w:p w14:paraId="58586ACB" w14:textId="5B6175CD" w:rsidR="009D62A5" w:rsidRPr="009D62A5" w:rsidRDefault="009D62A5" w:rsidP="00134F6B">
      <w:pPr>
        <w:widowControl w:val="0"/>
        <w:spacing w:before="120" w:after="120" w:line="276" w:lineRule="auto"/>
        <w:ind w:right="49" w:hanging="2"/>
        <w:jc w:val="both"/>
        <w:rPr>
          <w:rFonts w:ascii="Arial" w:eastAsia="Arial" w:hAnsi="Arial" w:cs="Arial"/>
          <w:sz w:val="22"/>
          <w:szCs w:val="22"/>
          <w:lang w:eastAsia="es-ES"/>
        </w:rPr>
      </w:pPr>
      <w:r w:rsidRPr="009D62A5">
        <w:rPr>
          <w:rFonts w:ascii="Arial" w:eastAsia="Arial" w:hAnsi="Arial" w:cs="Arial"/>
          <w:sz w:val="22"/>
          <w:szCs w:val="22"/>
          <w:lang w:eastAsia="es-ES"/>
        </w:rPr>
        <w:t xml:space="preserve">La admisibilidad de las postulaciones se determinará a través de una Resolución Exenta que indicará los motivos de la admisibilidad e inadmisibilidad, según corresponda, </w:t>
      </w:r>
      <w:r w:rsidR="00E500A5">
        <w:rPr>
          <w:rFonts w:ascii="Arial" w:eastAsia="Arial" w:hAnsi="Arial" w:cs="Arial"/>
          <w:sz w:val="22"/>
          <w:szCs w:val="22"/>
          <w:lang w:eastAsia="es-ES"/>
        </w:rPr>
        <w:t xml:space="preserve">el </w:t>
      </w:r>
      <w:r w:rsidR="00E500A5" w:rsidRPr="00E500A5">
        <w:rPr>
          <w:rFonts w:ascii="Arial" w:eastAsia="Arial" w:hAnsi="Arial" w:cs="Arial"/>
          <w:b/>
          <w:bCs/>
          <w:sz w:val="22"/>
          <w:szCs w:val="22"/>
          <w:lang w:eastAsia="es-ES"/>
        </w:rPr>
        <w:t>jueves 04 de agosto de 2022</w:t>
      </w:r>
      <w:r w:rsidRPr="009D62A5">
        <w:rPr>
          <w:rFonts w:ascii="Arial" w:eastAsia="Arial" w:hAnsi="Arial" w:cs="Arial"/>
          <w:sz w:val="22"/>
          <w:szCs w:val="22"/>
          <w:lang w:eastAsia="es-ES"/>
        </w:rPr>
        <w:t>,</w:t>
      </w:r>
      <w:r w:rsidRPr="009D62A5">
        <w:rPr>
          <w:rFonts w:ascii="Arial" w:eastAsia="Arial" w:hAnsi="Arial" w:cs="Arial"/>
          <w:b/>
          <w:sz w:val="22"/>
          <w:szCs w:val="22"/>
          <w:lang w:eastAsia="es-ES"/>
        </w:rPr>
        <w:t xml:space="preserve"> </w:t>
      </w:r>
      <w:r w:rsidRPr="009D62A5">
        <w:rPr>
          <w:rFonts w:ascii="Arial" w:eastAsia="Arial" w:hAnsi="Arial" w:cs="Arial"/>
          <w:sz w:val="22"/>
          <w:szCs w:val="22"/>
          <w:lang w:eastAsia="es-ES"/>
        </w:rPr>
        <w:t>en la página web de SENADIS.</w:t>
      </w:r>
    </w:p>
    <w:p w14:paraId="5305D6B8" w14:textId="77777777" w:rsidR="009D62A5" w:rsidRPr="009D62A5" w:rsidRDefault="009D62A5" w:rsidP="00134F6B">
      <w:pPr>
        <w:pBdr>
          <w:top w:val="nil"/>
          <w:left w:val="nil"/>
          <w:bottom w:val="nil"/>
          <w:right w:val="nil"/>
          <w:between w:val="nil"/>
        </w:pBdr>
        <w:tabs>
          <w:tab w:val="right" w:pos="9397"/>
        </w:tabs>
        <w:spacing w:after="160" w:line="276" w:lineRule="auto"/>
        <w:jc w:val="both"/>
        <w:rPr>
          <w:rFonts w:ascii="Arial" w:eastAsia="Arial" w:hAnsi="Arial" w:cs="Arial"/>
          <w:color w:val="000000"/>
          <w:sz w:val="22"/>
          <w:szCs w:val="22"/>
          <w:lang w:eastAsia="es-ES"/>
        </w:rPr>
      </w:pPr>
    </w:p>
    <w:p w14:paraId="220B3D0B" w14:textId="65D76F6D"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28" w:name="_Toc97628275"/>
      <w:bookmarkStart w:id="129" w:name="_Toc97713909"/>
      <w:bookmarkStart w:id="130" w:name="_Toc104822208"/>
      <w:r w:rsidRPr="009D62A5">
        <w:rPr>
          <w:rFonts w:ascii="Arial" w:eastAsia="Arial" w:hAnsi="Arial" w:cs="Arial"/>
          <w:caps/>
          <w:spacing w:val="15"/>
          <w:sz w:val="22"/>
          <w:szCs w:val="22"/>
          <w:lang w:eastAsia="es-ES"/>
        </w:rPr>
        <w:t>6.1. Requisitos de Admisibilidad para modalidad Capacitación</w:t>
      </w:r>
      <w:bookmarkEnd w:id="128"/>
      <w:bookmarkEnd w:id="129"/>
      <w:bookmarkEnd w:id="130"/>
    </w:p>
    <w:p w14:paraId="24318D90" w14:textId="77777777" w:rsidR="009D62A5" w:rsidRPr="009D62A5" w:rsidRDefault="009D62A5" w:rsidP="00134F6B">
      <w:pPr>
        <w:spacing w:before="24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 xml:space="preserve">Para postular a la </w:t>
      </w:r>
      <w:r w:rsidRPr="009D62A5">
        <w:rPr>
          <w:rFonts w:ascii="Arial" w:eastAsia="Arial" w:hAnsi="Arial" w:cs="Arial"/>
          <w:b/>
          <w:sz w:val="22"/>
          <w:szCs w:val="22"/>
          <w:lang w:eastAsia="es-ES"/>
        </w:rPr>
        <w:t>Modalidad Capacitación</w:t>
      </w:r>
      <w:r w:rsidRPr="009D62A5">
        <w:rPr>
          <w:rFonts w:ascii="Arial" w:eastAsia="Arial" w:hAnsi="Arial" w:cs="Arial"/>
          <w:sz w:val="22"/>
          <w:szCs w:val="22"/>
          <w:lang w:eastAsia="es-ES"/>
        </w:rPr>
        <w:t>, deberán cumplir los siguientes requisitos y adjuntar toda la documentación necesaria, dentro de los plazos establecidos.</w:t>
      </w:r>
    </w:p>
    <w:p w14:paraId="1C109A7E" w14:textId="77777777" w:rsidR="009D62A5" w:rsidRPr="009D62A5" w:rsidRDefault="009D62A5" w:rsidP="00134F6B">
      <w:pPr>
        <w:spacing w:line="276" w:lineRule="auto"/>
        <w:jc w:val="both"/>
        <w:rPr>
          <w:rFonts w:ascii="Arial" w:eastAsia="Arial" w:hAnsi="Arial" w:cs="Arial"/>
          <w:sz w:val="22"/>
          <w:szCs w:val="22"/>
          <w:lang w:eastAsia="es-ES"/>
        </w:rPr>
      </w:pPr>
    </w:p>
    <w:p w14:paraId="44038AB2"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 xml:space="preserve">Se sugiere utilizar el </w:t>
      </w:r>
      <w:r w:rsidRPr="009D62A5">
        <w:rPr>
          <w:rFonts w:ascii="Arial" w:eastAsia="Arial" w:hAnsi="Arial" w:cs="Arial"/>
          <w:b/>
          <w:bCs/>
          <w:sz w:val="22"/>
          <w:szCs w:val="22"/>
          <w:lang w:eastAsia="es-ES"/>
        </w:rPr>
        <w:t>ANEXO N°2: Tabla de Chequeo para Postulación</w:t>
      </w:r>
      <w:r w:rsidRPr="009D62A5">
        <w:rPr>
          <w:rFonts w:ascii="Arial" w:eastAsia="Arial" w:hAnsi="Arial" w:cs="Arial"/>
          <w:sz w:val="22"/>
          <w:szCs w:val="22"/>
          <w:lang w:eastAsia="es-ES"/>
        </w:rPr>
        <w:t>, para corroborar que cuenta con todos los documentos por adjuntar a la postulación.</w:t>
      </w:r>
    </w:p>
    <w:tbl>
      <w:tblPr>
        <w:tblW w:w="950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41"/>
        <w:gridCol w:w="4231"/>
        <w:gridCol w:w="4728"/>
      </w:tblGrid>
      <w:tr w:rsidR="009D62A5" w:rsidRPr="009D62A5" w14:paraId="4B872CEC" w14:textId="77777777" w:rsidTr="00855D2F">
        <w:trPr>
          <w:cantSplit/>
          <w:trHeight w:val="113"/>
          <w:tblHeader/>
          <w:jc w:val="center"/>
        </w:trPr>
        <w:tc>
          <w:tcPr>
            <w:tcW w:w="54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6ECADF9" w14:textId="77777777" w:rsidR="009D62A5" w:rsidRPr="009D62A5" w:rsidRDefault="009D62A5" w:rsidP="00134F6B">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p>
        </w:tc>
        <w:tc>
          <w:tcPr>
            <w:tcW w:w="4231" w:type="dxa"/>
            <w:tcBorders>
              <w:top w:val="single" w:sz="4" w:space="0" w:color="000000"/>
              <w:left w:val="single" w:sz="4" w:space="0" w:color="000000"/>
              <w:bottom w:val="single" w:sz="4" w:space="0" w:color="000000"/>
              <w:right w:val="single" w:sz="4" w:space="0" w:color="000000"/>
            </w:tcBorders>
            <w:shd w:val="clear" w:color="auto" w:fill="BFBFBF"/>
          </w:tcPr>
          <w:p w14:paraId="50DB0518" w14:textId="77777777" w:rsidR="009D62A5" w:rsidRPr="009D62A5" w:rsidRDefault="009D62A5" w:rsidP="00134F6B">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Requisito de Admisibilidad</w:t>
            </w:r>
          </w:p>
        </w:tc>
        <w:tc>
          <w:tcPr>
            <w:tcW w:w="4728" w:type="dxa"/>
            <w:tcBorders>
              <w:top w:val="single" w:sz="4" w:space="0" w:color="000000"/>
              <w:left w:val="single" w:sz="4" w:space="0" w:color="000000"/>
              <w:bottom w:val="single" w:sz="4" w:space="0" w:color="000000"/>
              <w:right w:val="single" w:sz="4" w:space="0" w:color="000000"/>
            </w:tcBorders>
            <w:shd w:val="clear" w:color="auto" w:fill="BFBFBF"/>
          </w:tcPr>
          <w:p w14:paraId="7D5F492D" w14:textId="77777777" w:rsidR="009D62A5" w:rsidRPr="009D62A5" w:rsidRDefault="009D62A5" w:rsidP="00134F6B">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Medio de Verificación</w:t>
            </w:r>
          </w:p>
        </w:tc>
      </w:tr>
      <w:tr w:rsidR="009D62A5" w:rsidRPr="009D62A5" w14:paraId="579E6E93" w14:textId="77777777" w:rsidTr="00855D2F">
        <w:trPr>
          <w:cantSplit/>
          <w:trHeight w:val="58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1BD33107"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1</w:t>
            </w:r>
          </w:p>
        </w:tc>
        <w:tc>
          <w:tcPr>
            <w:tcW w:w="4231" w:type="dxa"/>
            <w:tcBorders>
              <w:top w:val="single" w:sz="4" w:space="0" w:color="000000"/>
              <w:left w:val="single" w:sz="4" w:space="0" w:color="000000"/>
              <w:bottom w:val="single" w:sz="4" w:space="0" w:color="000000"/>
              <w:right w:val="single" w:sz="4" w:space="0" w:color="000000"/>
            </w:tcBorders>
          </w:tcPr>
          <w:p w14:paraId="100CA479"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Efectuar la postulación en forma íntegra dentro del plazo.</w:t>
            </w:r>
          </w:p>
        </w:tc>
        <w:tc>
          <w:tcPr>
            <w:tcW w:w="4728" w:type="dxa"/>
            <w:tcBorders>
              <w:top w:val="single" w:sz="4" w:space="0" w:color="000000"/>
              <w:left w:val="single" w:sz="4" w:space="0" w:color="000000"/>
              <w:bottom w:val="single" w:sz="4" w:space="0" w:color="000000"/>
              <w:right w:val="single" w:sz="4" w:space="0" w:color="000000"/>
            </w:tcBorders>
          </w:tcPr>
          <w:p w14:paraId="500E8202"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Será revisado por SENADIS en la Plataforma institucional de postulación TVI 2022.</w:t>
            </w:r>
          </w:p>
        </w:tc>
      </w:tr>
      <w:tr w:rsidR="009D62A5" w:rsidRPr="009D62A5" w14:paraId="42FA7920" w14:textId="77777777" w:rsidTr="00855D2F">
        <w:trPr>
          <w:cantSplit/>
          <w:trHeight w:val="58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7404F429"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2</w:t>
            </w:r>
          </w:p>
        </w:tc>
        <w:tc>
          <w:tcPr>
            <w:tcW w:w="4231" w:type="dxa"/>
            <w:tcBorders>
              <w:top w:val="single" w:sz="4" w:space="0" w:color="000000"/>
              <w:left w:val="single" w:sz="4" w:space="0" w:color="000000"/>
              <w:bottom w:val="single" w:sz="4" w:space="0" w:color="000000"/>
              <w:right w:val="single" w:sz="4" w:space="0" w:color="000000"/>
            </w:tcBorders>
          </w:tcPr>
          <w:p w14:paraId="7D17C546" w14:textId="4279FA72" w:rsidR="009D62A5" w:rsidRPr="009D62A5" w:rsidRDefault="009D62A5" w:rsidP="00134F6B">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Entidad postulante no se encuentre inhabilitada para postular de acuerdo con lo señalado en el </w:t>
            </w:r>
            <w:r w:rsidRPr="009D62A5">
              <w:rPr>
                <w:rFonts w:ascii="Arial" w:eastAsia="Arial" w:hAnsi="Arial" w:cs="Arial"/>
                <w:b/>
                <w:color w:val="000000"/>
                <w:sz w:val="22"/>
                <w:szCs w:val="22"/>
                <w:lang w:eastAsia="es-ES"/>
              </w:rPr>
              <w:t xml:space="preserve">punto 5.2: Quiénes están inhabilitadas para postular </w:t>
            </w:r>
            <w:r w:rsidRPr="009D62A5">
              <w:rPr>
                <w:rFonts w:ascii="Arial" w:eastAsia="Arial" w:hAnsi="Arial" w:cs="Arial"/>
                <w:color w:val="000000"/>
                <w:sz w:val="22"/>
                <w:szCs w:val="22"/>
                <w:lang w:eastAsia="es-ES"/>
              </w:rPr>
              <w:t>de las presentes bases.</w:t>
            </w:r>
            <w:r w:rsidRPr="009D62A5">
              <w:rPr>
                <w:rFonts w:ascii="Arial" w:eastAsia="Arial" w:hAnsi="Arial" w:cs="Arial"/>
                <w:b/>
                <w:color w:val="000000"/>
                <w:sz w:val="22"/>
                <w:szCs w:val="22"/>
                <w:lang w:eastAsia="es-ES"/>
              </w:rPr>
              <w:t xml:space="preserve"> </w:t>
            </w:r>
          </w:p>
          <w:p w14:paraId="13F7FC5A"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p>
        </w:tc>
        <w:tc>
          <w:tcPr>
            <w:tcW w:w="4728" w:type="dxa"/>
            <w:tcBorders>
              <w:top w:val="single" w:sz="4" w:space="0" w:color="000000"/>
              <w:left w:val="single" w:sz="4" w:space="0" w:color="000000"/>
              <w:bottom w:val="single" w:sz="4" w:space="0" w:color="000000"/>
              <w:right w:val="single" w:sz="4" w:space="0" w:color="000000"/>
            </w:tcBorders>
          </w:tcPr>
          <w:p w14:paraId="2B98CE28"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Declaración Jurada simple (</w:t>
            </w:r>
            <w:r w:rsidRPr="009D62A5">
              <w:rPr>
                <w:rFonts w:ascii="Arial" w:eastAsia="Arial" w:hAnsi="Arial" w:cs="Arial"/>
                <w:b/>
                <w:bCs/>
                <w:color w:val="000000"/>
                <w:sz w:val="22"/>
                <w:szCs w:val="22"/>
                <w:lang w:eastAsia="es-ES"/>
              </w:rPr>
              <w:t>Anexo N°3</w:t>
            </w:r>
            <w:r w:rsidRPr="009D62A5">
              <w:rPr>
                <w:rFonts w:ascii="Arial" w:eastAsia="Arial" w:hAnsi="Arial" w:cs="Arial"/>
                <w:color w:val="000000"/>
                <w:sz w:val="22"/>
                <w:szCs w:val="22"/>
                <w:lang w:eastAsia="es-ES"/>
              </w:rPr>
              <w:t>) firmada por el representante legal.</w:t>
            </w:r>
          </w:p>
          <w:p w14:paraId="2029969F"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Copia simple de la cédula de identidad por ambos lados de representante legal de la organización postulante.</w:t>
            </w:r>
          </w:p>
          <w:p w14:paraId="76840D2D"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Documento que acredite la Personería del Representante Legal (ver </w:t>
            </w:r>
            <w:r w:rsidRPr="009D62A5">
              <w:rPr>
                <w:rFonts w:ascii="Arial" w:eastAsia="Arial" w:hAnsi="Arial" w:cs="Arial"/>
                <w:b/>
                <w:bCs/>
                <w:color w:val="000000"/>
                <w:sz w:val="22"/>
                <w:szCs w:val="22"/>
                <w:lang w:eastAsia="es-ES"/>
              </w:rPr>
              <w:t>Anexo N°4</w:t>
            </w:r>
            <w:r w:rsidRPr="009D62A5">
              <w:rPr>
                <w:rFonts w:ascii="Arial" w:eastAsia="Arial" w:hAnsi="Arial" w:cs="Arial"/>
                <w:color w:val="000000"/>
                <w:sz w:val="22"/>
                <w:szCs w:val="22"/>
                <w:lang w:eastAsia="es-ES"/>
              </w:rPr>
              <w:t>).</w:t>
            </w:r>
          </w:p>
        </w:tc>
      </w:tr>
      <w:tr w:rsidR="009D62A5" w:rsidRPr="009D62A5" w14:paraId="2729AE5C" w14:textId="77777777" w:rsidTr="00855D2F">
        <w:trPr>
          <w:cantSplit/>
          <w:trHeight w:val="58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1E058B2E"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3</w:t>
            </w:r>
          </w:p>
        </w:tc>
        <w:tc>
          <w:tcPr>
            <w:tcW w:w="4231" w:type="dxa"/>
            <w:tcBorders>
              <w:top w:val="single" w:sz="4" w:space="0" w:color="000000"/>
              <w:left w:val="single" w:sz="4" w:space="0" w:color="000000"/>
              <w:bottom w:val="single" w:sz="4" w:space="0" w:color="000000"/>
              <w:right w:val="single" w:sz="4" w:space="0" w:color="000000"/>
            </w:tcBorders>
          </w:tcPr>
          <w:p w14:paraId="55B93349" w14:textId="77777777" w:rsidR="009D62A5" w:rsidRPr="009D62A5" w:rsidRDefault="009D62A5" w:rsidP="00134F6B">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Tener al menos un año de vigencia </w:t>
            </w:r>
            <w:proofErr w:type="gramStart"/>
            <w:r w:rsidRPr="009D62A5">
              <w:rPr>
                <w:rFonts w:ascii="Arial" w:eastAsia="Arial" w:hAnsi="Arial" w:cs="Arial"/>
                <w:color w:val="000000"/>
                <w:sz w:val="22"/>
                <w:szCs w:val="22"/>
                <w:lang w:eastAsia="es-ES"/>
              </w:rPr>
              <w:t>legal.*</w:t>
            </w:r>
            <w:proofErr w:type="gramEnd"/>
          </w:p>
          <w:p w14:paraId="3CF14D9D" w14:textId="77777777" w:rsidR="009D62A5" w:rsidRPr="009D62A5" w:rsidRDefault="009D62A5" w:rsidP="00134F6B">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p>
          <w:p w14:paraId="103B4E90" w14:textId="77777777" w:rsidR="009D62A5" w:rsidRPr="009D62A5" w:rsidRDefault="009D62A5" w:rsidP="00134F6B">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p>
          <w:p w14:paraId="4E41AB93"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*Las organizaciones públicas están exentas de cumplir este requisito</w:t>
            </w:r>
          </w:p>
        </w:tc>
        <w:tc>
          <w:tcPr>
            <w:tcW w:w="4728" w:type="dxa"/>
            <w:tcBorders>
              <w:top w:val="single" w:sz="4" w:space="0" w:color="000000"/>
              <w:left w:val="single" w:sz="4" w:space="0" w:color="000000"/>
              <w:bottom w:val="single" w:sz="4" w:space="0" w:color="000000"/>
              <w:right w:val="single" w:sz="4" w:space="0" w:color="000000"/>
            </w:tcBorders>
          </w:tcPr>
          <w:p w14:paraId="48600842"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Certificado que acredite su vigencia, emitido por el organismo pertinente de conformidad a la naturaleza jurídica de quien postula (en original o copia autorizada ante Notario), de antigüedad no superior a sesenta (60) días anteriores a la fecha de cierre de las postulaciones.</w:t>
            </w:r>
          </w:p>
        </w:tc>
      </w:tr>
      <w:tr w:rsidR="009D62A5" w:rsidRPr="009D62A5" w14:paraId="45135343" w14:textId="77777777" w:rsidTr="00855D2F">
        <w:trPr>
          <w:cantSplit/>
          <w:trHeight w:val="58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0512C5DC"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4</w:t>
            </w:r>
          </w:p>
        </w:tc>
        <w:tc>
          <w:tcPr>
            <w:tcW w:w="4231" w:type="dxa"/>
            <w:tcBorders>
              <w:top w:val="single" w:sz="4" w:space="0" w:color="000000"/>
              <w:left w:val="single" w:sz="4" w:space="0" w:color="000000"/>
              <w:bottom w:val="single" w:sz="4" w:space="0" w:color="000000"/>
              <w:right w:val="single" w:sz="4" w:space="0" w:color="000000"/>
            </w:tcBorders>
          </w:tcPr>
          <w:p w14:paraId="3C3D3282"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Contar con una cuenta bancaria que esté a nombre única y exclusivamente de la persona jurídica que postula.</w:t>
            </w:r>
          </w:p>
        </w:tc>
        <w:tc>
          <w:tcPr>
            <w:tcW w:w="4728" w:type="dxa"/>
            <w:tcBorders>
              <w:top w:val="single" w:sz="4" w:space="0" w:color="000000"/>
              <w:left w:val="single" w:sz="4" w:space="0" w:color="000000"/>
              <w:bottom w:val="single" w:sz="4" w:space="0" w:color="000000"/>
              <w:right w:val="single" w:sz="4" w:space="0" w:color="000000"/>
            </w:tcBorders>
          </w:tcPr>
          <w:p w14:paraId="12C777CD" w14:textId="77777777" w:rsidR="009D62A5" w:rsidRPr="009D62A5" w:rsidRDefault="009D62A5" w:rsidP="00134F6B">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Copia simple del RUT de la organización por ambos lados.</w:t>
            </w:r>
          </w:p>
          <w:p w14:paraId="094BAD65" w14:textId="77777777" w:rsidR="009D62A5" w:rsidRPr="009D62A5" w:rsidRDefault="009D62A5" w:rsidP="00134F6B">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p>
          <w:p w14:paraId="3747BED4" w14:textId="77777777" w:rsidR="009D62A5" w:rsidRPr="009D62A5" w:rsidRDefault="009D62A5" w:rsidP="00134F6B">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Documento emitido por institución bancaria o captura de pantalla del perfil bancario de la página web del Banco, </w:t>
            </w:r>
            <w:r w:rsidRPr="009D62A5">
              <w:rPr>
                <w:rFonts w:ascii="Arial" w:eastAsia="Arial" w:hAnsi="Arial" w:cs="Arial"/>
                <w:color w:val="000000"/>
                <w:sz w:val="22"/>
                <w:szCs w:val="22"/>
                <w:u w:val="single"/>
                <w:lang w:eastAsia="es-ES"/>
              </w:rPr>
              <w:t>que indique claramente</w:t>
            </w:r>
            <w:r w:rsidRPr="009D62A5">
              <w:rPr>
                <w:rFonts w:ascii="Arial" w:eastAsia="Arial" w:hAnsi="Arial" w:cs="Arial"/>
                <w:color w:val="000000"/>
                <w:sz w:val="22"/>
                <w:szCs w:val="22"/>
                <w:lang w:eastAsia="es-ES"/>
              </w:rPr>
              <w:t xml:space="preserve">: </w:t>
            </w:r>
          </w:p>
          <w:p w14:paraId="56709B43" w14:textId="77777777" w:rsidR="009D62A5" w:rsidRPr="009D62A5" w:rsidRDefault="009D62A5" w:rsidP="00134F6B">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1. Nombre de la institución bancaria.</w:t>
            </w:r>
          </w:p>
          <w:p w14:paraId="390147C9" w14:textId="77777777" w:rsidR="009D62A5" w:rsidRPr="009D62A5" w:rsidRDefault="009D62A5" w:rsidP="00134F6B">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2. RUT de la institución postulante.</w:t>
            </w:r>
          </w:p>
          <w:p w14:paraId="012BB9D3" w14:textId="77777777" w:rsidR="009D62A5" w:rsidRPr="009D62A5" w:rsidRDefault="009D62A5" w:rsidP="00134F6B">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3. Número de cuenta bancaria.</w:t>
            </w:r>
          </w:p>
          <w:p w14:paraId="058471ED"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4. Tipo de cuenta bancaria (corriente, chequera electrónica, vista o de ahorro).</w:t>
            </w:r>
          </w:p>
        </w:tc>
      </w:tr>
      <w:tr w:rsidR="009D62A5" w:rsidRPr="009D62A5" w14:paraId="25D28D81" w14:textId="77777777" w:rsidTr="00855D2F">
        <w:trPr>
          <w:cantSplit/>
          <w:trHeight w:val="38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116DFF3A" w14:textId="77777777" w:rsidR="009D62A5" w:rsidRPr="009D62A5" w:rsidRDefault="009D62A5" w:rsidP="00134F6B">
            <w:pPr>
              <w:pBdr>
                <w:top w:val="nil"/>
                <w:left w:val="nil"/>
                <w:bottom w:val="nil"/>
                <w:right w:val="nil"/>
                <w:between w:val="nil"/>
              </w:pBdr>
              <w:spacing w:before="240" w:after="24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lastRenderedPageBreak/>
              <w:t>5</w:t>
            </w:r>
          </w:p>
        </w:tc>
        <w:tc>
          <w:tcPr>
            <w:tcW w:w="4231" w:type="dxa"/>
            <w:tcBorders>
              <w:top w:val="single" w:sz="4" w:space="0" w:color="000000"/>
              <w:left w:val="single" w:sz="4" w:space="0" w:color="000000"/>
              <w:bottom w:val="single" w:sz="4" w:space="0" w:color="000000"/>
              <w:right w:val="single" w:sz="4" w:space="0" w:color="000000"/>
            </w:tcBorders>
          </w:tcPr>
          <w:p w14:paraId="43E50C0B" w14:textId="77777777" w:rsidR="009D62A5" w:rsidRPr="009D62A5" w:rsidRDefault="009D62A5" w:rsidP="00134F6B">
            <w:pPr>
              <w:pBdr>
                <w:top w:val="nil"/>
                <w:left w:val="nil"/>
                <w:bottom w:val="nil"/>
                <w:right w:val="nil"/>
                <w:between w:val="nil"/>
              </w:pBdr>
              <w:spacing w:before="240"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Certificar al menos a diez (10) personas con discapacidad inscritas en el RND entre 18 y 59 años, al momento de realizar la postulación.</w:t>
            </w:r>
          </w:p>
        </w:tc>
        <w:tc>
          <w:tcPr>
            <w:tcW w:w="4728" w:type="dxa"/>
            <w:tcBorders>
              <w:top w:val="single" w:sz="4" w:space="0" w:color="000000"/>
              <w:left w:val="single" w:sz="4" w:space="0" w:color="000000"/>
              <w:bottom w:val="single" w:sz="4" w:space="0" w:color="000000"/>
              <w:right w:val="single" w:sz="4" w:space="0" w:color="000000"/>
            </w:tcBorders>
          </w:tcPr>
          <w:p w14:paraId="450BCFC6" w14:textId="77777777" w:rsidR="009D62A5" w:rsidRPr="009D62A5" w:rsidRDefault="009D62A5" w:rsidP="00134F6B">
            <w:pPr>
              <w:pBdr>
                <w:top w:val="nil"/>
                <w:left w:val="nil"/>
                <w:bottom w:val="nil"/>
                <w:right w:val="nil"/>
                <w:between w:val="nil"/>
              </w:pBdr>
              <w:spacing w:before="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Copia simple por ambos lados de la credencial del RND de al menos diez (10) personas con discapacidad entre 18 y 59 años.</w:t>
            </w:r>
          </w:p>
          <w:p w14:paraId="712EA73C" w14:textId="77777777" w:rsidR="009D62A5" w:rsidRPr="009D62A5" w:rsidRDefault="009D62A5" w:rsidP="00134F6B">
            <w:pPr>
              <w:pBdr>
                <w:top w:val="nil"/>
                <w:left w:val="nil"/>
                <w:bottom w:val="nil"/>
                <w:right w:val="nil"/>
                <w:between w:val="nil"/>
              </w:pBdr>
              <w:spacing w:before="240"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Consulta al Registro Nacional de la Discapacidad en plataforma del Servicio de Registro Civil e Identificación.</w:t>
            </w:r>
          </w:p>
        </w:tc>
      </w:tr>
      <w:tr w:rsidR="009D62A5" w:rsidRPr="009D62A5" w14:paraId="28E47F58" w14:textId="77777777" w:rsidTr="00855D2F">
        <w:trPr>
          <w:cantSplit/>
          <w:trHeight w:val="38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198B4623"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6</w:t>
            </w:r>
          </w:p>
        </w:tc>
        <w:tc>
          <w:tcPr>
            <w:tcW w:w="4231" w:type="dxa"/>
            <w:tcBorders>
              <w:top w:val="single" w:sz="4" w:space="0" w:color="000000"/>
              <w:left w:val="single" w:sz="4" w:space="0" w:color="000000"/>
              <w:bottom w:val="single" w:sz="4" w:space="0" w:color="000000"/>
              <w:right w:val="single" w:sz="4" w:space="0" w:color="000000"/>
            </w:tcBorders>
          </w:tcPr>
          <w:p w14:paraId="0F0E7001" w14:textId="77777777" w:rsidR="009D62A5" w:rsidRPr="009D62A5" w:rsidRDefault="009D62A5" w:rsidP="00134F6B">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El presupuesto solicitado está dentro del rango permitido de acuerdo con la modalidad de postulación.</w:t>
            </w:r>
          </w:p>
          <w:p w14:paraId="37EB8E30" w14:textId="77777777" w:rsidR="009D62A5" w:rsidRPr="009D62A5" w:rsidRDefault="009D62A5" w:rsidP="00134F6B">
            <w:pPr>
              <w:pBdr>
                <w:top w:val="nil"/>
                <w:left w:val="nil"/>
                <w:bottom w:val="nil"/>
                <w:right w:val="nil"/>
                <w:between w:val="nil"/>
              </w:pBdr>
              <w:spacing w:after="240" w:line="276" w:lineRule="auto"/>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Modalidad Capacitación: </w:t>
            </w:r>
            <w:r w:rsidRPr="009D62A5">
              <w:rPr>
                <w:rFonts w:ascii="Arial" w:eastAsia="Arial" w:hAnsi="Arial" w:cs="Arial"/>
                <w:b/>
                <w:color w:val="000000"/>
                <w:sz w:val="22"/>
                <w:szCs w:val="22"/>
                <w:lang w:eastAsia="es-ES"/>
              </w:rPr>
              <w:t>$15.000.000</w:t>
            </w:r>
            <w:r w:rsidRPr="009D62A5">
              <w:rPr>
                <w:rFonts w:ascii="Arial" w:eastAsia="Arial" w:hAnsi="Arial" w:cs="Arial"/>
                <w:color w:val="000000"/>
                <w:sz w:val="22"/>
                <w:szCs w:val="22"/>
                <w:lang w:eastAsia="es-ES"/>
              </w:rPr>
              <w:t xml:space="preserve"> a </w:t>
            </w:r>
            <w:r w:rsidRPr="009D62A5">
              <w:rPr>
                <w:rFonts w:ascii="Arial" w:eastAsia="Arial" w:hAnsi="Arial" w:cs="Arial"/>
                <w:b/>
                <w:color w:val="000000"/>
                <w:sz w:val="22"/>
                <w:szCs w:val="22"/>
                <w:lang w:eastAsia="es-ES"/>
              </w:rPr>
              <w:t>$35.000.000.-</w:t>
            </w:r>
          </w:p>
        </w:tc>
        <w:tc>
          <w:tcPr>
            <w:tcW w:w="4728" w:type="dxa"/>
            <w:tcBorders>
              <w:top w:val="single" w:sz="4" w:space="0" w:color="000000"/>
              <w:left w:val="single" w:sz="4" w:space="0" w:color="000000"/>
              <w:bottom w:val="single" w:sz="4" w:space="0" w:color="000000"/>
              <w:right w:val="single" w:sz="4" w:space="0" w:color="000000"/>
            </w:tcBorders>
          </w:tcPr>
          <w:p w14:paraId="62BA8746"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Será revisado por SENADIS en el Formulario de Postulación.</w:t>
            </w:r>
          </w:p>
        </w:tc>
      </w:tr>
      <w:tr w:rsidR="009D62A5" w:rsidRPr="009D62A5" w14:paraId="5538B733" w14:textId="77777777" w:rsidTr="00855D2F">
        <w:trPr>
          <w:cantSplit/>
          <w:trHeight w:val="38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60F6108F"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7</w:t>
            </w:r>
          </w:p>
        </w:tc>
        <w:tc>
          <w:tcPr>
            <w:tcW w:w="4231" w:type="dxa"/>
            <w:tcBorders>
              <w:top w:val="single" w:sz="4" w:space="0" w:color="000000"/>
              <w:left w:val="single" w:sz="4" w:space="0" w:color="000000"/>
              <w:bottom w:val="single" w:sz="4" w:space="0" w:color="000000"/>
              <w:right w:val="single" w:sz="4" w:space="0" w:color="000000"/>
            </w:tcBorders>
          </w:tcPr>
          <w:p w14:paraId="5AE623A0" w14:textId="166B308E" w:rsidR="009D62A5" w:rsidRPr="009D62A5" w:rsidRDefault="009D62A5" w:rsidP="001E7C19">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El </w:t>
            </w:r>
            <w:r w:rsidR="003F64D3">
              <w:rPr>
                <w:rFonts w:ascii="Arial" w:eastAsia="Arial" w:hAnsi="Arial" w:cs="Arial"/>
                <w:color w:val="000000"/>
                <w:sz w:val="22"/>
                <w:szCs w:val="22"/>
                <w:lang w:eastAsia="es-ES"/>
              </w:rPr>
              <w:t xml:space="preserve">plazo </w:t>
            </w:r>
            <w:r w:rsidRPr="009D62A5">
              <w:rPr>
                <w:rFonts w:ascii="Arial" w:eastAsia="Arial" w:hAnsi="Arial" w:cs="Arial"/>
                <w:color w:val="000000"/>
                <w:sz w:val="22"/>
                <w:szCs w:val="22"/>
                <w:lang w:eastAsia="es-ES"/>
              </w:rPr>
              <w:t xml:space="preserve">de duración del proyecto es de </w:t>
            </w:r>
            <w:r w:rsidR="00C605BF">
              <w:rPr>
                <w:rFonts w:ascii="Arial" w:eastAsia="Arial" w:hAnsi="Arial" w:cs="Arial"/>
                <w:color w:val="000000"/>
                <w:sz w:val="22"/>
                <w:szCs w:val="22"/>
                <w:lang w:eastAsia="es-ES"/>
              </w:rPr>
              <w:t>diez (</w:t>
            </w:r>
            <w:r w:rsidRPr="009D62A5">
              <w:rPr>
                <w:rFonts w:ascii="Arial" w:eastAsia="Arial" w:hAnsi="Arial" w:cs="Arial"/>
                <w:color w:val="000000"/>
                <w:sz w:val="22"/>
                <w:szCs w:val="22"/>
                <w:lang w:eastAsia="es-ES"/>
              </w:rPr>
              <w:t>1</w:t>
            </w:r>
            <w:r w:rsidR="00C605BF">
              <w:rPr>
                <w:rFonts w:ascii="Arial" w:eastAsia="Arial" w:hAnsi="Arial" w:cs="Arial"/>
                <w:color w:val="000000"/>
                <w:sz w:val="22"/>
                <w:szCs w:val="22"/>
                <w:lang w:eastAsia="es-ES"/>
              </w:rPr>
              <w:t>0)</w:t>
            </w:r>
            <w:r w:rsidRPr="009D62A5">
              <w:rPr>
                <w:rFonts w:ascii="Arial" w:eastAsia="Arial" w:hAnsi="Arial" w:cs="Arial"/>
                <w:color w:val="000000"/>
                <w:sz w:val="22"/>
                <w:szCs w:val="22"/>
                <w:lang w:eastAsia="es-ES"/>
              </w:rPr>
              <w:t xml:space="preserve"> meses, de acuerdo con lo señalado en las presentes bases.</w:t>
            </w:r>
          </w:p>
        </w:tc>
        <w:tc>
          <w:tcPr>
            <w:tcW w:w="4728" w:type="dxa"/>
            <w:tcBorders>
              <w:top w:val="single" w:sz="4" w:space="0" w:color="000000"/>
              <w:left w:val="single" w:sz="4" w:space="0" w:color="000000"/>
              <w:bottom w:val="single" w:sz="4" w:space="0" w:color="000000"/>
              <w:right w:val="single" w:sz="4" w:space="0" w:color="000000"/>
            </w:tcBorders>
          </w:tcPr>
          <w:p w14:paraId="49F19D9F"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Será revisado por SENADIS en el Formulario de Postulación.</w:t>
            </w:r>
          </w:p>
        </w:tc>
      </w:tr>
      <w:tr w:rsidR="009D62A5" w:rsidRPr="009D62A5" w14:paraId="4A62F33F" w14:textId="77777777" w:rsidTr="00855D2F">
        <w:trPr>
          <w:cantSplit/>
          <w:trHeight w:val="38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7BD90294"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8</w:t>
            </w:r>
          </w:p>
        </w:tc>
        <w:tc>
          <w:tcPr>
            <w:tcW w:w="4231" w:type="dxa"/>
            <w:tcBorders>
              <w:top w:val="single" w:sz="4" w:space="0" w:color="000000"/>
              <w:left w:val="single" w:sz="4" w:space="0" w:color="000000"/>
              <w:bottom w:val="single" w:sz="4" w:space="0" w:color="000000"/>
              <w:right w:val="single" w:sz="4" w:space="0" w:color="000000"/>
            </w:tcBorders>
          </w:tcPr>
          <w:p w14:paraId="4F44ECEA"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La entidad postulante debe estar inscrita en el registro de receptores de fondos públicos a la fecha de cierre de postulación.</w:t>
            </w:r>
          </w:p>
        </w:tc>
        <w:tc>
          <w:tcPr>
            <w:tcW w:w="4728" w:type="dxa"/>
            <w:tcBorders>
              <w:top w:val="single" w:sz="4" w:space="0" w:color="000000"/>
              <w:left w:val="single" w:sz="4" w:space="0" w:color="000000"/>
              <w:bottom w:val="single" w:sz="4" w:space="0" w:color="000000"/>
              <w:right w:val="single" w:sz="4" w:space="0" w:color="000000"/>
            </w:tcBorders>
          </w:tcPr>
          <w:p w14:paraId="22419E4F"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Será revisado por SENADIS en el Registro Central de Colaboradores del Estado y Municipalidades </w:t>
            </w:r>
            <w:hyperlink r:id="rId13">
              <w:r w:rsidRPr="009D62A5">
                <w:rPr>
                  <w:rFonts w:ascii="Arial" w:eastAsia="Arial" w:hAnsi="Arial" w:cs="Arial"/>
                  <w:color w:val="0563C1"/>
                  <w:sz w:val="22"/>
                  <w:szCs w:val="22"/>
                  <w:u w:val="single"/>
                  <w:lang w:eastAsia="es-ES"/>
                </w:rPr>
                <w:t>https://www.registros19862.cl</w:t>
              </w:r>
            </w:hyperlink>
            <w:r w:rsidRPr="009D62A5">
              <w:rPr>
                <w:rFonts w:ascii="Arial" w:eastAsia="Arial" w:hAnsi="Arial" w:cs="Arial"/>
                <w:color w:val="000000"/>
                <w:sz w:val="22"/>
                <w:szCs w:val="22"/>
                <w:lang w:eastAsia="es-ES"/>
              </w:rPr>
              <w:t xml:space="preserve">   </w:t>
            </w:r>
          </w:p>
        </w:tc>
      </w:tr>
      <w:tr w:rsidR="009D62A5" w:rsidRPr="009D62A5" w14:paraId="0D9EFC91" w14:textId="77777777" w:rsidTr="00855D2F">
        <w:trPr>
          <w:cantSplit/>
          <w:trHeight w:val="38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511A9AB7"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9</w:t>
            </w:r>
          </w:p>
        </w:tc>
        <w:tc>
          <w:tcPr>
            <w:tcW w:w="4231" w:type="dxa"/>
            <w:tcBorders>
              <w:top w:val="single" w:sz="4" w:space="0" w:color="000000"/>
              <w:left w:val="single" w:sz="4" w:space="0" w:color="000000"/>
              <w:bottom w:val="single" w:sz="4" w:space="0" w:color="000000"/>
              <w:right w:val="single" w:sz="4" w:space="0" w:color="000000"/>
            </w:tcBorders>
          </w:tcPr>
          <w:p w14:paraId="04AE4EBA"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No tener litigios pendientes con SENADIS.</w:t>
            </w:r>
          </w:p>
        </w:tc>
        <w:tc>
          <w:tcPr>
            <w:tcW w:w="4728" w:type="dxa"/>
            <w:tcBorders>
              <w:top w:val="single" w:sz="4" w:space="0" w:color="000000"/>
              <w:left w:val="single" w:sz="4" w:space="0" w:color="000000"/>
              <w:bottom w:val="single" w:sz="4" w:space="0" w:color="000000"/>
              <w:right w:val="single" w:sz="4" w:space="0" w:color="000000"/>
            </w:tcBorders>
          </w:tcPr>
          <w:p w14:paraId="2E0EECCB"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Será revisado por SENADIS en la I</w:t>
            </w:r>
            <w:r w:rsidRPr="009D62A5">
              <w:rPr>
                <w:rFonts w:ascii="Arial" w:eastAsia="Arial" w:hAnsi="Arial" w:cs="Arial"/>
                <w:b/>
                <w:color w:val="000000"/>
                <w:sz w:val="22"/>
                <w:szCs w:val="22"/>
                <w:lang w:eastAsia="es-ES"/>
              </w:rPr>
              <w:t>nformación histórica de ejecución</w:t>
            </w:r>
            <w:r w:rsidRPr="009D62A5">
              <w:rPr>
                <w:rFonts w:ascii="Arial" w:eastAsia="Arial" w:hAnsi="Arial" w:cs="Arial"/>
                <w:color w:val="000000"/>
                <w:sz w:val="22"/>
                <w:szCs w:val="22"/>
                <w:lang w:eastAsia="es-ES"/>
              </w:rPr>
              <w:t xml:space="preserve"> de proyectos del Servicio Nacional de la Discapacidad.</w:t>
            </w:r>
          </w:p>
        </w:tc>
      </w:tr>
      <w:tr w:rsidR="009D62A5" w:rsidRPr="009D62A5" w14:paraId="0A6F9671" w14:textId="77777777" w:rsidTr="00855D2F">
        <w:trPr>
          <w:cantSplit/>
          <w:trHeight w:val="38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274C11D5"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10</w:t>
            </w:r>
          </w:p>
        </w:tc>
        <w:tc>
          <w:tcPr>
            <w:tcW w:w="4231" w:type="dxa"/>
            <w:tcBorders>
              <w:top w:val="single" w:sz="4" w:space="0" w:color="000000"/>
              <w:left w:val="single" w:sz="4" w:space="0" w:color="000000"/>
              <w:bottom w:val="single" w:sz="4" w:space="0" w:color="000000"/>
              <w:right w:val="single" w:sz="4" w:space="0" w:color="000000"/>
            </w:tcBorders>
          </w:tcPr>
          <w:p w14:paraId="2C54D2F9" w14:textId="2E09EF3F"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position w:val="-1"/>
                <w:sz w:val="22"/>
                <w:szCs w:val="22"/>
                <w:lang w:eastAsia="en-US"/>
              </w:rPr>
              <w:t xml:space="preserve"> No tener obligaciones pendientes con SENADIS</w:t>
            </w:r>
            <w:r w:rsidRPr="009D62A5">
              <w:rPr>
                <w:rFonts w:ascii="Arial" w:eastAsia="Arial" w:hAnsi="Arial" w:cs="Arial"/>
                <w:color w:val="000000"/>
                <w:sz w:val="22"/>
                <w:szCs w:val="22"/>
                <w:vertAlign w:val="superscript"/>
                <w:lang w:eastAsia="es-ES"/>
              </w:rPr>
              <w:footnoteReference w:id="2"/>
            </w:r>
            <w:r w:rsidRPr="009D62A5">
              <w:rPr>
                <w:rFonts w:ascii="Arial" w:eastAsia="Arial" w:hAnsi="Arial" w:cs="Arial"/>
                <w:color w:val="000000"/>
                <w:sz w:val="22"/>
                <w:szCs w:val="22"/>
                <w:lang w:eastAsia="es-ES"/>
              </w:rPr>
              <w:t xml:space="preserve"> </w:t>
            </w:r>
            <w:r w:rsidR="00E500A5">
              <w:rPr>
                <w:rFonts w:ascii="Arial" w:eastAsia="Arial" w:hAnsi="Arial" w:cs="Arial"/>
                <w:color w:val="000000"/>
                <w:sz w:val="22"/>
                <w:szCs w:val="22"/>
                <w:lang w:eastAsia="es-ES"/>
              </w:rPr>
              <w:t>al 29 de junio de 2022</w:t>
            </w:r>
          </w:p>
        </w:tc>
        <w:tc>
          <w:tcPr>
            <w:tcW w:w="4728" w:type="dxa"/>
            <w:tcBorders>
              <w:top w:val="single" w:sz="4" w:space="0" w:color="000000"/>
              <w:left w:val="single" w:sz="4" w:space="0" w:color="000000"/>
              <w:bottom w:val="single" w:sz="4" w:space="0" w:color="000000"/>
              <w:right w:val="single" w:sz="4" w:space="0" w:color="000000"/>
            </w:tcBorders>
          </w:tcPr>
          <w:p w14:paraId="4D2E75F2"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Será revisado internamente por SENADIS. </w:t>
            </w:r>
          </w:p>
        </w:tc>
      </w:tr>
    </w:tbl>
    <w:p w14:paraId="75EB1223" w14:textId="77777777" w:rsidR="009D62A5" w:rsidRPr="009D62A5" w:rsidRDefault="009D62A5" w:rsidP="00134F6B">
      <w:pPr>
        <w:spacing w:line="276" w:lineRule="auto"/>
        <w:rPr>
          <w:rFonts w:ascii="Arial" w:eastAsia="Arial" w:hAnsi="Arial" w:cs="Arial"/>
          <w:sz w:val="22"/>
          <w:szCs w:val="22"/>
          <w:lang w:eastAsia="es-ES"/>
        </w:rPr>
      </w:pPr>
    </w:p>
    <w:p w14:paraId="5623C58B" w14:textId="358FE043" w:rsidR="009D62A5" w:rsidRPr="009D62A5" w:rsidRDefault="009D62A5" w:rsidP="00134F6B">
      <w:pPr>
        <w:pBdr>
          <w:top w:val="single" w:sz="24" w:space="0" w:color="4472C4"/>
          <w:left w:val="single" w:sz="24" w:space="0" w:color="4472C4"/>
          <w:bottom w:val="single" w:sz="24" w:space="0" w:color="4472C4"/>
          <w:right w:val="single" w:sz="24" w:space="0" w:color="4472C4"/>
        </w:pBdr>
        <w:shd w:val="clear" w:color="auto" w:fill="4472C4"/>
        <w:spacing w:before="100" w:line="276" w:lineRule="auto"/>
        <w:textDirection w:val="btLr"/>
        <w:outlineLvl w:val="0"/>
        <w:rPr>
          <w:rFonts w:ascii="Arial" w:eastAsia="Arial" w:hAnsi="Arial" w:cs="Arial"/>
          <w:caps/>
          <w:color w:val="FFFFFF"/>
          <w:spacing w:val="15"/>
          <w:sz w:val="22"/>
          <w:szCs w:val="22"/>
          <w:lang w:eastAsia="es-ES"/>
        </w:rPr>
      </w:pPr>
      <w:bookmarkStart w:id="131" w:name="_Toc97628276"/>
      <w:bookmarkStart w:id="132" w:name="_Toc97713910"/>
      <w:bookmarkStart w:id="133" w:name="_Toc104822209"/>
      <w:r w:rsidRPr="009D62A5">
        <w:rPr>
          <w:rFonts w:ascii="Arial" w:eastAsia="Arial" w:hAnsi="Arial" w:cs="Arial"/>
          <w:caps/>
          <w:color w:val="FFFFFF"/>
          <w:spacing w:val="15"/>
          <w:sz w:val="22"/>
          <w:szCs w:val="22"/>
          <w:lang w:eastAsia="es-ES"/>
        </w:rPr>
        <w:t>7. EVALUACIÓN</w:t>
      </w:r>
      <w:bookmarkEnd w:id="131"/>
      <w:bookmarkEnd w:id="132"/>
      <w:bookmarkEnd w:id="133"/>
    </w:p>
    <w:p w14:paraId="355E5703" w14:textId="77777777" w:rsidR="009D62A5" w:rsidRPr="009D62A5" w:rsidRDefault="009D62A5" w:rsidP="00134F6B">
      <w:pPr>
        <w:spacing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Los proyectos de la Modalidad Capacitación que cumplan con los requisitos de admisibilidad serán evaluados en el Nivel Central de SENADIS.</w:t>
      </w:r>
    </w:p>
    <w:p w14:paraId="7F3CEF0B" w14:textId="77777777" w:rsidR="009D62A5" w:rsidRPr="009D62A5" w:rsidRDefault="009D62A5" w:rsidP="00134F6B">
      <w:pPr>
        <w:spacing w:line="276" w:lineRule="auto"/>
        <w:jc w:val="both"/>
        <w:rPr>
          <w:rFonts w:ascii="Arial" w:eastAsia="Arial" w:hAnsi="Arial" w:cs="Arial"/>
          <w:sz w:val="22"/>
          <w:szCs w:val="22"/>
          <w:lang w:eastAsia="es-ES"/>
        </w:rPr>
      </w:pPr>
    </w:p>
    <w:p w14:paraId="5FAB7AD8" w14:textId="77777777" w:rsidR="009D62A5" w:rsidRPr="009D62A5" w:rsidRDefault="009D62A5" w:rsidP="00134F6B">
      <w:pPr>
        <w:spacing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SENADIS se reserva el derecho de realizar consultas a quienes postulan, con el fin de aclarar aspectos específicos de los proyectos. Lo anterior no constituirá, en ningún caso, garantía de adjudicación.</w:t>
      </w:r>
    </w:p>
    <w:p w14:paraId="5094A86E" w14:textId="77777777" w:rsidR="009D62A5" w:rsidRPr="009D62A5" w:rsidRDefault="009D62A5" w:rsidP="00134F6B">
      <w:pPr>
        <w:spacing w:line="276" w:lineRule="auto"/>
        <w:jc w:val="both"/>
        <w:rPr>
          <w:rFonts w:ascii="Arial" w:eastAsia="Arial" w:hAnsi="Arial" w:cs="Arial"/>
          <w:sz w:val="22"/>
          <w:szCs w:val="22"/>
          <w:lang w:eastAsia="es-ES"/>
        </w:rPr>
      </w:pPr>
    </w:p>
    <w:p w14:paraId="720E5661" w14:textId="77777777"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34" w:name="_Toc97628277"/>
      <w:bookmarkStart w:id="135" w:name="_Toc97713911"/>
      <w:bookmarkStart w:id="136" w:name="_Toc104822210"/>
      <w:r w:rsidRPr="009D62A5">
        <w:rPr>
          <w:rFonts w:ascii="Arial" w:eastAsia="Arial" w:hAnsi="Arial" w:cs="Arial"/>
          <w:caps/>
          <w:spacing w:val="15"/>
          <w:sz w:val="22"/>
          <w:szCs w:val="22"/>
          <w:lang w:eastAsia="es-ES"/>
        </w:rPr>
        <w:t>7.1. Evaluación Técnica</w:t>
      </w:r>
      <w:bookmarkEnd w:id="134"/>
      <w:bookmarkEnd w:id="135"/>
      <w:bookmarkEnd w:id="136"/>
      <w:r w:rsidRPr="009D62A5">
        <w:rPr>
          <w:rFonts w:ascii="Arial" w:eastAsia="Arial" w:hAnsi="Arial" w:cs="Arial"/>
          <w:caps/>
          <w:spacing w:val="15"/>
          <w:sz w:val="22"/>
          <w:szCs w:val="22"/>
          <w:lang w:eastAsia="es-ES"/>
        </w:rPr>
        <w:t xml:space="preserve"> </w:t>
      </w:r>
    </w:p>
    <w:p w14:paraId="2B14BFF3" w14:textId="77777777" w:rsidR="009D62A5" w:rsidRPr="009D62A5" w:rsidRDefault="009D62A5" w:rsidP="00134F6B">
      <w:pPr>
        <w:spacing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A continuación, se presenta la tabla descriptiva de los criterios y sus respectivos puntajes máximos, de acuerdo con las características de la Modalidad Capacitación.</w:t>
      </w:r>
    </w:p>
    <w:p w14:paraId="561498BB" w14:textId="77777777" w:rsidR="009D62A5" w:rsidRPr="009D62A5" w:rsidRDefault="009D62A5" w:rsidP="00134F6B">
      <w:pPr>
        <w:spacing w:line="276" w:lineRule="auto"/>
        <w:jc w:val="both"/>
        <w:rPr>
          <w:rFonts w:ascii="Arial" w:eastAsia="Arial" w:hAnsi="Arial" w:cs="Arial"/>
          <w:sz w:val="22"/>
          <w:szCs w:val="22"/>
          <w:lang w:eastAsia="es-ES"/>
        </w:rPr>
      </w:pPr>
    </w:p>
    <w:tbl>
      <w:tblPr>
        <w:tblW w:w="90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89"/>
        <w:gridCol w:w="5377"/>
        <w:gridCol w:w="1417"/>
      </w:tblGrid>
      <w:tr w:rsidR="009D62A5" w:rsidRPr="009D62A5" w14:paraId="008F2938" w14:textId="77777777" w:rsidTr="00855D2F">
        <w:trPr>
          <w:trHeight w:val="476"/>
          <w:tblHeader/>
          <w:jc w:val="center"/>
        </w:trPr>
        <w:tc>
          <w:tcPr>
            <w:tcW w:w="2289" w:type="dxa"/>
            <w:shd w:val="clear" w:color="auto" w:fill="BFBFBF"/>
            <w:tcMar>
              <w:top w:w="100" w:type="dxa"/>
              <w:left w:w="100" w:type="dxa"/>
              <w:bottom w:w="100" w:type="dxa"/>
              <w:right w:w="100" w:type="dxa"/>
            </w:tcMar>
          </w:tcPr>
          <w:p w14:paraId="6F341466" w14:textId="77777777" w:rsidR="009D62A5" w:rsidRPr="009D62A5" w:rsidRDefault="009D62A5" w:rsidP="00134F6B">
            <w:pPr>
              <w:pBdr>
                <w:top w:val="nil"/>
                <w:left w:val="nil"/>
                <w:bottom w:val="nil"/>
                <w:right w:val="nil"/>
                <w:between w:val="nil"/>
              </w:pBdr>
              <w:spacing w:line="276" w:lineRule="auto"/>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lastRenderedPageBreak/>
              <w:t>Criterios</w:t>
            </w:r>
          </w:p>
        </w:tc>
        <w:tc>
          <w:tcPr>
            <w:tcW w:w="5377" w:type="dxa"/>
            <w:shd w:val="clear" w:color="auto" w:fill="BFBFBF"/>
            <w:tcMar>
              <w:top w:w="100" w:type="dxa"/>
              <w:left w:w="100" w:type="dxa"/>
              <w:bottom w:w="100" w:type="dxa"/>
              <w:right w:w="100" w:type="dxa"/>
            </w:tcMar>
          </w:tcPr>
          <w:p w14:paraId="3BFF7E6C" w14:textId="77777777" w:rsidR="009D62A5" w:rsidRPr="009D62A5" w:rsidRDefault="009D62A5" w:rsidP="00134F6B">
            <w:pPr>
              <w:pBdr>
                <w:top w:val="nil"/>
                <w:left w:val="nil"/>
                <w:bottom w:val="nil"/>
                <w:right w:val="nil"/>
                <w:between w:val="nil"/>
              </w:pBdr>
              <w:spacing w:line="276" w:lineRule="auto"/>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Descripción</w:t>
            </w:r>
          </w:p>
        </w:tc>
        <w:tc>
          <w:tcPr>
            <w:tcW w:w="1417" w:type="dxa"/>
            <w:shd w:val="clear" w:color="auto" w:fill="BFBFBF"/>
            <w:tcMar>
              <w:top w:w="100" w:type="dxa"/>
              <w:left w:w="100" w:type="dxa"/>
              <w:bottom w:w="100" w:type="dxa"/>
              <w:right w:w="100" w:type="dxa"/>
            </w:tcMar>
          </w:tcPr>
          <w:p w14:paraId="53A1C854" w14:textId="77777777" w:rsidR="009D62A5" w:rsidRPr="009D62A5" w:rsidRDefault="009D62A5" w:rsidP="00134F6B">
            <w:pPr>
              <w:pBdr>
                <w:top w:val="nil"/>
                <w:left w:val="nil"/>
                <w:bottom w:val="nil"/>
                <w:right w:val="nil"/>
                <w:between w:val="nil"/>
              </w:pBdr>
              <w:spacing w:line="276" w:lineRule="auto"/>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Puntaje máximo</w:t>
            </w:r>
          </w:p>
        </w:tc>
      </w:tr>
      <w:tr w:rsidR="009D62A5" w:rsidRPr="009D62A5" w14:paraId="61AD115A" w14:textId="77777777" w:rsidTr="00855D2F">
        <w:trPr>
          <w:trHeight w:val="911"/>
          <w:jc w:val="center"/>
        </w:trPr>
        <w:tc>
          <w:tcPr>
            <w:tcW w:w="2289" w:type="dxa"/>
            <w:shd w:val="clear" w:color="auto" w:fill="D9D9D9"/>
            <w:tcMar>
              <w:top w:w="100" w:type="dxa"/>
              <w:left w:w="100" w:type="dxa"/>
              <w:bottom w:w="100" w:type="dxa"/>
              <w:right w:w="100" w:type="dxa"/>
            </w:tcMar>
          </w:tcPr>
          <w:p w14:paraId="0F2CEFA3" w14:textId="77777777" w:rsidR="009D62A5" w:rsidRPr="009D62A5" w:rsidRDefault="009D62A5" w:rsidP="00134F6B">
            <w:pPr>
              <w:pBdr>
                <w:top w:val="nil"/>
                <w:left w:val="nil"/>
                <w:bottom w:val="nil"/>
                <w:right w:val="nil"/>
                <w:between w:val="nil"/>
              </w:pBdr>
              <w:spacing w:after="240" w:line="276" w:lineRule="auto"/>
              <w:ind w:hanging="1"/>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Pertinencia</w:t>
            </w:r>
          </w:p>
        </w:tc>
        <w:tc>
          <w:tcPr>
            <w:tcW w:w="5377" w:type="dxa"/>
            <w:tcMar>
              <w:top w:w="100" w:type="dxa"/>
              <w:left w:w="100" w:type="dxa"/>
              <w:bottom w:w="100" w:type="dxa"/>
              <w:right w:w="100" w:type="dxa"/>
            </w:tcMar>
          </w:tcPr>
          <w:p w14:paraId="49F1ECB9"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Evalúa cómo la solución propuesta permite abordar el problema descrito y contribuye al tránsito a la vida independiente e inclusión social de las personas con discapacidad. </w:t>
            </w:r>
          </w:p>
        </w:tc>
        <w:tc>
          <w:tcPr>
            <w:tcW w:w="1417" w:type="dxa"/>
            <w:tcMar>
              <w:top w:w="100" w:type="dxa"/>
              <w:left w:w="100" w:type="dxa"/>
              <w:bottom w:w="100" w:type="dxa"/>
              <w:right w:w="100" w:type="dxa"/>
            </w:tcMar>
          </w:tcPr>
          <w:p w14:paraId="61135680"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p>
          <w:p w14:paraId="3DEA5434"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25</w:t>
            </w:r>
          </w:p>
        </w:tc>
      </w:tr>
      <w:tr w:rsidR="009D62A5" w:rsidRPr="009D62A5" w14:paraId="620C8A51" w14:textId="77777777" w:rsidTr="00855D2F">
        <w:trPr>
          <w:trHeight w:val="876"/>
          <w:jc w:val="center"/>
        </w:trPr>
        <w:tc>
          <w:tcPr>
            <w:tcW w:w="2289" w:type="dxa"/>
            <w:shd w:val="clear" w:color="auto" w:fill="D9D9D9"/>
            <w:tcMar>
              <w:top w:w="100" w:type="dxa"/>
              <w:left w:w="100" w:type="dxa"/>
              <w:bottom w:w="100" w:type="dxa"/>
              <w:right w:w="100" w:type="dxa"/>
            </w:tcMar>
          </w:tcPr>
          <w:p w14:paraId="477F87F4" w14:textId="77777777" w:rsidR="009D62A5" w:rsidRPr="009D62A5" w:rsidRDefault="009D62A5" w:rsidP="00134F6B">
            <w:pPr>
              <w:pBdr>
                <w:top w:val="nil"/>
                <w:left w:val="nil"/>
                <w:bottom w:val="nil"/>
                <w:right w:val="nil"/>
                <w:between w:val="nil"/>
              </w:pBdr>
              <w:spacing w:after="240" w:line="276" w:lineRule="auto"/>
              <w:ind w:hanging="1"/>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Participación de las personas con discapacidad</w:t>
            </w:r>
          </w:p>
        </w:tc>
        <w:tc>
          <w:tcPr>
            <w:tcW w:w="5377" w:type="dxa"/>
            <w:tcMar>
              <w:top w:w="100" w:type="dxa"/>
              <w:left w:w="100" w:type="dxa"/>
              <w:bottom w:w="100" w:type="dxa"/>
              <w:right w:w="100" w:type="dxa"/>
            </w:tcMar>
          </w:tcPr>
          <w:p w14:paraId="028F88D1"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Evalúa el nivel de participación activa de las personas con discapacidad en la elaboración, ejecución, evaluación y seguimiento de la iniciativa presentada.</w:t>
            </w:r>
          </w:p>
        </w:tc>
        <w:tc>
          <w:tcPr>
            <w:tcW w:w="1417" w:type="dxa"/>
            <w:tcMar>
              <w:top w:w="100" w:type="dxa"/>
              <w:left w:w="100" w:type="dxa"/>
              <w:bottom w:w="100" w:type="dxa"/>
              <w:right w:w="100" w:type="dxa"/>
            </w:tcMar>
          </w:tcPr>
          <w:p w14:paraId="57805FFD"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p>
          <w:p w14:paraId="72EF513D"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20</w:t>
            </w:r>
          </w:p>
        </w:tc>
      </w:tr>
      <w:tr w:rsidR="009D62A5" w:rsidRPr="009D62A5" w14:paraId="39091A6B" w14:textId="77777777" w:rsidTr="00855D2F">
        <w:trPr>
          <w:trHeight w:val="420"/>
          <w:jc w:val="center"/>
        </w:trPr>
        <w:tc>
          <w:tcPr>
            <w:tcW w:w="2289" w:type="dxa"/>
            <w:shd w:val="clear" w:color="auto" w:fill="D9D9D9"/>
            <w:tcMar>
              <w:top w:w="100" w:type="dxa"/>
              <w:left w:w="100" w:type="dxa"/>
              <w:bottom w:w="100" w:type="dxa"/>
              <w:right w:w="100" w:type="dxa"/>
            </w:tcMar>
          </w:tcPr>
          <w:p w14:paraId="16233AB1" w14:textId="77777777" w:rsidR="009D62A5" w:rsidRPr="009D62A5" w:rsidRDefault="009D62A5" w:rsidP="00134F6B">
            <w:pPr>
              <w:pBdr>
                <w:top w:val="nil"/>
                <w:left w:val="nil"/>
                <w:bottom w:val="nil"/>
                <w:right w:val="nil"/>
                <w:between w:val="nil"/>
              </w:pBdr>
              <w:spacing w:after="240" w:line="276" w:lineRule="auto"/>
              <w:ind w:hanging="1"/>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Coherencia interna</w:t>
            </w:r>
          </w:p>
        </w:tc>
        <w:tc>
          <w:tcPr>
            <w:tcW w:w="5377" w:type="dxa"/>
            <w:tcMar>
              <w:top w:w="100" w:type="dxa"/>
              <w:left w:w="100" w:type="dxa"/>
              <w:bottom w:w="100" w:type="dxa"/>
              <w:right w:w="100" w:type="dxa"/>
            </w:tcMar>
          </w:tcPr>
          <w:p w14:paraId="608F560A"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Evalúa en qué medida el proyecto ordena en forma coherente y lógica los distintos componentes (objetivos, actividades, recursos, otros) para desarrollar la estrategia de solución propuesta.</w:t>
            </w:r>
          </w:p>
        </w:tc>
        <w:tc>
          <w:tcPr>
            <w:tcW w:w="1417" w:type="dxa"/>
            <w:tcMar>
              <w:top w:w="100" w:type="dxa"/>
              <w:left w:w="100" w:type="dxa"/>
              <w:bottom w:w="100" w:type="dxa"/>
              <w:right w:w="100" w:type="dxa"/>
            </w:tcMar>
          </w:tcPr>
          <w:p w14:paraId="75E4B13F"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p>
          <w:p w14:paraId="6170A224"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25</w:t>
            </w:r>
          </w:p>
        </w:tc>
      </w:tr>
      <w:tr w:rsidR="009D62A5" w:rsidRPr="009D62A5" w14:paraId="1BCBD4B2" w14:textId="77777777" w:rsidTr="00855D2F">
        <w:trPr>
          <w:trHeight w:val="471"/>
          <w:jc w:val="center"/>
        </w:trPr>
        <w:tc>
          <w:tcPr>
            <w:tcW w:w="2289" w:type="dxa"/>
            <w:shd w:val="clear" w:color="auto" w:fill="D9D9D9"/>
            <w:tcMar>
              <w:top w:w="100" w:type="dxa"/>
              <w:left w:w="100" w:type="dxa"/>
              <w:bottom w:w="100" w:type="dxa"/>
              <w:right w:w="100" w:type="dxa"/>
            </w:tcMar>
          </w:tcPr>
          <w:p w14:paraId="2D473E75" w14:textId="77777777" w:rsidR="009D62A5" w:rsidRPr="009D62A5" w:rsidRDefault="009D62A5" w:rsidP="00134F6B">
            <w:pPr>
              <w:pBdr>
                <w:top w:val="nil"/>
                <w:left w:val="nil"/>
                <w:bottom w:val="nil"/>
                <w:right w:val="nil"/>
                <w:between w:val="nil"/>
              </w:pBdr>
              <w:spacing w:after="240" w:line="276" w:lineRule="auto"/>
              <w:ind w:hanging="1"/>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Complementariedad de recursos</w:t>
            </w:r>
          </w:p>
        </w:tc>
        <w:tc>
          <w:tcPr>
            <w:tcW w:w="5377" w:type="dxa"/>
            <w:tcMar>
              <w:top w:w="100" w:type="dxa"/>
              <w:left w:w="100" w:type="dxa"/>
              <w:bottom w:w="100" w:type="dxa"/>
              <w:right w:w="100" w:type="dxa"/>
            </w:tcMar>
          </w:tcPr>
          <w:p w14:paraId="2133E233"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Evalúa en qué medida el proyecto incorpora en su estrategia, recursos humanos, materiales y/o financieros adicionales provenientes de otras fuentes (no SENADIS), debiendo ser estos pertinentes y orientados a fortalecer la iniciativa durante su ejecución. </w:t>
            </w:r>
          </w:p>
        </w:tc>
        <w:tc>
          <w:tcPr>
            <w:tcW w:w="1417" w:type="dxa"/>
            <w:tcMar>
              <w:top w:w="100" w:type="dxa"/>
              <w:left w:w="100" w:type="dxa"/>
              <w:bottom w:w="100" w:type="dxa"/>
              <w:right w:w="100" w:type="dxa"/>
            </w:tcMar>
          </w:tcPr>
          <w:p w14:paraId="5E79943E"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p>
          <w:p w14:paraId="793906EE"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15</w:t>
            </w:r>
          </w:p>
        </w:tc>
      </w:tr>
      <w:tr w:rsidR="009D62A5" w:rsidRPr="009D62A5" w14:paraId="265F0ADE" w14:textId="77777777" w:rsidTr="00855D2F">
        <w:trPr>
          <w:trHeight w:val="1067"/>
          <w:jc w:val="center"/>
        </w:trPr>
        <w:tc>
          <w:tcPr>
            <w:tcW w:w="2289" w:type="dxa"/>
            <w:shd w:val="clear" w:color="auto" w:fill="D9D9D9"/>
            <w:tcMar>
              <w:top w:w="100" w:type="dxa"/>
              <w:left w:w="100" w:type="dxa"/>
              <w:bottom w:w="100" w:type="dxa"/>
              <w:right w:w="100" w:type="dxa"/>
            </w:tcMar>
          </w:tcPr>
          <w:p w14:paraId="75AB6A6E" w14:textId="77777777" w:rsidR="009D62A5" w:rsidRPr="009D62A5" w:rsidRDefault="009D62A5" w:rsidP="00134F6B">
            <w:pPr>
              <w:pBdr>
                <w:top w:val="nil"/>
                <w:left w:val="nil"/>
                <w:bottom w:val="nil"/>
                <w:right w:val="nil"/>
                <w:between w:val="nil"/>
              </w:pBdr>
              <w:spacing w:after="240" w:line="276" w:lineRule="auto"/>
              <w:ind w:hanging="1"/>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Experiencia</w:t>
            </w:r>
          </w:p>
        </w:tc>
        <w:tc>
          <w:tcPr>
            <w:tcW w:w="5377" w:type="dxa"/>
            <w:tcMar>
              <w:top w:w="100" w:type="dxa"/>
              <w:left w:w="100" w:type="dxa"/>
              <w:bottom w:w="100" w:type="dxa"/>
              <w:right w:w="100" w:type="dxa"/>
            </w:tcMar>
          </w:tcPr>
          <w:p w14:paraId="4C1EFFE3" w14:textId="77777777" w:rsidR="009D62A5" w:rsidRPr="009D62A5" w:rsidRDefault="009D62A5" w:rsidP="00134F6B">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Evalúa en qué medida el proyecto cuenta con un equipo ejecutor o servicios de apoyo acorde al logro del objetivo, resultados y las características de la iniciativa.</w:t>
            </w:r>
          </w:p>
        </w:tc>
        <w:tc>
          <w:tcPr>
            <w:tcW w:w="1417" w:type="dxa"/>
            <w:tcBorders>
              <w:bottom w:val="single" w:sz="4" w:space="0" w:color="000000"/>
            </w:tcBorders>
            <w:tcMar>
              <w:top w:w="100" w:type="dxa"/>
              <w:left w:w="100" w:type="dxa"/>
              <w:bottom w:w="100" w:type="dxa"/>
              <w:right w:w="100" w:type="dxa"/>
            </w:tcMar>
          </w:tcPr>
          <w:p w14:paraId="5C4B801B"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p>
          <w:p w14:paraId="577E6113"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15</w:t>
            </w:r>
          </w:p>
        </w:tc>
      </w:tr>
      <w:tr w:rsidR="009D62A5" w:rsidRPr="009D62A5" w14:paraId="6CD7C3B6" w14:textId="77777777" w:rsidTr="00855D2F">
        <w:trPr>
          <w:trHeight w:val="105"/>
          <w:jc w:val="center"/>
        </w:trPr>
        <w:tc>
          <w:tcPr>
            <w:tcW w:w="7666" w:type="dxa"/>
            <w:gridSpan w:val="2"/>
            <w:tcBorders>
              <w:right w:val="single" w:sz="4" w:space="0" w:color="000000"/>
            </w:tcBorders>
            <w:shd w:val="clear" w:color="auto" w:fill="BFBFBF"/>
            <w:tcMar>
              <w:top w:w="100" w:type="dxa"/>
              <w:left w:w="100" w:type="dxa"/>
              <w:bottom w:w="100" w:type="dxa"/>
              <w:right w:w="100" w:type="dxa"/>
            </w:tcMar>
          </w:tcPr>
          <w:p w14:paraId="2730AEE2"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Puntaje máximo general</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1B1CB7A"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100</w:t>
            </w:r>
          </w:p>
        </w:tc>
      </w:tr>
      <w:tr w:rsidR="009D62A5" w:rsidRPr="009D62A5" w14:paraId="0EF36996" w14:textId="77777777" w:rsidTr="00855D2F">
        <w:trPr>
          <w:trHeight w:val="133"/>
          <w:jc w:val="center"/>
        </w:trPr>
        <w:tc>
          <w:tcPr>
            <w:tcW w:w="7666" w:type="dxa"/>
            <w:gridSpan w:val="2"/>
            <w:tcBorders>
              <w:right w:val="single" w:sz="4" w:space="0" w:color="000000"/>
            </w:tcBorders>
            <w:shd w:val="clear" w:color="auto" w:fill="BFBFBF"/>
            <w:tcMar>
              <w:top w:w="100" w:type="dxa"/>
              <w:left w:w="100" w:type="dxa"/>
              <w:bottom w:w="100" w:type="dxa"/>
              <w:right w:w="100" w:type="dxa"/>
            </w:tcMar>
          </w:tcPr>
          <w:p w14:paraId="2C7C0665"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Puntaje mínimo para pasar a etapa de adjudicación</w:t>
            </w:r>
          </w:p>
        </w:tc>
        <w:tc>
          <w:tcPr>
            <w:tcW w:w="14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D0E0C1C"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70</w:t>
            </w:r>
          </w:p>
        </w:tc>
      </w:tr>
    </w:tbl>
    <w:p w14:paraId="2B266A0C" w14:textId="77777777" w:rsidR="009D62A5" w:rsidRPr="009D62A5" w:rsidRDefault="009D62A5" w:rsidP="00134F6B">
      <w:pPr>
        <w:spacing w:line="276" w:lineRule="auto"/>
        <w:rPr>
          <w:rFonts w:ascii="Arial" w:eastAsia="Arial" w:hAnsi="Arial" w:cs="Arial"/>
          <w:sz w:val="22"/>
          <w:szCs w:val="22"/>
          <w:lang w:eastAsia="es-ES"/>
        </w:rPr>
      </w:pPr>
    </w:p>
    <w:p w14:paraId="7BBF1DEE" w14:textId="77777777" w:rsidR="009D62A5" w:rsidRPr="009D62A5" w:rsidRDefault="009D62A5" w:rsidP="00134F6B">
      <w:pPr>
        <w:spacing w:line="276" w:lineRule="auto"/>
        <w:rPr>
          <w:rFonts w:ascii="Arial" w:eastAsia="Arial" w:hAnsi="Arial" w:cs="Arial"/>
          <w:sz w:val="22"/>
          <w:szCs w:val="22"/>
          <w:lang w:eastAsia="es-ES"/>
        </w:rPr>
      </w:pPr>
    </w:p>
    <w:p w14:paraId="6DEC2FEA" w14:textId="77777777" w:rsidR="009D62A5" w:rsidRPr="009D62A5" w:rsidRDefault="009D62A5" w:rsidP="00134F6B">
      <w:pPr>
        <w:spacing w:line="276" w:lineRule="auto"/>
        <w:rPr>
          <w:rFonts w:ascii="Arial" w:eastAsia="Arial" w:hAnsi="Arial" w:cs="Arial"/>
          <w:sz w:val="22"/>
          <w:szCs w:val="22"/>
          <w:lang w:eastAsia="es-ES"/>
        </w:rPr>
      </w:pPr>
    </w:p>
    <w:p w14:paraId="5AA6AD8B" w14:textId="3C987B18"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37" w:name="_Toc97628278"/>
      <w:bookmarkStart w:id="138" w:name="_Toc97713912"/>
      <w:bookmarkStart w:id="139" w:name="_Toc104822211"/>
      <w:r w:rsidRPr="009D62A5">
        <w:rPr>
          <w:rFonts w:ascii="Arial" w:eastAsia="Arial" w:hAnsi="Arial" w:cs="Arial"/>
          <w:caps/>
          <w:spacing w:val="15"/>
          <w:sz w:val="22"/>
          <w:szCs w:val="22"/>
          <w:lang w:eastAsia="es-ES"/>
        </w:rPr>
        <w:t>7.2. Puntuación Adicional</w:t>
      </w:r>
      <w:bookmarkEnd w:id="137"/>
      <w:bookmarkEnd w:id="138"/>
      <w:bookmarkEnd w:id="139"/>
    </w:p>
    <w:p w14:paraId="475C8C21" w14:textId="77777777" w:rsidR="009D62A5" w:rsidRPr="009D62A5" w:rsidRDefault="009D62A5" w:rsidP="00134F6B">
      <w:pPr>
        <w:spacing w:line="276" w:lineRule="auto"/>
        <w:jc w:val="both"/>
        <w:rPr>
          <w:rFonts w:ascii="Arial" w:eastAsia="Arial" w:hAnsi="Arial" w:cs="Arial"/>
          <w:sz w:val="22"/>
          <w:szCs w:val="22"/>
          <w:lang w:eastAsia="es-ES"/>
        </w:rPr>
      </w:pPr>
    </w:p>
    <w:p w14:paraId="4478B7A3" w14:textId="77777777" w:rsidR="009D62A5" w:rsidRPr="009D62A5" w:rsidRDefault="009D62A5" w:rsidP="00134F6B">
      <w:pPr>
        <w:spacing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Los criterios de evaluación adicional serán aplicables sólo para los proyectos que en su evaluación técnica obtengan 70 puntos o más. Esto dado que se entiende que estos criterios son un mecanismo de priorización y no un mecanismo de mejora técnica del proyecto.</w:t>
      </w:r>
    </w:p>
    <w:p w14:paraId="6629C666" w14:textId="77777777" w:rsidR="009D62A5" w:rsidRPr="009D62A5" w:rsidRDefault="009D62A5" w:rsidP="00134F6B">
      <w:pPr>
        <w:spacing w:line="276" w:lineRule="auto"/>
        <w:jc w:val="both"/>
        <w:rPr>
          <w:rFonts w:ascii="Arial" w:eastAsia="Arial" w:hAnsi="Arial" w:cs="Arial"/>
          <w:sz w:val="22"/>
          <w:szCs w:val="22"/>
          <w:lang w:eastAsia="es-ES"/>
        </w:rPr>
      </w:pPr>
    </w:p>
    <w:p w14:paraId="6BAD1D41" w14:textId="77777777" w:rsidR="009D62A5" w:rsidRPr="009D62A5" w:rsidRDefault="009D62A5" w:rsidP="00134F6B">
      <w:pPr>
        <w:spacing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La asignación del puntaje adicional será dicotómica, asignándose los puntos señalados en la tabla en caso de cumplirse el criterio, o asignándose puntaje 0 (cero) en caso de no cumplirse.</w:t>
      </w:r>
    </w:p>
    <w:p w14:paraId="6B483D86" w14:textId="1F71615A" w:rsidR="009D62A5" w:rsidRDefault="009D62A5" w:rsidP="00134F6B">
      <w:pPr>
        <w:spacing w:after="240" w:line="276" w:lineRule="auto"/>
        <w:jc w:val="both"/>
        <w:rPr>
          <w:rFonts w:ascii="Arial" w:eastAsia="Arial" w:hAnsi="Arial" w:cs="Arial"/>
          <w:sz w:val="22"/>
          <w:szCs w:val="22"/>
          <w:lang w:eastAsia="es-ES"/>
        </w:rPr>
      </w:pPr>
    </w:p>
    <w:p w14:paraId="5BB074BD" w14:textId="77777777" w:rsidR="009D62A5" w:rsidRPr="009D62A5" w:rsidRDefault="009D62A5" w:rsidP="00134F6B">
      <w:pPr>
        <w:spacing w:after="240" w:line="276" w:lineRule="auto"/>
        <w:jc w:val="both"/>
        <w:rPr>
          <w:rFonts w:ascii="Arial" w:eastAsia="Arial" w:hAnsi="Arial" w:cs="Arial"/>
          <w:sz w:val="22"/>
          <w:szCs w:val="22"/>
          <w:lang w:eastAsia="es-ES"/>
        </w:rPr>
      </w:pPr>
    </w:p>
    <w:tbl>
      <w:tblPr>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6520"/>
        <w:gridCol w:w="1348"/>
      </w:tblGrid>
      <w:tr w:rsidR="009D62A5" w:rsidRPr="009D62A5" w14:paraId="611E9ED0" w14:textId="77777777" w:rsidTr="00855D2F">
        <w:trPr>
          <w:cantSplit/>
          <w:trHeight w:val="624"/>
          <w:tblHeader/>
          <w:jc w:val="center"/>
        </w:trPr>
        <w:tc>
          <w:tcPr>
            <w:tcW w:w="2122" w:type="dxa"/>
            <w:shd w:val="clear" w:color="auto" w:fill="BFBFBF"/>
            <w:vAlign w:val="center"/>
          </w:tcPr>
          <w:p w14:paraId="4D6D21B5" w14:textId="77777777" w:rsidR="009D62A5" w:rsidRPr="009D62A5" w:rsidRDefault="009D62A5" w:rsidP="00134F6B">
            <w:pPr>
              <w:pBdr>
                <w:top w:val="nil"/>
                <w:left w:val="nil"/>
                <w:bottom w:val="nil"/>
                <w:right w:val="nil"/>
                <w:between w:val="nil"/>
              </w:pBdr>
              <w:spacing w:line="276" w:lineRule="auto"/>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lastRenderedPageBreak/>
              <w:t>Criterios</w:t>
            </w:r>
          </w:p>
        </w:tc>
        <w:tc>
          <w:tcPr>
            <w:tcW w:w="6520" w:type="dxa"/>
            <w:shd w:val="clear" w:color="auto" w:fill="BFBFBF"/>
            <w:vAlign w:val="center"/>
          </w:tcPr>
          <w:p w14:paraId="6EB30979" w14:textId="77777777" w:rsidR="009D62A5" w:rsidRPr="009D62A5" w:rsidRDefault="009D62A5" w:rsidP="00134F6B">
            <w:pPr>
              <w:pBdr>
                <w:top w:val="nil"/>
                <w:left w:val="nil"/>
                <w:bottom w:val="nil"/>
                <w:right w:val="nil"/>
                <w:between w:val="nil"/>
              </w:pBdr>
              <w:spacing w:line="276" w:lineRule="auto"/>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Descripción</w:t>
            </w:r>
          </w:p>
        </w:tc>
        <w:tc>
          <w:tcPr>
            <w:tcW w:w="1348" w:type="dxa"/>
            <w:shd w:val="clear" w:color="auto" w:fill="BFBFBF"/>
            <w:vAlign w:val="center"/>
          </w:tcPr>
          <w:p w14:paraId="657F564C" w14:textId="77777777" w:rsidR="009D62A5" w:rsidRPr="009D62A5" w:rsidRDefault="009D62A5" w:rsidP="00134F6B">
            <w:pPr>
              <w:pBdr>
                <w:top w:val="nil"/>
                <w:left w:val="nil"/>
                <w:bottom w:val="nil"/>
                <w:right w:val="nil"/>
                <w:between w:val="nil"/>
              </w:pBdr>
              <w:spacing w:line="276" w:lineRule="auto"/>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Puntaje</w:t>
            </w:r>
          </w:p>
        </w:tc>
      </w:tr>
      <w:tr w:rsidR="009D62A5" w:rsidRPr="009D62A5" w14:paraId="2F387834" w14:textId="77777777" w:rsidTr="00855D2F">
        <w:trPr>
          <w:cantSplit/>
          <w:trHeight w:val="610"/>
          <w:jc w:val="center"/>
        </w:trPr>
        <w:tc>
          <w:tcPr>
            <w:tcW w:w="2122" w:type="dxa"/>
            <w:shd w:val="clear" w:color="auto" w:fill="D9D9D9"/>
            <w:vAlign w:val="center"/>
          </w:tcPr>
          <w:p w14:paraId="6EBF7F68" w14:textId="77777777" w:rsidR="009D62A5" w:rsidRPr="009D62A5" w:rsidRDefault="009D62A5" w:rsidP="00134F6B">
            <w:pPr>
              <w:pBdr>
                <w:top w:val="nil"/>
                <w:left w:val="nil"/>
                <w:bottom w:val="nil"/>
                <w:right w:val="nil"/>
                <w:between w:val="nil"/>
              </w:pBdr>
              <w:spacing w:after="240" w:line="276" w:lineRule="auto"/>
              <w:ind w:hanging="1"/>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Perspectiva de Género</w:t>
            </w:r>
          </w:p>
        </w:tc>
        <w:tc>
          <w:tcPr>
            <w:tcW w:w="6520" w:type="dxa"/>
            <w:vAlign w:val="center"/>
          </w:tcPr>
          <w:p w14:paraId="43879D8F" w14:textId="77777777" w:rsidR="009D62A5" w:rsidRPr="009D62A5" w:rsidRDefault="009D62A5" w:rsidP="009D1068">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Pondera puntaje adicional en caso de que el proyecto considere la perspectiva de género justificado correctamente (</w:t>
            </w:r>
            <w:r w:rsidRPr="009D62A5">
              <w:rPr>
                <w:rFonts w:ascii="Arial" w:eastAsia="Arial" w:hAnsi="Arial" w:cs="Arial"/>
                <w:b/>
                <w:bCs/>
                <w:color w:val="000000"/>
                <w:sz w:val="22"/>
                <w:szCs w:val="22"/>
                <w:lang w:eastAsia="es-ES"/>
              </w:rPr>
              <w:t>Anexo N°5</w:t>
            </w:r>
            <w:r w:rsidRPr="009D62A5">
              <w:rPr>
                <w:rFonts w:ascii="Arial" w:eastAsia="Arial" w:hAnsi="Arial" w:cs="Arial"/>
                <w:color w:val="000000"/>
                <w:sz w:val="22"/>
                <w:szCs w:val="22"/>
                <w:lang w:eastAsia="es-ES"/>
              </w:rPr>
              <w:t>).</w:t>
            </w:r>
          </w:p>
          <w:p w14:paraId="44B45CA0" w14:textId="77777777" w:rsidR="009D62A5" w:rsidRPr="009D62A5" w:rsidRDefault="009D62A5" w:rsidP="009D1068">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p>
        </w:tc>
        <w:tc>
          <w:tcPr>
            <w:tcW w:w="1348" w:type="dxa"/>
            <w:vAlign w:val="center"/>
          </w:tcPr>
          <w:p w14:paraId="5652529F"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5</w:t>
            </w:r>
          </w:p>
        </w:tc>
      </w:tr>
      <w:tr w:rsidR="009D62A5" w:rsidRPr="009D62A5" w14:paraId="3455DDD4" w14:textId="77777777" w:rsidTr="00855D2F">
        <w:trPr>
          <w:cantSplit/>
          <w:trHeight w:val="1120"/>
          <w:jc w:val="center"/>
        </w:trPr>
        <w:tc>
          <w:tcPr>
            <w:tcW w:w="2122" w:type="dxa"/>
            <w:shd w:val="clear" w:color="auto" w:fill="D9D9D9"/>
            <w:vAlign w:val="center"/>
          </w:tcPr>
          <w:p w14:paraId="24681F96" w14:textId="77777777" w:rsidR="009D62A5" w:rsidRPr="009D62A5" w:rsidRDefault="009D62A5" w:rsidP="00134F6B">
            <w:pPr>
              <w:pBdr>
                <w:top w:val="nil"/>
                <w:left w:val="nil"/>
                <w:bottom w:val="nil"/>
                <w:right w:val="nil"/>
                <w:between w:val="nil"/>
              </w:pBdr>
              <w:spacing w:after="240" w:line="276" w:lineRule="auto"/>
              <w:ind w:hanging="1"/>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Pueblos Indígenas</w:t>
            </w:r>
          </w:p>
        </w:tc>
        <w:tc>
          <w:tcPr>
            <w:tcW w:w="6520" w:type="dxa"/>
            <w:vAlign w:val="center"/>
          </w:tcPr>
          <w:p w14:paraId="499075EA" w14:textId="77777777" w:rsidR="009D62A5" w:rsidRPr="009D62A5" w:rsidRDefault="009D62A5" w:rsidP="009D1068">
            <w:pPr>
              <w:pBdr>
                <w:top w:val="nil"/>
                <w:left w:val="nil"/>
                <w:bottom w:val="nil"/>
                <w:right w:val="nil"/>
                <w:between w:val="nil"/>
              </w:pBdr>
              <w:spacing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Pondera puntaje adicional en caso de que el proyecto considere el enfoque de pueblos indígenas justificado correctamente (</w:t>
            </w:r>
            <w:r w:rsidRPr="009D62A5">
              <w:rPr>
                <w:rFonts w:ascii="Arial" w:eastAsia="Arial" w:hAnsi="Arial" w:cs="Arial"/>
                <w:b/>
                <w:bCs/>
                <w:color w:val="000000"/>
                <w:sz w:val="22"/>
                <w:szCs w:val="22"/>
                <w:lang w:eastAsia="es-ES"/>
              </w:rPr>
              <w:t>Anexo N°6</w:t>
            </w:r>
            <w:r w:rsidRPr="009D62A5">
              <w:rPr>
                <w:rFonts w:ascii="Arial" w:eastAsia="Arial" w:hAnsi="Arial" w:cs="Arial"/>
                <w:color w:val="000000"/>
                <w:sz w:val="22"/>
                <w:szCs w:val="22"/>
                <w:lang w:eastAsia="es-ES"/>
              </w:rPr>
              <w:t>).</w:t>
            </w:r>
          </w:p>
          <w:p w14:paraId="4608633B" w14:textId="77777777" w:rsidR="009D62A5" w:rsidRPr="009D62A5" w:rsidRDefault="009D62A5" w:rsidP="009D1068">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p>
        </w:tc>
        <w:tc>
          <w:tcPr>
            <w:tcW w:w="1348" w:type="dxa"/>
            <w:vAlign w:val="center"/>
          </w:tcPr>
          <w:p w14:paraId="4AD3A460"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2</w:t>
            </w:r>
          </w:p>
        </w:tc>
      </w:tr>
      <w:tr w:rsidR="009D62A5" w:rsidRPr="009D62A5" w14:paraId="03B08EC1" w14:textId="77777777" w:rsidTr="00855D2F">
        <w:trPr>
          <w:cantSplit/>
          <w:trHeight w:val="1020"/>
          <w:jc w:val="center"/>
        </w:trPr>
        <w:tc>
          <w:tcPr>
            <w:tcW w:w="2122" w:type="dxa"/>
            <w:shd w:val="clear" w:color="auto" w:fill="D9D9D9"/>
            <w:vAlign w:val="center"/>
          </w:tcPr>
          <w:p w14:paraId="5D2BD785" w14:textId="77777777" w:rsidR="009D62A5" w:rsidRPr="009D62A5" w:rsidRDefault="009D62A5" w:rsidP="00134F6B">
            <w:pPr>
              <w:pBdr>
                <w:top w:val="nil"/>
                <w:left w:val="nil"/>
                <w:bottom w:val="nil"/>
                <w:right w:val="nil"/>
                <w:between w:val="nil"/>
              </w:pBdr>
              <w:spacing w:after="240" w:line="276" w:lineRule="auto"/>
              <w:ind w:hanging="1"/>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Equipo Inclusivo</w:t>
            </w:r>
          </w:p>
        </w:tc>
        <w:tc>
          <w:tcPr>
            <w:tcW w:w="6520" w:type="dxa"/>
            <w:vAlign w:val="center"/>
          </w:tcPr>
          <w:p w14:paraId="75F7EA6C" w14:textId="77777777" w:rsidR="009D62A5" w:rsidRPr="009D62A5" w:rsidRDefault="009D62A5" w:rsidP="009D1068">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Pondera puntaje adicional cuando el equipo ejecutor posee al menos una persona con discapacidad. Deberá adjuntar copia simple de la Credencial de Discapacidad.</w:t>
            </w:r>
          </w:p>
        </w:tc>
        <w:tc>
          <w:tcPr>
            <w:tcW w:w="1348" w:type="dxa"/>
            <w:vAlign w:val="center"/>
          </w:tcPr>
          <w:p w14:paraId="42E91AA9"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5</w:t>
            </w:r>
          </w:p>
        </w:tc>
      </w:tr>
      <w:tr w:rsidR="009D62A5" w:rsidRPr="009D62A5" w14:paraId="26DE5D81" w14:textId="77777777" w:rsidTr="00855D2F">
        <w:trPr>
          <w:cantSplit/>
          <w:trHeight w:val="1020"/>
          <w:jc w:val="center"/>
        </w:trPr>
        <w:tc>
          <w:tcPr>
            <w:tcW w:w="2122" w:type="dxa"/>
            <w:shd w:val="clear" w:color="auto" w:fill="D9D9D9"/>
            <w:vAlign w:val="center"/>
          </w:tcPr>
          <w:p w14:paraId="27612EEC" w14:textId="77777777" w:rsidR="009D62A5" w:rsidRPr="009D62A5" w:rsidRDefault="009D62A5" w:rsidP="00134F6B">
            <w:pPr>
              <w:pBdr>
                <w:top w:val="nil"/>
                <w:left w:val="nil"/>
                <w:bottom w:val="nil"/>
                <w:right w:val="nil"/>
                <w:between w:val="nil"/>
              </w:pBdr>
              <w:spacing w:after="240" w:line="276" w:lineRule="auto"/>
              <w:ind w:hanging="1"/>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Instituciones sin adjudicación previa</w:t>
            </w:r>
          </w:p>
        </w:tc>
        <w:tc>
          <w:tcPr>
            <w:tcW w:w="6520" w:type="dxa"/>
            <w:vAlign w:val="center"/>
          </w:tcPr>
          <w:p w14:paraId="5651DF09" w14:textId="04D02666" w:rsidR="009D62A5" w:rsidRPr="009D62A5" w:rsidRDefault="009D62A5" w:rsidP="009D1068">
            <w:pPr>
              <w:pBdr>
                <w:top w:val="nil"/>
                <w:left w:val="nil"/>
                <w:bottom w:val="nil"/>
                <w:right w:val="nil"/>
                <w:between w:val="nil"/>
              </w:pBdr>
              <w:spacing w:after="24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Pondera puntaje adicional en caso de que el proyecto sea postulado por una institución que no haya adjudicado un proyecto del Programa TVI en los últimos </w:t>
            </w:r>
            <w:r w:rsidR="00CA4D08">
              <w:rPr>
                <w:rFonts w:ascii="Arial" w:eastAsia="Arial" w:hAnsi="Arial" w:cs="Arial"/>
                <w:color w:val="000000"/>
                <w:sz w:val="22"/>
                <w:szCs w:val="22"/>
                <w:lang w:eastAsia="es-ES"/>
              </w:rPr>
              <w:t>tres (</w:t>
            </w:r>
            <w:r w:rsidRPr="009D62A5">
              <w:rPr>
                <w:rFonts w:ascii="Arial" w:eastAsia="Arial" w:hAnsi="Arial" w:cs="Arial"/>
                <w:color w:val="000000"/>
                <w:sz w:val="22"/>
                <w:szCs w:val="22"/>
                <w:lang w:eastAsia="es-ES"/>
              </w:rPr>
              <w:t>3</w:t>
            </w:r>
            <w:r w:rsidR="00CA4D08">
              <w:rPr>
                <w:rFonts w:ascii="Arial" w:eastAsia="Arial" w:hAnsi="Arial" w:cs="Arial"/>
                <w:color w:val="000000"/>
                <w:sz w:val="22"/>
                <w:szCs w:val="22"/>
                <w:lang w:eastAsia="es-ES"/>
              </w:rPr>
              <w:t>)</w:t>
            </w:r>
            <w:r w:rsidRPr="009D62A5">
              <w:rPr>
                <w:rFonts w:ascii="Arial" w:eastAsia="Arial" w:hAnsi="Arial" w:cs="Arial"/>
                <w:color w:val="000000"/>
                <w:sz w:val="22"/>
                <w:szCs w:val="22"/>
                <w:lang w:eastAsia="es-ES"/>
              </w:rPr>
              <w:t xml:space="preserve"> años, es decir, en los años 2019, 2020 y/o 2021</w:t>
            </w:r>
          </w:p>
        </w:tc>
        <w:tc>
          <w:tcPr>
            <w:tcW w:w="1348" w:type="dxa"/>
            <w:vAlign w:val="center"/>
          </w:tcPr>
          <w:p w14:paraId="1DE64B2A" w14:textId="77777777" w:rsidR="009D62A5" w:rsidRPr="009D62A5" w:rsidRDefault="009D62A5" w:rsidP="00134F6B">
            <w:pPr>
              <w:pBdr>
                <w:top w:val="nil"/>
                <w:left w:val="nil"/>
                <w:bottom w:val="nil"/>
                <w:right w:val="nil"/>
                <w:between w:val="nil"/>
              </w:pBdr>
              <w:spacing w:after="24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5</w:t>
            </w:r>
          </w:p>
        </w:tc>
      </w:tr>
      <w:tr w:rsidR="009D62A5" w:rsidRPr="009D62A5" w14:paraId="6118263E" w14:textId="77777777" w:rsidTr="00855D2F">
        <w:trPr>
          <w:cantSplit/>
          <w:trHeight w:val="227"/>
          <w:jc w:val="center"/>
        </w:trPr>
        <w:tc>
          <w:tcPr>
            <w:tcW w:w="8642" w:type="dxa"/>
            <w:gridSpan w:val="2"/>
            <w:shd w:val="clear" w:color="auto" w:fill="BFBFBF"/>
            <w:vAlign w:val="center"/>
          </w:tcPr>
          <w:p w14:paraId="3BB5F023" w14:textId="77777777" w:rsidR="009D62A5" w:rsidRPr="009D62A5" w:rsidRDefault="009D62A5" w:rsidP="00134F6B">
            <w:pPr>
              <w:pBdr>
                <w:top w:val="nil"/>
                <w:left w:val="nil"/>
                <w:bottom w:val="nil"/>
                <w:right w:val="nil"/>
                <w:between w:val="nil"/>
              </w:pBdr>
              <w:spacing w:line="276" w:lineRule="auto"/>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Puntaje adicional máximo</w:t>
            </w:r>
          </w:p>
        </w:tc>
        <w:tc>
          <w:tcPr>
            <w:tcW w:w="1348" w:type="dxa"/>
            <w:vAlign w:val="center"/>
          </w:tcPr>
          <w:p w14:paraId="4DCA3320"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17</w:t>
            </w:r>
          </w:p>
        </w:tc>
      </w:tr>
    </w:tbl>
    <w:p w14:paraId="76800DA2" w14:textId="77777777" w:rsidR="009D62A5" w:rsidRPr="009D62A5" w:rsidRDefault="009D62A5" w:rsidP="00134F6B">
      <w:pPr>
        <w:spacing w:after="240" w:line="276" w:lineRule="auto"/>
        <w:rPr>
          <w:rFonts w:ascii="Arial" w:eastAsia="Arial" w:hAnsi="Arial" w:cs="Arial"/>
          <w:sz w:val="22"/>
          <w:szCs w:val="22"/>
          <w:lang w:eastAsia="es-ES"/>
        </w:rPr>
      </w:pPr>
    </w:p>
    <w:p w14:paraId="2997FC62" w14:textId="6796C008"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40" w:name="_Toc97628279"/>
      <w:bookmarkStart w:id="141" w:name="_Toc97713913"/>
      <w:bookmarkStart w:id="142" w:name="_Toc104822212"/>
      <w:r w:rsidRPr="009D62A5">
        <w:rPr>
          <w:rFonts w:ascii="Arial" w:eastAsia="Arial" w:hAnsi="Arial" w:cs="Arial"/>
          <w:caps/>
          <w:spacing w:val="15"/>
          <w:sz w:val="22"/>
          <w:szCs w:val="22"/>
          <w:lang w:eastAsia="es-ES"/>
        </w:rPr>
        <w:t>7.3. Evaluación financiera</w:t>
      </w:r>
      <w:bookmarkEnd w:id="140"/>
      <w:bookmarkEnd w:id="141"/>
      <w:bookmarkEnd w:id="142"/>
    </w:p>
    <w:p w14:paraId="46BA113F" w14:textId="77777777" w:rsidR="009D62A5" w:rsidRPr="009D62A5" w:rsidRDefault="009D62A5" w:rsidP="00134F6B">
      <w:pPr>
        <w:spacing w:before="120" w:after="120" w:line="276" w:lineRule="auto"/>
        <w:ind w:hanging="2"/>
        <w:jc w:val="both"/>
        <w:rPr>
          <w:rFonts w:ascii="Arial" w:eastAsia="Arial" w:hAnsi="Arial" w:cs="Arial"/>
          <w:sz w:val="22"/>
          <w:szCs w:val="22"/>
          <w:lang w:eastAsia="es-ES"/>
        </w:rPr>
      </w:pPr>
      <w:bookmarkStart w:id="143" w:name="_heading=h.qcfxy6b599y" w:colFirst="0" w:colLast="0"/>
      <w:bookmarkEnd w:id="143"/>
      <w:r w:rsidRPr="009D62A5">
        <w:rPr>
          <w:rFonts w:ascii="Arial" w:eastAsia="Arial" w:hAnsi="Arial" w:cs="Arial"/>
          <w:sz w:val="22"/>
          <w:szCs w:val="22"/>
          <w:lang w:eastAsia="es-ES"/>
        </w:rPr>
        <w:t xml:space="preserve">Se considera que un proyecto bien elaborado tiene consistencia y coherencia entre los objetivos, acciones, y un presupuesto equilibrado. Por lo tanto, se contempla en la evaluación el análisis de los recursos solicitados por el/la postulante, en consideración a la consistencia y coherencia entre los objetivos, acciones, presupuesto solicitado y la realidad regional. </w:t>
      </w:r>
    </w:p>
    <w:p w14:paraId="6B3468F6" w14:textId="77777777" w:rsidR="009D62A5" w:rsidRPr="009D62A5" w:rsidRDefault="009D62A5" w:rsidP="00134F6B">
      <w:pPr>
        <w:spacing w:before="120" w:after="120" w:line="276" w:lineRule="auto"/>
        <w:ind w:hanging="2"/>
        <w:jc w:val="both"/>
        <w:rPr>
          <w:rFonts w:ascii="Arial" w:eastAsia="Arial" w:hAnsi="Arial" w:cs="Arial"/>
          <w:b/>
          <w:sz w:val="22"/>
          <w:szCs w:val="22"/>
          <w:lang w:eastAsia="es-ES"/>
        </w:rPr>
      </w:pPr>
      <w:r w:rsidRPr="009D62A5">
        <w:rPr>
          <w:rFonts w:ascii="Arial" w:eastAsia="Arial" w:hAnsi="Arial" w:cs="Arial"/>
          <w:sz w:val="22"/>
          <w:szCs w:val="22"/>
          <w:lang w:eastAsia="es-ES"/>
        </w:rPr>
        <w:t xml:space="preserve">SENADIS podrá modificar los recursos asociados al proyecto, los que </w:t>
      </w:r>
      <w:r w:rsidRPr="009D62A5">
        <w:rPr>
          <w:rFonts w:ascii="Arial" w:eastAsia="Arial" w:hAnsi="Arial" w:cs="Arial"/>
          <w:b/>
          <w:sz w:val="22"/>
          <w:szCs w:val="22"/>
          <w:lang w:eastAsia="es-ES"/>
        </w:rPr>
        <w:t>no podrán disminuirse más allá del 20% del presupuesto total del proyecto</w:t>
      </w:r>
      <w:r w:rsidRPr="009D62A5">
        <w:rPr>
          <w:rFonts w:ascii="Arial" w:eastAsia="Arial" w:hAnsi="Arial" w:cs="Arial"/>
          <w:sz w:val="22"/>
          <w:szCs w:val="22"/>
          <w:lang w:eastAsia="es-ES"/>
        </w:rPr>
        <w:t xml:space="preserve">, para no alterar su naturaleza. Si la revisión establece una modificación superior a la indicada, el proyecto será evaluado con el puntaje mínimo </w:t>
      </w:r>
      <w:r w:rsidRPr="009D62A5">
        <w:rPr>
          <w:rFonts w:ascii="Arial" w:eastAsia="Arial" w:hAnsi="Arial" w:cs="Arial"/>
          <w:b/>
          <w:sz w:val="22"/>
          <w:szCs w:val="22"/>
          <w:lang w:eastAsia="es-ES"/>
        </w:rPr>
        <w:t>(0 puntos)</w:t>
      </w:r>
      <w:r w:rsidRPr="009D62A5">
        <w:rPr>
          <w:rFonts w:ascii="Arial" w:eastAsia="Arial" w:hAnsi="Arial" w:cs="Arial"/>
          <w:sz w:val="22"/>
          <w:szCs w:val="22"/>
          <w:lang w:eastAsia="es-ES"/>
        </w:rPr>
        <w:t xml:space="preserve"> y, por lo tanto, calificará como no adjudicado. </w:t>
      </w:r>
      <w:r w:rsidRPr="009D62A5">
        <w:rPr>
          <w:rFonts w:ascii="Arial" w:eastAsia="Arial" w:hAnsi="Arial" w:cs="Arial"/>
          <w:b/>
          <w:sz w:val="22"/>
          <w:szCs w:val="22"/>
          <w:lang w:eastAsia="es-ES"/>
        </w:rPr>
        <w:t>Para evitar este tipo de ajustes presupuestarios, se recomienda cotizar y postular valores de mercado sin sobrevaloración.</w:t>
      </w:r>
    </w:p>
    <w:p w14:paraId="54ABA5B8" w14:textId="77777777" w:rsidR="009D62A5" w:rsidRPr="009D62A5" w:rsidRDefault="009D62A5" w:rsidP="00134F6B">
      <w:pPr>
        <w:spacing w:after="240" w:line="276" w:lineRule="auto"/>
        <w:jc w:val="both"/>
        <w:rPr>
          <w:rFonts w:ascii="Arial" w:eastAsia="Arial" w:hAnsi="Arial" w:cs="Arial"/>
          <w:sz w:val="22"/>
          <w:szCs w:val="22"/>
          <w:lang w:eastAsia="es-ES"/>
        </w:rPr>
      </w:pPr>
    </w:p>
    <w:p w14:paraId="58016387" w14:textId="19FA41EC" w:rsidR="009D62A5" w:rsidRPr="009D62A5" w:rsidRDefault="009D62A5" w:rsidP="00134F6B">
      <w:pPr>
        <w:pBdr>
          <w:top w:val="single" w:sz="24" w:space="0" w:color="4472C4"/>
          <w:left w:val="single" w:sz="24" w:space="0" w:color="4472C4"/>
          <w:bottom w:val="single" w:sz="24" w:space="0" w:color="4472C4"/>
          <w:right w:val="single" w:sz="24" w:space="0" w:color="4472C4"/>
        </w:pBdr>
        <w:shd w:val="clear" w:color="auto" w:fill="4472C4"/>
        <w:spacing w:before="100" w:line="276" w:lineRule="auto"/>
        <w:textDirection w:val="btLr"/>
        <w:outlineLvl w:val="0"/>
        <w:rPr>
          <w:rFonts w:ascii="Arial" w:eastAsia="Arial" w:hAnsi="Arial" w:cs="Arial"/>
          <w:caps/>
          <w:color w:val="FFFFFF"/>
          <w:spacing w:val="15"/>
          <w:sz w:val="22"/>
          <w:szCs w:val="22"/>
          <w:lang w:eastAsia="es-ES"/>
        </w:rPr>
      </w:pPr>
      <w:bookmarkStart w:id="144" w:name="_Toc97628280"/>
      <w:bookmarkStart w:id="145" w:name="_Toc97713914"/>
      <w:bookmarkStart w:id="146" w:name="_Toc104822213"/>
      <w:r w:rsidRPr="009D62A5">
        <w:rPr>
          <w:rFonts w:ascii="Arial" w:eastAsia="Arial" w:hAnsi="Arial" w:cs="Arial"/>
          <w:caps/>
          <w:color w:val="FFFFFF"/>
          <w:spacing w:val="15"/>
          <w:sz w:val="22"/>
          <w:szCs w:val="22"/>
          <w:lang w:eastAsia="es-ES"/>
        </w:rPr>
        <w:t>8.ADJUDICACIÓN</w:t>
      </w:r>
      <w:bookmarkEnd w:id="144"/>
      <w:bookmarkEnd w:id="145"/>
      <w:bookmarkEnd w:id="146"/>
    </w:p>
    <w:p w14:paraId="48540A29" w14:textId="0A24A0C9" w:rsidR="009D62A5" w:rsidRPr="009D62A5" w:rsidRDefault="009D62A5" w:rsidP="00134F6B">
      <w:pPr>
        <w:spacing w:before="120" w:after="12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 xml:space="preserve">Serán susceptibles de adjudicación sólo aquellos proyectos que hayan obtenido en la etapa de evaluación técnica, un puntaje </w:t>
      </w:r>
      <w:r w:rsidRPr="009D62A5">
        <w:rPr>
          <w:rFonts w:ascii="Arial" w:eastAsia="Arial" w:hAnsi="Arial" w:cs="Arial"/>
          <w:b/>
          <w:sz w:val="22"/>
          <w:szCs w:val="22"/>
          <w:lang w:eastAsia="es-ES"/>
        </w:rPr>
        <w:t xml:space="preserve">igual o superior a 70 puntos, y que no cuenten con obligaciones pendientes con SENADIS </w:t>
      </w:r>
      <w:r w:rsidR="00E500A5">
        <w:rPr>
          <w:rFonts w:ascii="Arial" w:eastAsia="Arial" w:hAnsi="Arial" w:cs="Arial"/>
          <w:b/>
          <w:sz w:val="22"/>
          <w:szCs w:val="22"/>
          <w:lang w:eastAsia="es-ES"/>
        </w:rPr>
        <w:t>al 29 de junio de 2022</w:t>
      </w:r>
      <w:r w:rsidRPr="009D62A5">
        <w:rPr>
          <w:rFonts w:ascii="Arial" w:eastAsia="Arial" w:hAnsi="Arial" w:cs="Arial"/>
          <w:sz w:val="22"/>
          <w:szCs w:val="22"/>
          <w:lang w:eastAsia="es-ES"/>
        </w:rPr>
        <w:t>.</w:t>
      </w:r>
    </w:p>
    <w:p w14:paraId="5B1691BF"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sz w:val="22"/>
          <w:szCs w:val="22"/>
          <w:lang w:eastAsia="es-ES"/>
        </w:rPr>
        <w:t>La adjudicación se realizará según los siguientes criterios para la Modalidad de Capacitación:</w:t>
      </w:r>
    </w:p>
    <w:p w14:paraId="0BE237D6" w14:textId="77777777" w:rsidR="009D62A5" w:rsidRPr="009D62A5" w:rsidRDefault="009D62A5" w:rsidP="00134F6B">
      <w:pPr>
        <w:numPr>
          <w:ilvl w:val="0"/>
          <w:numId w:val="55"/>
        </w:numPr>
        <w:pBdr>
          <w:top w:val="nil"/>
          <w:left w:val="nil"/>
          <w:bottom w:val="nil"/>
          <w:right w:val="nil"/>
          <w:between w:val="nil"/>
        </w:pBdr>
        <w:spacing w:after="160" w:line="276" w:lineRule="auto"/>
        <w:ind w:left="567"/>
        <w:jc w:val="both"/>
        <w:rPr>
          <w:rFonts w:ascii="Arial" w:eastAsia="Arial" w:hAnsi="Arial" w:cs="Arial"/>
          <w:sz w:val="22"/>
          <w:szCs w:val="22"/>
          <w:lang w:eastAsia="es-ES"/>
        </w:rPr>
      </w:pPr>
      <w:r w:rsidRPr="009D62A5">
        <w:rPr>
          <w:rFonts w:ascii="Arial" w:eastAsia="Arial" w:hAnsi="Arial" w:cs="Arial"/>
          <w:color w:val="000000"/>
          <w:sz w:val="22"/>
          <w:szCs w:val="22"/>
          <w:lang w:eastAsia="es-ES"/>
        </w:rPr>
        <w:t>Se ordenarán los proyectos de mayor a menor puntaje y se adjudicarán en dicho orden hasta alcanzar el monto total nacional disponible para la modalidad.</w:t>
      </w:r>
    </w:p>
    <w:p w14:paraId="0084D25B" w14:textId="77777777" w:rsidR="009D62A5" w:rsidRPr="009D62A5" w:rsidRDefault="009D62A5" w:rsidP="00134F6B">
      <w:pPr>
        <w:numPr>
          <w:ilvl w:val="0"/>
          <w:numId w:val="55"/>
        </w:numPr>
        <w:pBdr>
          <w:top w:val="nil"/>
          <w:left w:val="nil"/>
          <w:bottom w:val="nil"/>
          <w:right w:val="nil"/>
          <w:between w:val="nil"/>
        </w:pBdr>
        <w:spacing w:after="160" w:line="276" w:lineRule="auto"/>
        <w:ind w:left="567"/>
        <w:jc w:val="both"/>
        <w:rPr>
          <w:rFonts w:ascii="Arial" w:eastAsia="Arial" w:hAnsi="Arial" w:cs="Arial"/>
          <w:sz w:val="22"/>
          <w:szCs w:val="22"/>
          <w:lang w:eastAsia="es-ES"/>
        </w:rPr>
      </w:pPr>
      <w:r w:rsidRPr="009D62A5">
        <w:rPr>
          <w:rFonts w:ascii="Arial" w:eastAsia="Arial" w:hAnsi="Arial" w:cs="Arial"/>
          <w:color w:val="000000"/>
          <w:sz w:val="22"/>
          <w:szCs w:val="22"/>
          <w:lang w:eastAsia="es-ES"/>
        </w:rPr>
        <w:t>Si el último proyecto a adjudicar sobrepasa el presupuesto disponible para la modalidad, éste no será adjudicado y el presupuesto remanente será sumado a un saldo nacional para la adjudicación de proyectos de la Modalidad Colectiva.</w:t>
      </w:r>
    </w:p>
    <w:p w14:paraId="03CF9267" w14:textId="77777777" w:rsidR="008F471A" w:rsidRDefault="008F471A" w:rsidP="00134F6B">
      <w:pPr>
        <w:widowControl w:val="0"/>
        <w:tabs>
          <w:tab w:val="left" w:pos="-1985"/>
        </w:tabs>
        <w:suppressAutoHyphens/>
        <w:spacing w:before="120" w:after="120" w:line="276" w:lineRule="auto"/>
        <w:ind w:hanging="2"/>
        <w:jc w:val="both"/>
        <w:textDirection w:val="btLr"/>
        <w:textAlignment w:val="top"/>
        <w:outlineLvl w:val="0"/>
        <w:rPr>
          <w:rFonts w:ascii="Arial" w:eastAsia="Arial" w:hAnsi="Arial" w:cs="Arial"/>
          <w:position w:val="-1"/>
          <w:sz w:val="22"/>
          <w:szCs w:val="22"/>
          <w:lang w:eastAsia="en-US"/>
        </w:rPr>
      </w:pPr>
    </w:p>
    <w:p w14:paraId="028696B9" w14:textId="1AC70225" w:rsidR="009D62A5" w:rsidRPr="009D62A5" w:rsidRDefault="009D62A5" w:rsidP="00134F6B">
      <w:pPr>
        <w:widowControl w:val="0"/>
        <w:tabs>
          <w:tab w:val="left" w:pos="-1985"/>
        </w:tabs>
        <w:suppressAutoHyphens/>
        <w:spacing w:before="120" w:after="120" w:line="276" w:lineRule="auto"/>
        <w:ind w:hanging="2"/>
        <w:jc w:val="both"/>
        <w:textDirection w:val="btLr"/>
        <w:textAlignment w:val="top"/>
        <w:outlineLvl w:val="0"/>
        <w:rPr>
          <w:rFonts w:ascii="Arial" w:eastAsia="Arial" w:hAnsi="Arial" w:cs="Arial"/>
          <w:color w:val="FF0000"/>
          <w:position w:val="-1"/>
          <w:sz w:val="22"/>
          <w:szCs w:val="22"/>
          <w:lang w:eastAsia="en-US"/>
        </w:rPr>
      </w:pPr>
      <w:bookmarkStart w:id="147" w:name="_Toc104822214"/>
      <w:r w:rsidRPr="009D62A5">
        <w:rPr>
          <w:rFonts w:ascii="Arial" w:eastAsia="Arial" w:hAnsi="Arial" w:cs="Arial"/>
          <w:position w:val="-1"/>
          <w:sz w:val="22"/>
          <w:szCs w:val="22"/>
          <w:lang w:eastAsia="en-US"/>
        </w:rPr>
        <w:lastRenderedPageBreak/>
        <w:t xml:space="preserve">SENADIS dictará una Resolución Exenta que declarará los proyectos adjudicados, la que será publicada en la página web institucional </w:t>
      </w:r>
      <w:hyperlink r:id="rId14">
        <w:r w:rsidRPr="009D62A5">
          <w:rPr>
            <w:rFonts w:ascii="Arial" w:eastAsia="Arial" w:hAnsi="Arial" w:cs="Arial"/>
            <w:b/>
            <w:position w:val="-1"/>
            <w:sz w:val="22"/>
            <w:szCs w:val="22"/>
            <w:u w:val="single"/>
            <w:lang w:eastAsia="en-US"/>
          </w:rPr>
          <w:t>www.senadis.gob.cl</w:t>
        </w:r>
      </w:hyperlink>
      <w:r w:rsidRPr="009D62A5">
        <w:rPr>
          <w:rFonts w:ascii="Arial" w:eastAsia="Arial" w:hAnsi="Arial" w:cs="Arial"/>
          <w:position w:val="-1"/>
          <w:sz w:val="22"/>
          <w:szCs w:val="22"/>
          <w:lang w:eastAsia="en-US"/>
        </w:rPr>
        <w:t xml:space="preserve"> el </w:t>
      </w:r>
      <w:r w:rsidR="001E6446">
        <w:rPr>
          <w:rFonts w:ascii="Arial" w:eastAsia="Arial" w:hAnsi="Arial" w:cs="Arial"/>
          <w:b/>
          <w:position w:val="-1"/>
          <w:sz w:val="22"/>
          <w:szCs w:val="22"/>
          <w:lang w:eastAsia="en-US"/>
        </w:rPr>
        <w:t>viernes 26 de agosto de 2022</w:t>
      </w:r>
      <w:r w:rsidRPr="009D62A5">
        <w:rPr>
          <w:rFonts w:ascii="Arial" w:eastAsia="Arial" w:hAnsi="Arial" w:cs="Arial"/>
          <w:b/>
          <w:position w:val="-1"/>
          <w:sz w:val="22"/>
          <w:szCs w:val="22"/>
          <w:lang w:eastAsia="en-US"/>
        </w:rPr>
        <w:t>.</w:t>
      </w:r>
      <w:bookmarkEnd w:id="147"/>
      <w:r w:rsidRPr="009D62A5">
        <w:rPr>
          <w:rFonts w:ascii="Arial" w:eastAsia="Arial" w:hAnsi="Arial" w:cs="Arial"/>
          <w:color w:val="FF0000"/>
          <w:position w:val="-1"/>
          <w:sz w:val="22"/>
          <w:szCs w:val="22"/>
          <w:lang w:eastAsia="en-US"/>
        </w:rPr>
        <w:t xml:space="preserve"> </w:t>
      </w:r>
    </w:p>
    <w:p w14:paraId="0050EA63" w14:textId="77777777" w:rsidR="009D62A5" w:rsidRPr="009D62A5" w:rsidRDefault="009D62A5" w:rsidP="00134F6B">
      <w:pPr>
        <w:pBdr>
          <w:top w:val="nil"/>
          <w:left w:val="nil"/>
          <w:bottom w:val="nil"/>
          <w:right w:val="nil"/>
          <w:between w:val="nil"/>
        </w:pBdr>
        <w:spacing w:after="240" w:line="276" w:lineRule="auto"/>
        <w:jc w:val="both"/>
        <w:rPr>
          <w:rFonts w:ascii="Arial" w:eastAsia="Arial" w:hAnsi="Arial" w:cs="Arial"/>
          <w:sz w:val="22"/>
          <w:szCs w:val="22"/>
          <w:lang w:eastAsia="es-ES"/>
        </w:rPr>
      </w:pPr>
    </w:p>
    <w:p w14:paraId="3B3C9943" w14:textId="50966B83"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48" w:name="_Toc97628281"/>
      <w:bookmarkStart w:id="149" w:name="_Toc97713915"/>
      <w:bookmarkStart w:id="150" w:name="_Toc104822215"/>
      <w:r w:rsidRPr="009D62A5">
        <w:rPr>
          <w:rFonts w:ascii="Arial" w:eastAsia="Arial" w:hAnsi="Arial" w:cs="Arial"/>
          <w:caps/>
          <w:spacing w:val="15"/>
          <w:sz w:val="22"/>
          <w:szCs w:val="22"/>
          <w:lang w:eastAsia="es-ES"/>
        </w:rPr>
        <w:t>8.1. Mecanismos de desempate</w:t>
      </w:r>
      <w:bookmarkEnd w:id="148"/>
      <w:bookmarkEnd w:id="149"/>
      <w:bookmarkEnd w:id="150"/>
    </w:p>
    <w:p w14:paraId="1ED080DF" w14:textId="77777777" w:rsidR="009D62A5" w:rsidRPr="009D62A5" w:rsidRDefault="009D62A5" w:rsidP="00134F6B">
      <w:pPr>
        <w:spacing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 xml:space="preserve">En caso de que dos o más proyectos de una misma modalidad obtengan el mismo puntaje de evaluación y no puedan ser financiados todos por restricción presupuestaria, se seleccionará aquel proyecto que presente un mayor puntaje en el criterio de </w:t>
      </w:r>
      <w:r w:rsidRPr="009D62A5">
        <w:rPr>
          <w:rFonts w:ascii="Arial" w:eastAsia="Arial" w:hAnsi="Arial" w:cs="Arial"/>
          <w:b/>
          <w:sz w:val="22"/>
          <w:szCs w:val="22"/>
          <w:lang w:eastAsia="es-ES"/>
        </w:rPr>
        <w:t>Pertinencia</w:t>
      </w:r>
      <w:r w:rsidRPr="009D62A5">
        <w:rPr>
          <w:rFonts w:ascii="Arial" w:eastAsia="Arial" w:hAnsi="Arial" w:cs="Arial"/>
          <w:sz w:val="22"/>
          <w:szCs w:val="22"/>
          <w:lang w:eastAsia="es-ES"/>
        </w:rPr>
        <w:t xml:space="preserve">. </w:t>
      </w:r>
    </w:p>
    <w:p w14:paraId="3FECA17C" w14:textId="77777777" w:rsidR="009D62A5" w:rsidRPr="009D62A5" w:rsidRDefault="009D62A5" w:rsidP="00134F6B">
      <w:pPr>
        <w:spacing w:line="276" w:lineRule="auto"/>
        <w:jc w:val="both"/>
        <w:rPr>
          <w:rFonts w:ascii="Arial" w:eastAsia="Arial" w:hAnsi="Arial" w:cs="Arial"/>
          <w:sz w:val="22"/>
          <w:szCs w:val="22"/>
          <w:lang w:eastAsia="es-ES"/>
        </w:rPr>
      </w:pPr>
    </w:p>
    <w:p w14:paraId="73FBEDE8" w14:textId="77777777" w:rsidR="009D62A5" w:rsidRPr="009D62A5" w:rsidRDefault="009D62A5" w:rsidP="00134F6B">
      <w:pPr>
        <w:spacing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 xml:space="preserve">Si el empate persiste, se seguirá en el siguiente orden: </w:t>
      </w:r>
      <w:r w:rsidRPr="009D62A5">
        <w:rPr>
          <w:rFonts w:ascii="Arial" w:eastAsia="Arial" w:hAnsi="Arial" w:cs="Arial"/>
          <w:b/>
          <w:sz w:val="22"/>
          <w:szCs w:val="22"/>
          <w:lang w:eastAsia="es-ES"/>
        </w:rPr>
        <w:t>Participación de beneficiarios/as, Coherencia, Experiencia y Complementariedad</w:t>
      </w:r>
      <w:r w:rsidRPr="009D62A5">
        <w:rPr>
          <w:rFonts w:ascii="Arial" w:eastAsia="Arial" w:hAnsi="Arial" w:cs="Arial"/>
          <w:sz w:val="22"/>
          <w:szCs w:val="22"/>
          <w:lang w:eastAsia="es-ES"/>
        </w:rPr>
        <w:t>. Si el empate persiste en los cinco (5) criterios de evaluación, la decisión de financiamiento para la Modalidad Capacitación recaerá en la Dirección Nacional de SENADIS.</w:t>
      </w:r>
    </w:p>
    <w:p w14:paraId="22E2D1A6" w14:textId="77777777" w:rsidR="009D62A5" w:rsidRPr="009D62A5" w:rsidRDefault="009D62A5" w:rsidP="00134F6B">
      <w:pPr>
        <w:spacing w:after="240" w:line="276" w:lineRule="auto"/>
        <w:jc w:val="both"/>
        <w:rPr>
          <w:rFonts w:ascii="Arial" w:eastAsia="Arial" w:hAnsi="Arial" w:cs="Arial"/>
          <w:sz w:val="22"/>
          <w:szCs w:val="22"/>
          <w:lang w:eastAsia="es-ES"/>
        </w:rPr>
      </w:pPr>
    </w:p>
    <w:p w14:paraId="72918439" w14:textId="5848F986"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51" w:name="_Toc97628282"/>
      <w:bookmarkStart w:id="152" w:name="_Toc97713916"/>
      <w:bookmarkStart w:id="153" w:name="_Toc104822216"/>
      <w:r w:rsidRPr="009D62A5">
        <w:rPr>
          <w:rFonts w:ascii="Arial" w:eastAsia="Arial" w:hAnsi="Arial" w:cs="Arial"/>
          <w:caps/>
          <w:spacing w:val="15"/>
          <w:sz w:val="22"/>
          <w:szCs w:val="22"/>
          <w:lang w:eastAsia="es-ES"/>
        </w:rPr>
        <w:t>8.2. Lista de Espera</w:t>
      </w:r>
      <w:bookmarkEnd w:id="151"/>
      <w:bookmarkEnd w:id="152"/>
      <w:bookmarkEnd w:id="153"/>
    </w:p>
    <w:p w14:paraId="538A8461" w14:textId="77777777" w:rsidR="009D62A5" w:rsidRPr="009D62A5" w:rsidRDefault="009D62A5" w:rsidP="00134F6B">
      <w:pPr>
        <w:pBdr>
          <w:top w:val="nil"/>
          <w:left w:val="nil"/>
          <w:bottom w:val="nil"/>
          <w:right w:val="nil"/>
          <w:between w:val="nil"/>
        </w:pBdr>
        <w:spacing w:after="160" w:line="276" w:lineRule="auto"/>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Para la Modalidad Capacitación no se generará una lista de espera. </w:t>
      </w:r>
    </w:p>
    <w:p w14:paraId="040558E1" w14:textId="77777777" w:rsidR="009D62A5" w:rsidRPr="009D62A5" w:rsidRDefault="009D62A5" w:rsidP="00134F6B">
      <w:p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Si el último proyecto susceptible de adjudicar sobrepasa el presupuesto disponible para el financiamiento de la modalidad, éste no será adjudicado y el presupuesto remanente será sumado a un saldo nacional para la adjudicación de proyectos de la Modalidad Colectiva.</w:t>
      </w:r>
    </w:p>
    <w:p w14:paraId="5C2F68D5" w14:textId="77777777" w:rsidR="009D62A5" w:rsidRPr="009D62A5" w:rsidRDefault="009D62A5" w:rsidP="00134F6B">
      <w:pPr>
        <w:pBdr>
          <w:top w:val="nil"/>
          <w:left w:val="nil"/>
          <w:bottom w:val="nil"/>
          <w:right w:val="nil"/>
          <w:between w:val="nil"/>
        </w:pBdr>
        <w:spacing w:after="160" w:line="276" w:lineRule="auto"/>
        <w:jc w:val="both"/>
        <w:rPr>
          <w:rFonts w:ascii="Arial" w:eastAsia="Arial" w:hAnsi="Arial" w:cs="Arial"/>
          <w:sz w:val="22"/>
          <w:szCs w:val="22"/>
          <w:lang w:eastAsia="es-ES"/>
        </w:rPr>
      </w:pPr>
    </w:p>
    <w:p w14:paraId="21D59CF4" w14:textId="67D5F962" w:rsidR="009D62A5" w:rsidRPr="009D62A5" w:rsidRDefault="009D62A5" w:rsidP="00134F6B">
      <w:pPr>
        <w:pBdr>
          <w:top w:val="single" w:sz="24" w:space="0" w:color="4472C4"/>
          <w:left w:val="single" w:sz="24" w:space="0" w:color="4472C4"/>
          <w:bottom w:val="single" w:sz="24" w:space="0" w:color="4472C4"/>
          <w:right w:val="single" w:sz="24" w:space="0" w:color="4472C4"/>
        </w:pBdr>
        <w:shd w:val="clear" w:color="auto" w:fill="4472C4"/>
        <w:spacing w:before="100" w:line="276" w:lineRule="auto"/>
        <w:textDirection w:val="btLr"/>
        <w:outlineLvl w:val="0"/>
        <w:rPr>
          <w:rFonts w:ascii="Arial" w:eastAsia="Arial" w:hAnsi="Arial" w:cs="Arial"/>
          <w:caps/>
          <w:color w:val="FFFFFF"/>
          <w:spacing w:val="15"/>
          <w:sz w:val="22"/>
          <w:szCs w:val="22"/>
          <w:lang w:eastAsia="es-ES"/>
        </w:rPr>
      </w:pPr>
      <w:bookmarkStart w:id="154" w:name="_Toc97628283"/>
      <w:bookmarkStart w:id="155" w:name="_Toc97713917"/>
      <w:bookmarkStart w:id="156" w:name="_Toc104822217"/>
      <w:r w:rsidRPr="009D62A5">
        <w:rPr>
          <w:rFonts w:ascii="Arial" w:eastAsia="Arial" w:hAnsi="Arial" w:cs="Arial"/>
          <w:caps/>
          <w:color w:val="FFFFFF"/>
          <w:spacing w:val="15"/>
          <w:sz w:val="22"/>
          <w:szCs w:val="22"/>
          <w:lang w:eastAsia="es-ES"/>
        </w:rPr>
        <w:t>9. SUSCRIPCIÓN DE CONVENIOS</w:t>
      </w:r>
      <w:bookmarkEnd w:id="154"/>
      <w:bookmarkEnd w:id="155"/>
      <w:bookmarkEnd w:id="156"/>
    </w:p>
    <w:p w14:paraId="1AF313DC"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SENADIS, a través del Nivel Central, entregará los siguientes documentos a las entidades adjudicatarias:</w:t>
      </w:r>
    </w:p>
    <w:p w14:paraId="7A4DA2E1" w14:textId="77777777" w:rsidR="009D62A5" w:rsidRPr="009D62A5" w:rsidRDefault="009D62A5" w:rsidP="00134F6B">
      <w:pPr>
        <w:numPr>
          <w:ilvl w:val="0"/>
          <w:numId w:val="56"/>
        </w:numPr>
        <w:pBdr>
          <w:top w:val="nil"/>
          <w:left w:val="nil"/>
          <w:bottom w:val="nil"/>
          <w:right w:val="nil"/>
          <w:between w:val="nil"/>
        </w:pBdr>
        <w:spacing w:after="160" w:line="276" w:lineRule="auto"/>
        <w:ind w:left="567"/>
        <w:jc w:val="both"/>
        <w:rPr>
          <w:rFonts w:ascii="Arial" w:eastAsia="Arial" w:hAnsi="Arial" w:cs="Arial"/>
          <w:sz w:val="22"/>
          <w:szCs w:val="22"/>
          <w:lang w:eastAsia="es-ES"/>
        </w:rPr>
      </w:pPr>
      <w:r w:rsidRPr="009D62A5">
        <w:rPr>
          <w:rFonts w:ascii="Arial" w:eastAsia="Arial" w:hAnsi="Arial" w:cs="Arial"/>
          <w:color w:val="000000"/>
          <w:sz w:val="22"/>
          <w:szCs w:val="22"/>
          <w:lang w:eastAsia="es-ES"/>
        </w:rPr>
        <w:t>Dos ejemplares del Convenio de Ejecución del Proyecto para su firma.</w:t>
      </w:r>
    </w:p>
    <w:p w14:paraId="0F6E8847" w14:textId="77777777" w:rsidR="009D62A5" w:rsidRPr="009D62A5" w:rsidRDefault="009D62A5" w:rsidP="00134F6B">
      <w:pPr>
        <w:numPr>
          <w:ilvl w:val="0"/>
          <w:numId w:val="56"/>
        </w:numPr>
        <w:pBdr>
          <w:top w:val="nil"/>
          <w:left w:val="nil"/>
          <w:bottom w:val="nil"/>
          <w:right w:val="nil"/>
          <w:between w:val="nil"/>
        </w:pBdr>
        <w:spacing w:after="160" w:line="276" w:lineRule="auto"/>
        <w:ind w:left="567"/>
        <w:jc w:val="both"/>
        <w:rPr>
          <w:rFonts w:ascii="Arial" w:eastAsia="Arial" w:hAnsi="Arial" w:cs="Arial"/>
          <w:sz w:val="22"/>
          <w:szCs w:val="22"/>
          <w:lang w:eastAsia="es-ES"/>
        </w:rPr>
      </w:pPr>
      <w:r w:rsidRPr="009D62A5">
        <w:rPr>
          <w:rFonts w:ascii="Arial" w:eastAsia="Arial" w:hAnsi="Arial" w:cs="Arial"/>
          <w:color w:val="000000"/>
          <w:sz w:val="22"/>
          <w:szCs w:val="22"/>
          <w:lang w:eastAsia="es-ES"/>
        </w:rPr>
        <w:t>Guía de Gestión Administrativa de SENADIS, aprobada por Resolución Exenta N°1937, de 2020, de SENADIS.</w:t>
      </w:r>
    </w:p>
    <w:p w14:paraId="1E6ECD0F" w14:textId="77777777" w:rsidR="009D62A5" w:rsidRPr="009D62A5" w:rsidRDefault="009D62A5" w:rsidP="00134F6B">
      <w:pPr>
        <w:numPr>
          <w:ilvl w:val="0"/>
          <w:numId w:val="56"/>
        </w:numPr>
        <w:pBdr>
          <w:top w:val="nil"/>
          <w:left w:val="nil"/>
          <w:bottom w:val="nil"/>
          <w:right w:val="nil"/>
          <w:between w:val="nil"/>
        </w:pBdr>
        <w:spacing w:after="160" w:line="276" w:lineRule="auto"/>
        <w:ind w:left="567"/>
        <w:jc w:val="both"/>
        <w:rPr>
          <w:rFonts w:ascii="Arial" w:eastAsia="Arial" w:hAnsi="Arial" w:cs="Arial"/>
          <w:sz w:val="22"/>
          <w:szCs w:val="22"/>
          <w:lang w:eastAsia="es-ES"/>
        </w:rPr>
      </w:pPr>
      <w:r w:rsidRPr="009D62A5">
        <w:rPr>
          <w:rFonts w:ascii="Arial" w:eastAsia="Arial" w:hAnsi="Arial" w:cs="Arial"/>
          <w:color w:val="000000"/>
          <w:sz w:val="22"/>
          <w:szCs w:val="22"/>
          <w:lang w:eastAsia="es-ES"/>
        </w:rPr>
        <w:t>Orientaciones Técnicas del Programa Tránsito a la Vida Independiente, Año 2022.</w:t>
      </w:r>
    </w:p>
    <w:p w14:paraId="1BBD73F2" w14:textId="77777777" w:rsidR="009D62A5" w:rsidRPr="009D62A5" w:rsidRDefault="009D62A5" w:rsidP="00134F6B">
      <w:pPr>
        <w:numPr>
          <w:ilvl w:val="0"/>
          <w:numId w:val="56"/>
        </w:numPr>
        <w:pBdr>
          <w:top w:val="nil"/>
          <w:left w:val="nil"/>
          <w:bottom w:val="nil"/>
          <w:right w:val="nil"/>
          <w:between w:val="nil"/>
        </w:pBdr>
        <w:spacing w:after="160" w:line="276" w:lineRule="auto"/>
        <w:ind w:left="567"/>
        <w:jc w:val="both"/>
        <w:rPr>
          <w:rFonts w:ascii="Arial" w:eastAsia="Arial" w:hAnsi="Arial" w:cs="Arial"/>
          <w:sz w:val="22"/>
          <w:szCs w:val="22"/>
          <w:lang w:eastAsia="es-ES"/>
        </w:rPr>
      </w:pPr>
      <w:r w:rsidRPr="009D62A5">
        <w:rPr>
          <w:rFonts w:ascii="Arial" w:eastAsia="Arial" w:hAnsi="Arial" w:cs="Arial"/>
          <w:color w:val="000000"/>
          <w:sz w:val="22"/>
          <w:szCs w:val="22"/>
          <w:lang w:eastAsia="es-ES"/>
        </w:rPr>
        <w:t>Manual de Rendición de Cuentas, aprobado por Resolución Exenta N°2684, de 2019, de SENADIS.</w:t>
      </w:r>
    </w:p>
    <w:p w14:paraId="4E15C6EE"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Los ejemplares del Convenio de Transferencia de Recursos deberán ser firmados por el representante legal de la entidad adjudicataria.</w:t>
      </w:r>
    </w:p>
    <w:p w14:paraId="347D8542" w14:textId="5F27AD54" w:rsidR="009D62A5" w:rsidRPr="009D62A5" w:rsidRDefault="009D62A5" w:rsidP="00134F6B">
      <w:pPr>
        <w:suppressAutoHyphens/>
        <w:spacing w:after="16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57" w:name="_Toc104822218"/>
      <w:r w:rsidRPr="009D62A5">
        <w:rPr>
          <w:rFonts w:ascii="Arial" w:eastAsia="Arial" w:hAnsi="Arial" w:cs="Arial"/>
          <w:position w:val="-1"/>
          <w:sz w:val="22"/>
          <w:szCs w:val="22"/>
          <w:lang w:eastAsia="en-US"/>
        </w:rPr>
        <w:t>Los ejemplares del Convenio, más el instrumento de garantía, en caso de corresponder, deberán ser entregados</w:t>
      </w:r>
      <w:r w:rsidRPr="009D62A5">
        <w:rPr>
          <w:rFonts w:ascii="Arial" w:eastAsia="Arial" w:hAnsi="Arial" w:cs="Arial"/>
          <w:b/>
          <w:position w:val="-1"/>
          <w:sz w:val="22"/>
          <w:szCs w:val="22"/>
          <w:lang w:eastAsia="en-US"/>
        </w:rPr>
        <w:t xml:space="preserve"> </w:t>
      </w:r>
      <w:r w:rsidRPr="009D62A5">
        <w:rPr>
          <w:rFonts w:ascii="Arial" w:eastAsia="Arial" w:hAnsi="Arial" w:cs="Arial"/>
          <w:position w:val="-1"/>
          <w:sz w:val="22"/>
          <w:szCs w:val="22"/>
          <w:lang w:eastAsia="en-US"/>
        </w:rPr>
        <w:t>a las respectivas Direcciones Regionales (</w:t>
      </w:r>
      <w:r w:rsidRPr="009D62A5">
        <w:rPr>
          <w:rFonts w:ascii="Arial" w:eastAsia="Arial" w:hAnsi="Arial" w:cs="Arial"/>
          <w:b/>
          <w:position w:val="-1"/>
          <w:sz w:val="22"/>
          <w:szCs w:val="22"/>
          <w:lang w:eastAsia="en-US"/>
        </w:rPr>
        <w:t>Anexo N°8: Direcciones Regionales de SENADIS</w:t>
      </w:r>
      <w:r w:rsidRPr="009D62A5">
        <w:rPr>
          <w:rFonts w:ascii="Arial" w:eastAsia="Arial" w:hAnsi="Arial" w:cs="Arial"/>
          <w:position w:val="-1"/>
          <w:sz w:val="22"/>
          <w:szCs w:val="22"/>
          <w:lang w:eastAsia="en-US"/>
        </w:rPr>
        <w:t xml:space="preserve">) </w:t>
      </w:r>
      <w:r w:rsidRPr="009D62A5">
        <w:rPr>
          <w:rFonts w:ascii="Arial" w:eastAsia="Arial" w:hAnsi="Arial" w:cs="Arial"/>
          <w:b/>
          <w:position w:val="-1"/>
          <w:sz w:val="22"/>
          <w:szCs w:val="22"/>
          <w:lang w:eastAsia="en-US"/>
        </w:rPr>
        <w:t xml:space="preserve">hasta las 12:00 </w:t>
      </w:r>
      <w:r w:rsidRPr="009D1068">
        <w:rPr>
          <w:rFonts w:ascii="Arial" w:eastAsia="Arial" w:hAnsi="Arial" w:cs="Arial"/>
          <w:b/>
          <w:position w:val="-1"/>
          <w:sz w:val="22"/>
          <w:szCs w:val="22"/>
          <w:lang w:eastAsia="en-US"/>
        </w:rPr>
        <w:t xml:space="preserve">horas del </w:t>
      </w:r>
      <w:r w:rsidR="006867B3">
        <w:rPr>
          <w:rFonts w:ascii="Arial" w:eastAsia="Arial" w:hAnsi="Arial" w:cs="Arial"/>
          <w:b/>
          <w:position w:val="-1"/>
          <w:sz w:val="22"/>
          <w:szCs w:val="22"/>
          <w:lang w:eastAsia="en-US"/>
        </w:rPr>
        <w:t>miércoles 14 de septiembre</w:t>
      </w:r>
      <w:r w:rsidR="001E6446">
        <w:rPr>
          <w:rFonts w:ascii="Arial" w:eastAsia="Arial" w:hAnsi="Arial" w:cs="Arial"/>
          <w:b/>
          <w:position w:val="-1"/>
          <w:sz w:val="22"/>
          <w:szCs w:val="22"/>
          <w:lang w:eastAsia="en-US"/>
        </w:rPr>
        <w:t xml:space="preserve"> del 2022</w:t>
      </w:r>
      <w:r w:rsidRPr="009D1068">
        <w:rPr>
          <w:rFonts w:ascii="Arial" w:eastAsia="Arial" w:hAnsi="Arial" w:cs="Arial"/>
          <w:position w:val="-1"/>
          <w:sz w:val="22"/>
          <w:szCs w:val="22"/>
          <w:lang w:eastAsia="en-US"/>
        </w:rPr>
        <w:t>.</w:t>
      </w:r>
      <w:bookmarkEnd w:id="157"/>
    </w:p>
    <w:p w14:paraId="4E6E04ED" w14:textId="639510D0"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 xml:space="preserve">La entrega podrá realizarse de manera personal o vía carta certificada, cuyo sello postal debe tener fecha de envío anterior o igual al </w:t>
      </w:r>
      <w:r w:rsidR="001E6446">
        <w:rPr>
          <w:rFonts w:ascii="Arial" w:eastAsia="Arial" w:hAnsi="Arial" w:cs="Arial"/>
          <w:b/>
          <w:sz w:val="22"/>
          <w:szCs w:val="22"/>
          <w:lang w:eastAsia="es-ES"/>
        </w:rPr>
        <w:t>14 de septiembre del 2022</w:t>
      </w:r>
      <w:r w:rsidRPr="009D62A5">
        <w:rPr>
          <w:rFonts w:ascii="Arial" w:eastAsia="Arial" w:hAnsi="Arial" w:cs="Arial"/>
          <w:sz w:val="22"/>
          <w:szCs w:val="22"/>
          <w:lang w:eastAsia="es-ES"/>
        </w:rPr>
        <w:t>. Los documentos deberán ir en un sobre cerrado señalando en su exterior:</w:t>
      </w:r>
    </w:p>
    <w:p w14:paraId="6DBFCAAB" w14:textId="77777777" w:rsidR="009D62A5" w:rsidRPr="009D62A5" w:rsidRDefault="009D62A5" w:rsidP="00134F6B">
      <w:pPr>
        <w:spacing w:line="276" w:lineRule="auto"/>
        <w:jc w:val="both"/>
        <w:rPr>
          <w:rFonts w:ascii="Arial" w:eastAsia="Arial" w:hAnsi="Arial" w:cs="Arial"/>
          <w:sz w:val="22"/>
          <w:szCs w:val="22"/>
          <w:lang w:eastAsia="es-ES"/>
        </w:rPr>
      </w:pPr>
    </w:p>
    <w:p w14:paraId="71CEE267" w14:textId="48EC17FF" w:rsidR="009D62A5" w:rsidRPr="009D62A5" w:rsidRDefault="009D62A5" w:rsidP="00134F6B">
      <w:pPr>
        <w:spacing w:line="276" w:lineRule="auto"/>
        <w:rPr>
          <w:rFonts w:ascii="Arial" w:eastAsia="Arial" w:hAnsi="Arial" w:cs="Arial"/>
          <w:sz w:val="22"/>
          <w:szCs w:val="22"/>
          <w:lang w:eastAsia="es-ES"/>
        </w:rPr>
      </w:pPr>
      <w:r w:rsidRPr="009D62A5">
        <w:rPr>
          <w:rFonts w:ascii="Arial" w:eastAsia="Calibri" w:hAnsi="Arial" w:cs="Arial"/>
          <w:noProof/>
          <w:sz w:val="22"/>
          <w:szCs w:val="22"/>
          <w:lang w:val="es-ES" w:eastAsia="es-ES"/>
        </w:rPr>
        <mc:AlternateContent>
          <mc:Choice Requires="wps">
            <w:drawing>
              <wp:anchor distT="0" distB="0" distL="114300" distR="114300" simplePos="0" relativeHeight="251663360" behindDoc="0" locked="0" layoutInCell="1" hidden="0" allowOverlap="1" wp14:anchorId="11C5B2A9" wp14:editId="6863A661">
                <wp:simplePos x="0" y="0"/>
                <wp:positionH relativeFrom="column">
                  <wp:posOffset>495300</wp:posOffset>
                </wp:positionH>
                <wp:positionV relativeFrom="paragraph">
                  <wp:posOffset>25400</wp:posOffset>
                </wp:positionV>
                <wp:extent cx="5343525" cy="589280"/>
                <wp:effectExtent l="0" t="0" r="0" b="0"/>
                <wp:wrapSquare wrapText="bothSides" distT="0" distB="0" distL="114300" distR="114300"/>
                <wp:docPr id="1035" name="Rectángulo 1035"/>
                <wp:cNvGraphicFramePr/>
                <a:graphic xmlns:a="http://schemas.openxmlformats.org/drawingml/2006/main">
                  <a:graphicData uri="http://schemas.microsoft.com/office/word/2010/wordprocessingShape">
                    <wps:wsp>
                      <wps:cNvSpPr/>
                      <wps:spPr>
                        <a:xfrm>
                          <a:off x="2688525" y="3499500"/>
                          <a:ext cx="5314950" cy="561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2639F1" w14:textId="77777777" w:rsidR="00E31433" w:rsidRPr="009D62A5" w:rsidRDefault="00E31433" w:rsidP="009D62A5">
                            <w:pPr>
                              <w:spacing w:line="258" w:lineRule="auto"/>
                              <w:ind w:hanging="2"/>
                              <w:jc w:val="center"/>
                              <w:textDirection w:val="btLr"/>
                              <w:rPr>
                                <w:sz w:val="22"/>
                                <w:szCs w:val="22"/>
                              </w:rPr>
                            </w:pPr>
                            <w:r w:rsidRPr="009D62A5">
                              <w:rPr>
                                <w:rFonts w:ascii="Arial" w:eastAsia="Arial" w:hAnsi="Arial" w:cs="Arial"/>
                                <w:b/>
                                <w:color w:val="000000"/>
                                <w:sz w:val="22"/>
                                <w:szCs w:val="22"/>
                              </w:rPr>
                              <w:t>Programa Tránsito a la Vida Independiente – Convocatoria Pública 2022</w:t>
                            </w:r>
                          </w:p>
                          <w:p w14:paraId="4B89B42F" w14:textId="77777777" w:rsidR="00E31433" w:rsidRPr="009D62A5" w:rsidRDefault="00E31433" w:rsidP="009D62A5">
                            <w:pPr>
                              <w:spacing w:line="258" w:lineRule="auto"/>
                              <w:ind w:hanging="2"/>
                              <w:jc w:val="center"/>
                              <w:textDirection w:val="btLr"/>
                              <w:rPr>
                                <w:sz w:val="22"/>
                                <w:szCs w:val="22"/>
                              </w:rPr>
                            </w:pPr>
                            <w:r w:rsidRPr="009D62A5">
                              <w:rPr>
                                <w:rFonts w:ascii="Arial" w:eastAsia="Arial" w:hAnsi="Arial" w:cs="Arial"/>
                                <w:color w:val="000000"/>
                                <w:sz w:val="22"/>
                                <w:szCs w:val="22"/>
                              </w:rPr>
                              <w:t>[Folio, nombre y RUT de la entidad adjudicataria]</w:t>
                            </w:r>
                          </w:p>
                          <w:p w14:paraId="7CD23C9F" w14:textId="77777777" w:rsidR="00E31433" w:rsidRPr="009D62A5" w:rsidRDefault="00E31433" w:rsidP="009D62A5">
                            <w:pPr>
                              <w:spacing w:line="258" w:lineRule="auto"/>
                              <w:ind w:hanging="2"/>
                              <w:textDirection w:val="btLr"/>
                              <w:rPr>
                                <w:sz w:val="22"/>
                                <w:szCs w:val="22"/>
                              </w:rPr>
                            </w:pPr>
                          </w:p>
                          <w:p w14:paraId="286C9FE4" w14:textId="77777777" w:rsidR="00E31433" w:rsidRPr="009D62A5" w:rsidRDefault="00E31433" w:rsidP="009D62A5">
                            <w:pPr>
                              <w:spacing w:line="258" w:lineRule="auto"/>
                              <w:ind w:hanging="2"/>
                              <w:textDirection w:val="btLr"/>
                              <w:rPr>
                                <w:sz w:val="22"/>
                                <w:szCs w:val="22"/>
                              </w:rPr>
                            </w:pPr>
                          </w:p>
                        </w:txbxContent>
                      </wps:txbx>
                      <wps:bodyPr spcFirstLastPara="1" wrap="square" lIns="91425" tIns="45700" rIns="91425" bIns="45700" anchor="t" anchorCtr="0">
                        <a:noAutofit/>
                      </wps:bodyPr>
                    </wps:wsp>
                  </a:graphicData>
                </a:graphic>
              </wp:anchor>
            </w:drawing>
          </mc:Choice>
          <mc:Fallback>
            <w:pict>
              <v:rect w14:anchorId="11C5B2A9" id="Rectángulo 1035" o:spid="_x0000_s1026" style="position:absolute;margin-left:39pt;margin-top:2pt;width:420.75pt;height:46.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">
                <v:stroke startarrowwidth="narrow" startarrowlength="short" endarrowwidth="narrow" endarrowlength="short"/>
                <v:textbox inset="2.53958mm,1.2694mm,2.53958mm,1.2694mm">
                  <w:txbxContent>
                    <w:p w14:paraId="6E2639F1" w14:textId="77777777" w:rsidR="00E31433" w:rsidRPr="009D62A5" w:rsidRDefault="00E31433" w:rsidP="009D62A5">
                      <w:pPr>
                        <w:spacing w:line="258" w:lineRule="auto"/>
                        <w:ind w:hanging="2"/>
                        <w:jc w:val="center"/>
                        <w:textDirection w:val="btLr"/>
                        <w:rPr>
                          <w:sz w:val="22"/>
                          <w:szCs w:val="22"/>
                        </w:rPr>
                      </w:pPr>
                      <w:r w:rsidRPr="009D62A5">
                        <w:rPr>
                          <w:rFonts w:ascii="Arial" w:eastAsia="Arial" w:hAnsi="Arial" w:cs="Arial"/>
                          <w:b/>
                          <w:color w:val="000000"/>
                          <w:sz w:val="22"/>
                          <w:szCs w:val="22"/>
                        </w:rPr>
                        <w:t>Programa Tránsito a la Vida Independiente – Convocatoria Pública 2022</w:t>
                      </w:r>
                    </w:p>
                    <w:p w14:paraId="4B89B42F" w14:textId="77777777" w:rsidR="00E31433" w:rsidRPr="009D62A5" w:rsidRDefault="00E31433" w:rsidP="009D62A5">
                      <w:pPr>
                        <w:spacing w:line="258" w:lineRule="auto"/>
                        <w:ind w:hanging="2"/>
                        <w:jc w:val="center"/>
                        <w:textDirection w:val="btLr"/>
                        <w:rPr>
                          <w:sz w:val="22"/>
                          <w:szCs w:val="22"/>
                        </w:rPr>
                      </w:pPr>
                      <w:r w:rsidRPr="009D62A5">
                        <w:rPr>
                          <w:rFonts w:ascii="Arial" w:eastAsia="Arial" w:hAnsi="Arial" w:cs="Arial"/>
                          <w:color w:val="000000"/>
                          <w:sz w:val="22"/>
                          <w:szCs w:val="22"/>
                        </w:rPr>
                        <w:t>[Folio, nombre y RUT de la entidad adjudicataria]</w:t>
                      </w:r>
                    </w:p>
                    <w:p w14:paraId="7CD23C9F" w14:textId="77777777" w:rsidR="00E31433" w:rsidRPr="009D62A5" w:rsidRDefault="00E31433" w:rsidP="009D62A5">
                      <w:pPr>
                        <w:spacing w:line="258" w:lineRule="auto"/>
                        <w:ind w:hanging="2"/>
                        <w:textDirection w:val="btLr"/>
                        <w:rPr>
                          <w:sz w:val="22"/>
                          <w:szCs w:val="22"/>
                        </w:rPr>
                      </w:pPr>
                    </w:p>
                    <w:p w14:paraId="286C9FE4" w14:textId="77777777" w:rsidR="00E31433" w:rsidRPr="009D62A5" w:rsidRDefault="00E31433" w:rsidP="009D62A5">
                      <w:pPr>
                        <w:spacing w:line="258" w:lineRule="auto"/>
                        <w:ind w:hanging="2"/>
                        <w:textDirection w:val="btLr"/>
                        <w:rPr>
                          <w:sz w:val="22"/>
                          <w:szCs w:val="22"/>
                        </w:rPr>
                      </w:pPr>
                    </w:p>
                  </w:txbxContent>
                </v:textbox>
                <w10:wrap type="square"/>
              </v:rect>
            </w:pict>
          </mc:Fallback>
        </mc:AlternateContent>
      </w:r>
    </w:p>
    <w:p w14:paraId="28D072FE" w14:textId="77777777" w:rsidR="009D62A5" w:rsidRPr="009D62A5" w:rsidRDefault="009D62A5" w:rsidP="00134F6B">
      <w:pPr>
        <w:spacing w:line="276" w:lineRule="auto"/>
        <w:rPr>
          <w:rFonts w:ascii="Arial" w:eastAsia="Arial" w:hAnsi="Arial" w:cs="Arial"/>
          <w:sz w:val="22"/>
          <w:szCs w:val="22"/>
          <w:lang w:eastAsia="es-ES"/>
        </w:rPr>
      </w:pPr>
    </w:p>
    <w:p w14:paraId="5FD85190" w14:textId="77777777" w:rsidR="009D62A5" w:rsidRPr="009D62A5" w:rsidRDefault="009D62A5" w:rsidP="00134F6B">
      <w:pPr>
        <w:spacing w:line="276" w:lineRule="auto"/>
        <w:rPr>
          <w:rFonts w:ascii="Arial" w:eastAsia="Arial" w:hAnsi="Arial" w:cs="Arial"/>
          <w:sz w:val="22"/>
          <w:szCs w:val="22"/>
          <w:lang w:eastAsia="es-ES"/>
        </w:rPr>
      </w:pPr>
    </w:p>
    <w:p w14:paraId="08BDF29C" w14:textId="77777777" w:rsidR="009D62A5" w:rsidRPr="009D62A5" w:rsidRDefault="009D62A5" w:rsidP="00134F6B">
      <w:pPr>
        <w:spacing w:line="276" w:lineRule="auto"/>
        <w:jc w:val="both"/>
        <w:rPr>
          <w:rFonts w:ascii="Arial" w:eastAsia="Arial" w:hAnsi="Arial" w:cs="Arial"/>
          <w:sz w:val="22"/>
          <w:szCs w:val="22"/>
          <w:lang w:eastAsia="es-ES"/>
        </w:rPr>
      </w:pPr>
    </w:p>
    <w:p w14:paraId="28EABDD6" w14:textId="77777777" w:rsidR="003831CB" w:rsidRPr="003831CB" w:rsidRDefault="003831CB" w:rsidP="003831CB">
      <w:pPr>
        <w:spacing w:line="276" w:lineRule="auto"/>
        <w:jc w:val="both"/>
        <w:rPr>
          <w:rFonts w:ascii="Arial" w:eastAsia="Arial" w:hAnsi="Arial" w:cs="Arial"/>
          <w:sz w:val="22"/>
          <w:szCs w:val="22"/>
          <w:lang w:eastAsia="es-ES"/>
        </w:rPr>
      </w:pPr>
      <w:r w:rsidRPr="003831CB">
        <w:rPr>
          <w:rFonts w:ascii="Arial" w:eastAsia="Arial" w:hAnsi="Arial" w:cs="Arial"/>
          <w:sz w:val="22"/>
          <w:szCs w:val="22"/>
          <w:lang w:eastAsia="es-ES"/>
        </w:rPr>
        <w:lastRenderedPageBreak/>
        <w:t xml:space="preserve">Si la institución adjudicataria no presenta en la fecha indicada los documentos antes mencionados, </w:t>
      </w:r>
      <w:r w:rsidRPr="003831CB">
        <w:rPr>
          <w:rFonts w:ascii="Arial" w:eastAsia="Arial" w:hAnsi="Arial" w:cs="Arial"/>
          <w:b/>
          <w:sz w:val="22"/>
          <w:szCs w:val="22"/>
          <w:lang w:eastAsia="es-ES"/>
        </w:rPr>
        <w:t>se tendrá por desistida de su adjudicación</w:t>
      </w:r>
      <w:r w:rsidRPr="003831CB">
        <w:rPr>
          <w:rFonts w:ascii="Arial" w:eastAsia="Arial" w:hAnsi="Arial" w:cs="Arial"/>
          <w:sz w:val="22"/>
          <w:szCs w:val="22"/>
          <w:lang w:eastAsia="es-ES"/>
        </w:rPr>
        <w:t xml:space="preserve"> para todos los efectos legales, reasignándose los recursos al </w:t>
      </w:r>
      <w:r w:rsidRPr="003831CB">
        <w:rPr>
          <w:rFonts w:ascii="Arial" w:eastAsia="Arial" w:hAnsi="Arial" w:cs="Arial"/>
          <w:color w:val="000000"/>
          <w:sz w:val="22"/>
          <w:szCs w:val="22"/>
          <w:lang w:eastAsia="es-ES"/>
        </w:rPr>
        <w:t>saldo nacional para la adjudicación de proyectos de la Modalidad Colectiva</w:t>
      </w:r>
      <w:r w:rsidRPr="003831CB">
        <w:rPr>
          <w:rFonts w:ascii="Arial" w:eastAsia="Arial" w:hAnsi="Arial" w:cs="Arial"/>
          <w:sz w:val="22"/>
          <w:szCs w:val="22"/>
          <w:lang w:eastAsia="es-ES"/>
        </w:rPr>
        <w:t>, de la forma descrita en los numerales anteriores.</w:t>
      </w:r>
    </w:p>
    <w:p w14:paraId="76E1E145" w14:textId="77777777" w:rsidR="009D62A5" w:rsidRPr="009D62A5" w:rsidRDefault="009D62A5" w:rsidP="00134F6B">
      <w:pPr>
        <w:spacing w:after="240" w:line="276" w:lineRule="auto"/>
        <w:jc w:val="both"/>
        <w:rPr>
          <w:rFonts w:ascii="Arial" w:eastAsia="Arial" w:hAnsi="Arial" w:cs="Arial"/>
          <w:sz w:val="22"/>
          <w:szCs w:val="22"/>
          <w:lang w:eastAsia="es-ES"/>
        </w:rPr>
      </w:pPr>
    </w:p>
    <w:p w14:paraId="528C0AFA" w14:textId="76B04F75"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58" w:name="_Toc97628284"/>
      <w:bookmarkStart w:id="159" w:name="_Toc97713918"/>
      <w:bookmarkStart w:id="160" w:name="_Toc104822219"/>
      <w:r w:rsidRPr="009D62A5">
        <w:rPr>
          <w:rFonts w:ascii="Arial" w:eastAsia="Arial" w:hAnsi="Arial" w:cs="Arial"/>
          <w:caps/>
          <w:spacing w:val="15"/>
          <w:sz w:val="22"/>
          <w:szCs w:val="22"/>
          <w:lang w:eastAsia="es-ES"/>
        </w:rPr>
        <w:t>9.1. Instrumento de Garantía</w:t>
      </w:r>
      <w:bookmarkEnd w:id="158"/>
      <w:bookmarkEnd w:id="159"/>
      <w:bookmarkEnd w:id="160"/>
    </w:p>
    <w:p w14:paraId="618DFCD9" w14:textId="77777777" w:rsidR="009D62A5" w:rsidRPr="009D62A5" w:rsidRDefault="009D62A5"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61" w:name="_Toc104822220"/>
      <w:r w:rsidRPr="009D62A5">
        <w:rPr>
          <w:rFonts w:ascii="Arial" w:eastAsia="Arial" w:hAnsi="Arial" w:cs="Arial"/>
          <w:position w:val="-1"/>
          <w:sz w:val="22"/>
          <w:szCs w:val="22"/>
          <w:lang w:eastAsia="en-US"/>
        </w:rPr>
        <w:t xml:space="preserve">Las </w:t>
      </w:r>
      <w:r w:rsidRPr="009D62A5">
        <w:rPr>
          <w:rFonts w:ascii="Arial" w:eastAsia="Arial" w:hAnsi="Arial" w:cs="Arial"/>
          <w:b/>
          <w:position w:val="-1"/>
          <w:sz w:val="22"/>
          <w:szCs w:val="22"/>
          <w:lang w:eastAsia="en-US"/>
        </w:rPr>
        <w:t>entidades privadas</w:t>
      </w:r>
      <w:r w:rsidRPr="009D62A5">
        <w:rPr>
          <w:rFonts w:ascii="Arial" w:eastAsia="Arial" w:hAnsi="Arial" w:cs="Arial"/>
          <w:position w:val="-1"/>
          <w:sz w:val="22"/>
          <w:szCs w:val="22"/>
          <w:lang w:eastAsia="en-US"/>
        </w:rPr>
        <w:t xml:space="preserve"> adjudicadas deberán tomar y entregar un </w:t>
      </w:r>
      <w:r w:rsidRPr="009D62A5">
        <w:rPr>
          <w:rFonts w:ascii="Arial" w:eastAsia="Arial" w:hAnsi="Arial" w:cs="Arial"/>
          <w:b/>
          <w:position w:val="-1"/>
          <w:sz w:val="22"/>
          <w:szCs w:val="22"/>
          <w:lang w:eastAsia="en-US"/>
        </w:rPr>
        <w:t>instrumento de garantía</w:t>
      </w:r>
      <w:r w:rsidRPr="009D62A5">
        <w:rPr>
          <w:rFonts w:ascii="Arial" w:eastAsia="Arial" w:hAnsi="Arial" w:cs="Arial"/>
          <w:position w:val="-1"/>
          <w:sz w:val="22"/>
          <w:szCs w:val="22"/>
          <w:lang w:eastAsia="en-US"/>
        </w:rPr>
        <w:t>, el que tiene como finalidad garantizar el fiel, total y oportuno cumplimiento de la obligación contraída por la organización con SENADIS, el que deberá mantenerse vigente durante todo el tiempo que permanezca vigente el Convenio de Transferencia de Recursos. No serán aceptadas aquellas garantías tomadas por personas naturales o instituciones distintas de la adjudicataria.</w:t>
      </w:r>
      <w:bookmarkEnd w:id="161"/>
    </w:p>
    <w:p w14:paraId="1F29FD7B" w14:textId="77777777" w:rsidR="009D62A5" w:rsidRPr="009D62A5" w:rsidRDefault="009D62A5"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62" w:name="_Toc104822221"/>
      <w:r w:rsidRPr="009D62A5">
        <w:rPr>
          <w:rFonts w:ascii="Arial" w:eastAsia="Arial" w:hAnsi="Arial" w:cs="Arial"/>
          <w:position w:val="-1"/>
          <w:sz w:val="22"/>
          <w:szCs w:val="22"/>
          <w:lang w:eastAsia="en-US"/>
        </w:rPr>
        <w:t>El instrumento de garantía deberá</w:t>
      </w:r>
      <w:r w:rsidRPr="009D62A5">
        <w:rPr>
          <w:rFonts w:ascii="Arial" w:eastAsia="Arial" w:hAnsi="Arial" w:cs="Arial"/>
          <w:b/>
          <w:position w:val="-1"/>
          <w:sz w:val="22"/>
          <w:szCs w:val="22"/>
          <w:lang w:eastAsia="en-US"/>
        </w:rPr>
        <w:t xml:space="preserve"> </w:t>
      </w:r>
      <w:r w:rsidRPr="009D62A5">
        <w:rPr>
          <w:rFonts w:ascii="Arial" w:eastAsia="Arial" w:hAnsi="Arial" w:cs="Arial"/>
          <w:position w:val="-1"/>
          <w:sz w:val="22"/>
          <w:szCs w:val="22"/>
          <w:lang w:eastAsia="en-US"/>
        </w:rPr>
        <w:t>ceñirse estrictamente a lo señalado a continuación, en caso contrario, será devuelto para su corrección, la que, de no producirse dentro de los cinco (5) días hábiles contados desde su notificación, impedirá la suscripción del Convenio, procediéndose a declarar el desistimiento del proyecto.</w:t>
      </w:r>
      <w:bookmarkEnd w:id="162"/>
    </w:p>
    <w:p w14:paraId="28EE19B2" w14:textId="77777777" w:rsidR="009D62A5" w:rsidRPr="009D62A5" w:rsidRDefault="009D62A5"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63" w:name="_Toc104822222"/>
      <w:r w:rsidRPr="009D62A5">
        <w:rPr>
          <w:rFonts w:ascii="Arial" w:eastAsia="Arial" w:hAnsi="Arial" w:cs="Arial"/>
          <w:position w:val="-1"/>
          <w:sz w:val="22"/>
          <w:szCs w:val="22"/>
          <w:lang w:eastAsia="en-US"/>
        </w:rPr>
        <w:t xml:space="preserve">Los instrumentos de garantía aceptados serán Vale Vista Impreso (en papel), Boleta de Garantía Bancaria o Póliza de Seguro, </w:t>
      </w:r>
      <w:r w:rsidRPr="009D62A5">
        <w:rPr>
          <w:rFonts w:ascii="Arial" w:eastAsia="Arial" w:hAnsi="Arial" w:cs="Arial"/>
          <w:b/>
          <w:position w:val="-1"/>
          <w:sz w:val="22"/>
          <w:szCs w:val="22"/>
          <w:lang w:eastAsia="en-US"/>
        </w:rPr>
        <w:t>por un valor equivalente al 5% del monto total adjudicado</w:t>
      </w:r>
      <w:r w:rsidRPr="009D62A5">
        <w:rPr>
          <w:rFonts w:ascii="Arial" w:eastAsia="Arial" w:hAnsi="Arial" w:cs="Arial"/>
          <w:position w:val="-1"/>
          <w:sz w:val="22"/>
          <w:szCs w:val="22"/>
          <w:lang w:eastAsia="en-US"/>
        </w:rPr>
        <w:t xml:space="preserve">. El instrumento deberá estar extendido a la vista e irrevocablemente a nombre del Servicio Nacional de la Discapacidad, RUT 72.576.700-5, con la glosa </w:t>
      </w:r>
      <w:r w:rsidRPr="009D62A5">
        <w:rPr>
          <w:rFonts w:ascii="Arial" w:eastAsia="Arial" w:hAnsi="Arial" w:cs="Arial"/>
          <w:i/>
          <w:position w:val="-1"/>
          <w:sz w:val="22"/>
          <w:szCs w:val="22"/>
          <w:lang w:eastAsia="en-US"/>
        </w:rPr>
        <w:t xml:space="preserve">“Para garantizar el cumplimiento de las obligaciones que contrae la EJECUTORA con el Servicio Nacional de la Discapacidad, TVI Folio </w:t>
      </w:r>
      <w:proofErr w:type="spellStart"/>
      <w:r w:rsidRPr="009D62A5">
        <w:rPr>
          <w:rFonts w:ascii="Arial" w:eastAsia="Arial" w:hAnsi="Arial" w:cs="Arial"/>
          <w:i/>
          <w:position w:val="-1"/>
          <w:sz w:val="22"/>
          <w:szCs w:val="22"/>
          <w:lang w:eastAsia="en-US"/>
        </w:rPr>
        <w:t>Nº</w:t>
      </w:r>
      <w:proofErr w:type="spellEnd"/>
      <w:r w:rsidRPr="009D62A5">
        <w:rPr>
          <w:rFonts w:ascii="Arial" w:eastAsia="Arial" w:hAnsi="Arial" w:cs="Arial"/>
          <w:i/>
          <w:position w:val="-1"/>
          <w:sz w:val="22"/>
          <w:szCs w:val="22"/>
          <w:lang w:eastAsia="en-US"/>
        </w:rPr>
        <w:t xml:space="preserve"> ____, año 2022”</w:t>
      </w:r>
      <w:r w:rsidRPr="009D62A5">
        <w:rPr>
          <w:rFonts w:ascii="Arial" w:eastAsia="Arial" w:hAnsi="Arial" w:cs="Arial"/>
          <w:position w:val="-1"/>
          <w:sz w:val="22"/>
          <w:szCs w:val="22"/>
          <w:lang w:eastAsia="en-US"/>
        </w:rPr>
        <w:t>.</w:t>
      </w:r>
      <w:r w:rsidRPr="009D62A5">
        <w:rPr>
          <w:rFonts w:ascii="Arial" w:eastAsia="Arial" w:hAnsi="Arial" w:cs="Arial"/>
          <w:position w:val="-1"/>
          <w:sz w:val="22"/>
          <w:szCs w:val="22"/>
          <w:vertAlign w:val="superscript"/>
          <w:lang w:eastAsia="en-US"/>
        </w:rPr>
        <w:footnoteReference w:id="3"/>
      </w:r>
      <w:bookmarkEnd w:id="163"/>
    </w:p>
    <w:p w14:paraId="515C9C7A" w14:textId="77777777" w:rsidR="009D62A5" w:rsidRPr="009D62A5" w:rsidRDefault="009D62A5"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u w:val="single"/>
          <w:lang w:eastAsia="en-US"/>
        </w:rPr>
      </w:pPr>
      <w:bookmarkStart w:id="164" w:name="_Toc104822223"/>
      <w:r w:rsidRPr="009D62A5">
        <w:rPr>
          <w:rFonts w:ascii="Arial" w:eastAsia="Arial" w:hAnsi="Arial" w:cs="Arial"/>
          <w:b/>
          <w:position w:val="-1"/>
          <w:sz w:val="22"/>
          <w:szCs w:val="22"/>
          <w:u w:val="single"/>
          <w:lang w:eastAsia="en-US"/>
        </w:rPr>
        <w:t>NOTA</w:t>
      </w:r>
      <w:r w:rsidRPr="009D62A5">
        <w:rPr>
          <w:rFonts w:ascii="Arial" w:eastAsia="Arial" w:hAnsi="Arial" w:cs="Arial"/>
          <w:b/>
          <w:position w:val="-1"/>
          <w:sz w:val="22"/>
          <w:szCs w:val="22"/>
          <w:lang w:eastAsia="en-US"/>
        </w:rPr>
        <w:t xml:space="preserve">: </w:t>
      </w:r>
      <w:r w:rsidRPr="009D62A5">
        <w:rPr>
          <w:rFonts w:ascii="Arial" w:eastAsia="Arial" w:hAnsi="Arial" w:cs="Arial"/>
          <w:position w:val="-1"/>
          <w:sz w:val="22"/>
          <w:szCs w:val="22"/>
          <w:lang w:eastAsia="en-US"/>
        </w:rPr>
        <w:t>No se aceptarán vale vista electrónicos</w:t>
      </w:r>
      <w:bookmarkEnd w:id="164"/>
      <w:r w:rsidRPr="009D62A5">
        <w:rPr>
          <w:rFonts w:ascii="Arial" w:eastAsia="Arial" w:hAnsi="Arial" w:cs="Arial"/>
          <w:position w:val="-1"/>
          <w:sz w:val="22"/>
          <w:szCs w:val="22"/>
          <w:u w:val="single"/>
          <w:lang w:eastAsia="en-US"/>
        </w:rPr>
        <w:t xml:space="preserve"> </w:t>
      </w:r>
    </w:p>
    <w:p w14:paraId="68EBD3DA" w14:textId="77777777" w:rsidR="009D62A5" w:rsidRPr="009D62A5" w:rsidRDefault="009D62A5"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65" w:name="_Toc104822224"/>
      <w:r w:rsidRPr="009D1068">
        <w:rPr>
          <w:rFonts w:ascii="Arial" w:eastAsia="Arial" w:hAnsi="Arial" w:cs="Arial"/>
          <w:b/>
          <w:position w:val="-1"/>
          <w:sz w:val="22"/>
          <w:szCs w:val="22"/>
          <w:lang w:eastAsia="en-US"/>
        </w:rPr>
        <w:t>La vigencia de los instrumentos de garantía deberá ser hasta el 20 de noviembre de 2023.</w:t>
      </w:r>
      <w:bookmarkEnd w:id="165"/>
    </w:p>
    <w:p w14:paraId="3A2B42BD" w14:textId="77777777" w:rsidR="009D62A5" w:rsidRPr="009D62A5" w:rsidRDefault="009D62A5"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66" w:name="_Toc104822225"/>
      <w:r w:rsidRPr="009D62A5">
        <w:rPr>
          <w:rFonts w:ascii="Arial" w:eastAsia="Arial" w:hAnsi="Arial" w:cs="Arial"/>
          <w:position w:val="-1"/>
          <w:sz w:val="22"/>
          <w:szCs w:val="22"/>
          <w:lang w:eastAsia="en-US"/>
        </w:rPr>
        <w:t>Si hubiese algún cambio en la duración del proyecto y éste fuese aprobado por SENADIS, se deberá prorrogar o renovar el instrumento de garantía, documento que deberá ser entregado junto con la modificación de Convenio firmada por el representante legal de la institución ejecutora. Asimismo, los costos derivados de la constitución, prórroga o renovación de dicho documento serán de exclusivo cargo de cada entidad adjudicataria y en ningún caso serán financiados con recursos otorgados por SENADIS.</w:t>
      </w:r>
      <w:bookmarkEnd w:id="166"/>
    </w:p>
    <w:p w14:paraId="28AC1FC2" w14:textId="77777777" w:rsidR="009D62A5" w:rsidRPr="009D62A5" w:rsidRDefault="009D62A5"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167" w:name="_Toc104822226"/>
      <w:r w:rsidRPr="009D62A5">
        <w:rPr>
          <w:rFonts w:ascii="Arial" w:eastAsia="Arial" w:hAnsi="Arial" w:cs="Arial"/>
          <w:position w:val="-1"/>
          <w:sz w:val="22"/>
          <w:szCs w:val="22"/>
          <w:lang w:eastAsia="en-US"/>
        </w:rPr>
        <w:t>El instrumento de garantía podrá ser ejecutado por SENADIS en caso de cualquier incumplimiento a las obligaciones establecidas en el Convenio, o a su vencimiento, en caso de no haberse renovado oportunamente. En caso contrario, será devuelto a la institución ejecutora, sin perjuicio del ejercicio de las demás acciones legales a que hubiere lugar para obtener la total restitución del aporte financiado.</w:t>
      </w:r>
      <w:bookmarkEnd w:id="167"/>
    </w:p>
    <w:p w14:paraId="6E4B19CF" w14:textId="77777777" w:rsidR="009D62A5" w:rsidRPr="009D62A5" w:rsidRDefault="009D62A5" w:rsidP="00134F6B">
      <w:pPr>
        <w:spacing w:line="276" w:lineRule="auto"/>
        <w:jc w:val="both"/>
        <w:rPr>
          <w:rFonts w:ascii="Arial" w:eastAsia="Arial" w:hAnsi="Arial" w:cs="Arial"/>
          <w:sz w:val="22"/>
          <w:szCs w:val="22"/>
          <w:lang w:eastAsia="es-ES"/>
        </w:rPr>
      </w:pPr>
    </w:p>
    <w:p w14:paraId="522A0D37" w14:textId="77777777" w:rsidR="009D62A5" w:rsidRPr="009D62A5" w:rsidRDefault="009D62A5" w:rsidP="00134F6B">
      <w:pPr>
        <w:pBdr>
          <w:top w:val="single" w:sz="24" w:space="0" w:color="4472C4"/>
          <w:left w:val="single" w:sz="24" w:space="0" w:color="4472C4"/>
          <w:bottom w:val="single" w:sz="24" w:space="0" w:color="4472C4"/>
          <w:right w:val="single" w:sz="24" w:space="0" w:color="4472C4"/>
        </w:pBdr>
        <w:shd w:val="clear" w:color="auto" w:fill="4472C4"/>
        <w:spacing w:before="100" w:line="276" w:lineRule="auto"/>
        <w:textDirection w:val="btLr"/>
        <w:outlineLvl w:val="0"/>
        <w:rPr>
          <w:rFonts w:ascii="Arial" w:eastAsia="Arial" w:hAnsi="Arial" w:cs="Arial"/>
          <w:caps/>
          <w:color w:val="FFFFFF"/>
          <w:spacing w:val="15"/>
          <w:sz w:val="22"/>
          <w:szCs w:val="22"/>
          <w:lang w:eastAsia="es-ES"/>
        </w:rPr>
      </w:pPr>
      <w:bookmarkStart w:id="168" w:name="_Toc97628285"/>
      <w:bookmarkStart w:id="169" w:name="_Toc97713919"/>
      <w:bookmarkStart w:id="170" w:name="_Toc104822227"/>
      <w:r w:rsidRPr="009D62A5">
        <w:rPr>
          <w:rFonts w:ascii="Arial" w:eastAsia="Arial" w:hAnsi="Arial" w:cs="Arial"/>
          <w:caps/>
          <w:color w:val="FFFFFF"/>
          <w:spacing w:val="15"/>
          <w:sz w:val="22"/>
          <w:szCs w:val="22"/>
          <w:lang w:eastAsia="es-ES"/>
        </w:rPr>
        <w:t>10. EJECUCIÓN</w:t>
      </w:r>
      <w:bookmarkEnd w:id="168"/>
      <w:bookmarkEnd w:id="169"/>
      <w:bookmarkEnd w:id="170"/>
      <w:r w:rsidRPr="009D62A5">
        <w:rPr>
          <w:rFonts w:ascii="Arial" w:eastAsia="Arial" w:hAnsi="Arial" w:cs="Arial"/>
          <w:caps/>
          <w:color w:val="FFFFFF"/>
          <w:spacing w:val="15"/>
          <w:sz w:val="22"/>
          <w:szCs w:val="22"/>
          <w:lang w:eastAsia="es-ES"/>
        </w:rPr>
        <w:t xml:space="preserve"> </w:t>
      </w:r>
    </w:p>
    <w:p w14:paraId="3249C9ED" w14:textId="2932746E"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71" w:name="_Toc97628286"/>
      <w:bookmarkStart w:id="172" w:name="_Toc97713920"/>
      <w:bookmarkStart w:id="173" w:name="_Toc104822228"/>
      <w:r w:rsidRPr="009D62A5">
        <w:rPr>
          <w:rFonts w:ascii="Arial" w:eastAsia="Arial" w:hAnsi="Arial" w:cs="Arial"/>
          <w:caps/>
          <w:spacing w:val="15"/>
          <w:sz w:val="22"/>
          <w:szCs w:val="22"/>
          <w:lang w:eastAsia="es-ES"/>
        </w:rPr>
        <w:t>10.1.  Plazo de ejecución</w:t>
      </w:r>
      <w:bookmarkEnd w:id="171"/>
      <w:bookmarkEnd w:id="172"/>
      <w:bookmarkEnd w:id="173"/>
    </w:p>
    <w:p w14:paraId="53D465DC" w14:textId="367A5DFE" w:rsidR="009D62A5" w:rsidRPr="009D62A5" w:rsidRDefault="009D62A5" w:rsidP="00134F6B">
      <w:pPr>
        <w:spacing w:before="100" w:after="120" w:line="276" w:lineRule="auto"/>
        <w:ind w:hanging="2"/>
        <w:jc w:val="both"/>
        <w:rPr>
          <w:rFonts w:ascii="Arial" w:eastAsia="Arial" w:hAnsi="Arial" w:cs="Arial"/>
          <w:sz w:val="22"/>
          <w:szCs w:val="22"/>
          <w:highlight w:val="yellow"/>
          <w:lang w:eastAsia="es-ES"/>
        </w:rPr>
      </w:pPr>
      <w:bookmarkStart w:id="174" w:name="_heading=h.5v5yj4rc8zuy" w:colFirst="0" w:colLast="0"/>
      <w:bookmarkEnd w:id="174"/>
      <w:r w:rsidRPr="009D62A5">
        <w:rPr>
          <w:rFonts w:ascii="Arial" w:eastAsia="Arial" w:hAnsi="Arial" w:cs="Arial"/>
          <w:sz w:val="22"/>
          <w:szCs w:val="22"/>
          <w:lang w:eastAsia="es-ES"/>
        </w:rPr>
        <w:t xml:space="preserve">El plazo de ejecución de los proyectos será </w:t>
      </w:r>
      <w:r w:rsidR="001E7C19">
        <w:rPr>
          <w:rFonts w:ascii="Arial" w:eastAsia="Arial" w:hAnsi="Arial" w:cs="Arial"/>
          <w:sz w:val="22"/>
          <w:szCs w:val="22"/>
          <w:lang w:eastAsia="es-ES"/>
        </w:rPr>
        <w:t xml:space="preserve">contado </w:t>
      </w:r>
      <w:r w:rsidRPr="009D62A5">
        <w:rPr>
          <w:rFonts w:ascii="Arial" w:eastAsia="Arial" w:hAnsi="Arial" w:cs="Arial"/>
          <w:sz w:val="22"/>
          <w:szCs w:val="22"/>
          <w:lang w:eastAsia="es-ES"/>
        </w:rPr>
        <w:t xml:space="preserve">desde la fecha de Resolución Exenta </w:t>
      </w:r>
      <w:r w:rsidR="001E7C19">
        <w:rPr>
          <w:rFonts w:ascii="Arial" w:eastAsia="Arial" w:hAnsi="Arial" w:cs="Arial"/>
          <w:sz w:val="22"/>
          <w:szCs w:val="22"/>
          <w:lang w:eastAsia="es-ES"/>
        </w:rPr>
        <w:t xml:space="preserve">que aprueba </w:t>
      </w:r>
      <w:r w:rsidRPr="009D62A5">
        <w:rPr>
          <w:rFonts w:ascii="Arial" w:eastAsia="Arial" w:hAnsi="Arial" w:cs="Arial"/>
          <w:sz w:val="22"/>
          <w:szCs w:val="22"/>
          <w:lang w:eastAsia="es-ES"/>
        </w:rPr>
        <w:t>el Convenio de Transferencia de Recursos.</w:t>
      </w:r>
    </w:p>
    <w:p w14:paraId="426B8D0C" w14:textId="4DC20CA4" w:rsidR="009D62A5" w:rsidRPr="009D62A5" w:rsidRDefault="009D62A5" w:rsidP="00134F6B">
      <w:pPr>
        <w:spacing w:after="160" w:line="276" w:lineRule="auto"/>
        <w:rPr>
          <w:rFonts w:ascii="Arial" w:eastAsia="Arial" w:hAnsi="Arial" w:cs="Arial"/>
          <w:caps/>
          <w:spacing w:val="15"/>
          <w:sz w:val="22"/>
          <w:szCs w:val="22"/>
          <w:lang w:eastAsia="es-ES"/>
        </w:rPr>
      </w:pPr>
      <w:bookmarkStart w:id="175" w:name="_Toc97628287"/>
      <w:bookmarkStart w:id="176" w:name="_Toc97713921"/>
      <w:r w:rsidRPr="009D62A5">
        <w:rPr>
          <w:rFonts w:ascii="Arial" w:eastAsia="Arial" w:hAnsi="Arial" w:cs="Arial"/>
          <w:b/>
          <w:bCs/>
          <w:i/>
          <w:iCs/>
          <w:caps/>
          <w:spacing w:val="15"/>
          <w:sz w:val="22"/>
          <w:szCs w:val="22"/>
          <w:lang w:eastAsia="es-ES"/>
        </w:rPr>
        <w:br w:type="page"/>
      </w:r>
    </w:p>
    <w:p w14:paraId="330EE232" w14:textId="1A2C3EB2"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77" w:name="_Toc104822229"/>
      <w:r w:rsidRPr="009D62A5">
        <w:rPr>
          <w:rFonts w:ascii="Arial" w:eastAsia="Arial" w:hAnsi="Arial" w:cs="Arial"/>
          <w:caps/>
          <w:spacing w:val="15"/>
          <w:sz w:val="22"/>
          <w:szCs w:val="22"/>
          <w:lang w:eastAsia="es-ES"/>
        </w:rPr>
        <w:lastRenderedPageBreak/>
        <w:t>10.2. Transferencia de recursos.</w:t>
      </w:r>
      <w:bookmarkEnd w:id="175"/>
      <w:bookmarkEnd w:id="176"/>
      <w:bookmarkEnd w:id="177"/>
    </w:p>
    <w:p w14:paraId="5D087406" w14:textId="77777777" w:rsidR="009D62A5" w:rsidRPr="009D62A5" w:rsidRDefault="009D62A5" w:rsidP="00134F6B">
      <w:pPr>
        <w:spacing w:before="100" w:after="120" w:line="276" w:lineRule="auto"/>
        <w:ind w:hanging="2"/>
        <w:jc w:val="both"/>
        <w:rPr>
          <w:rFonts w:ascii="Arial" w:eastAsia="Arial" w:hAnsi="Arial" w:cs="Arial"/>
          <w:sz w:val="22"/>
          <w:szCs w:val="22"/>
          <w:lang w:eastAsia="es-ES"/>
        </w:rPr>
      </w:pPr>
      <w:bookmarkStart w:id="178" w:name="_Toc97628288"/>
      <w:r w:rsidRPr="009D62A5">
        <w:rPr>
          <w:rFonts w:ascii="Arial" w:eastAsia="Arial" w:hAnsi="Arial" w:cs="Arial"/>
          <w:sz w:val="22"/>
          <w:szCs w:val="22"/>
          <w:lang w:eastAsia="es-ES"/>
        </w:rPr>
        <w:t xml:space="preserve">Esta consiste en una remesa que realiza SENADIS a la cuenta informada en la postulación de la entidad adjudicada. Se efectuará por el total del monto adjudicado, en una sola cuota, dentro de los </w:t>
      </w:r>
      <w:r w:rsidRPr="009D62A5">
        <w:rPr>
          <w:rFonts w:ascii="Arial" w:eastAsia="Arial" w:hAnsi="Arial" w:cs="Arial"/>
          <w:b/>
          <w:sz w:val="22"/>
          <w:szCs w:val="22"/>
          <w:lang w:eastAsia="es-ES"/>
        </w:rPr>
        <w:t>quince (15) días hábiles posteriores</w:t>
      </w:r>
      <w:r w:rsidRPr="009D62A5">
        <w:rPr>
          <w:rFonts w:ascii="Arial" w:eastAsia="Arial" w:hAnsi="Arial" w:cs="Arial"/>
          <w:sz w:val="22"/>
          <w:szCs w:val="22"/>
          <w:lang w:eastAsia="es-ES"/>
        </w:rPr>
        <w:t xml:space="preserve"> a la fecha de resolución aprobatoria del Convenio de Transferencia de Recursos. </w:t>
      </w:r>
    </w:p>
    <w:p w14:paraId="2857FE8C" w14:textId="77777777" w:rsidR="009D62A5" w:rsidRPr="009D62A5" w:rsidRDefault="009D62A5" w:rsidP="00134F6B">
      <w:pPr>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 xml:space="preserve">Con el fin de evitar perjuicios o retrasos en la fecha de inicio de la ejecución del proyecto, la entidad adjudicataria podrá realizar gastos asociados a su ejecución a partir del día hábil siguiente de la fecha de </w:t>
      </w:r>
      <w:r w:rsidRPr="009D62A5">
        <w:rPr>
          <w:rFonts w:ascii="Arial" w:eastAsia="Arial" w:hAnsi="Arial" w:cs="Arial"/>
          <w:b/>
          <w:sz w:val="22"/>
          <w:szCs w:val="22"/>
          <w:lang w:eastAsia="es-ES"/>
        </w:rPr>
        <w:t>Resolución Aprobatoria del Convenio de Transferencia de Recursos</w:t>
      </w:r>
      <w:r w:rsidRPr="009D62A5">
        <w:rPr>
          <w:rFonts w:ascii="Arial" w:eastAsia="Arial" w:hAnsi="Arial" w:cs="Arial"/>
          <w:sz w:val="22"/>
          <w:szCs w:val="22"/>
          <w:lang w:eastAsia="es-ES"/>
        </w:rPr>
        <w:t>.</w:t>
      </w:r>
    </w:p>
    <w:p w14:paraId="52CCF7B5" w14:textId="77777777" w:rsidR="009D62A5" w:rsidRPr="009D62A5" w:rsidRDefault="009D62A5" w:rsidP="00134F6B">
      <w:pPr>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 xml:space="preserve">En caso de que la entidad adjudicataria tenga obligaciones pendientes con SENADIS al momento de efectuar la remesa, SENADIS procederá a poner inmediatamente término anticipado al Convenio. </w:t>
      </w:r>
    </w:p>
    <w:p w14:paraId="1C47B319" w14:textId="77777777" w:rsidR="009D62A5" w:rsidRPr="009D62A5" w:rsidRDefault="009D62A5" w:rsidP="00134F6B">
      <w:pPr>
        <w:spacing w:after="160" w:line="276" w:lineRule="auto"/>
        <w:rPr>
          <w:rFonts w:ascii="Arial" w:eastAsia="Arial" w:hAnsi="Arial" w:cs="Arial"/>
          <w:caps/>
          <w:spacing w:val="15"/>
          <w:sz w:val="22"/>
          <w:szCs w:val="22"/>
          <w:lang w:eastAsia="es-ES"/>
        </w:rPr>
      </w:pPr>
    </w:p>
    <w:p w14:paraId="05AE7F7B" w14:textId="54A9FFFE"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79" w:name="_Toc97713922"/>
      <w:bookmarkStart w:id="180" w:name="_Toc104822230"/>
      <w:r w:rsidRPr="009D62A5">
        <w:rPr>
          <w:rFonts w:ascii="Arial" w:eastAsia="Arial" w:hAnsi="Arial" w:cs="Arial"/>
          <w:caps/>
          <w:spacing w:val="15"/>
          <w:sz w:val="22"/>
          <w:szCs w:val="22"/>
          <w:lang w:eastAsia="es-ES"/>
        </w:rPr>
        <w:t>10.3. Ejecución de proyectos.</w:t>
      </w:r>
      <w:bookmarkEnd w:id="178"/>
      <w:bookmarkEnd w:id="179"/>
      <w:bookmarkEnd w:id="180"/>
    </w:p>
    <w:p w14:paraId="125D4A68" w14:textId="77777777" w:rsidR="009D62A5" w:rsidRPr="009D62A5" w:rsidRDefault="009D62A5" w:rsidP="00134F6B">
      <w:pPr>
        <w:spacing w:before="10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Los documentos que rigen la ejecución de cada proyecto son:</w:t>
      </w:r>
    </w:p>
    <w:p w14:paraId="1FFC3E84" w14:textId="77777777" w:rsidR="009D62A5" w:rsidRPr="009D62A5" w:rsidRDefault="009D62A5" w:rsidP="00134F6B">
      <w:pPr>
        <w:numPr>
          <w:ilvl w:val="0"/>
          <w:numId w:val="64"/>
        </w:numPr>
        <w:spacing w:before="100"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Convenio de Transferencia de Recursos.</w:t>
      </w:r>
    </w:p>
    <w:p w14:paraId="2AF7136A" w14:textId="77777777" w:rsidR="009D62A5" w:rsidRPr="009D62A5" w:rsidRDefault="009D62A5" w:rsidP="00134F6B">
      <w:pPr>
        <w:numPr>
          <w:ilvl w:val="0"/>
          <w:numId w:val="64"/>
        </w:numPr>
        <w:spacing w:before="100" w:after="160" w:line="276" w:lineRule="auto"/>
        <w:ind w:left="567" w:hanging="283"/>
        <w:jc w:val="both"/>
        <w:rPr>
          <w:rFonts w:ascii="Arial" w:eastAsia="Arial" w:hAnsi="Arial" w:cs="Arial"/>
          <w:sz w:val="22"/>
          <w:szCs w:val="22"/>
          <w:lang w:eastAsia="es-ES"/>
        </w:rPr>
      </w:pPr>
      <w:r w:rsidRPr="009D62A5">
        <w:rPr>
          <w:rFonts w:ascii="Arial" w:eastAsia="Arial" w:hAnsi="Arial" w:cs="Arial"/>
          <w:sz w:val="22"/>
          <w:szCs w:val="22"/>
          <w:lang w:eastAsia="es-ES"/>
        </w:rPr>
        <w:t>Consultas y aclaraciones de las presentes Bases.</w:t>
      </w:r>
    </w:p>
    <w:p w14:paraId="63B08B98" w14:textId="77777777" w:rsidR="009D62A5" w:rsidRPr="009D62A5" w:rsidRDefault="009D62A5" w:rsidP="00134F6B">
      <w:pPr>
        <w:numPr>
          <w:ilvl w:val="0"/>
          <w:numId w:val="64"/>
        </w:numPr>
        <w:spacing w:before="100" w:after="160" w:line="276" w:lineRule="auto"/>
        <w:ind w:left="567" w:hanging="283"/>
        <w:jc w:val="both"/>
        <w:rPr>
          <w:rFonts w:ascii="Arial" w:eastAsia="Arial" w:hAnsi="Arial" w:cs="Arial"/>
          <w:sz w:val="22"/>
          <w:szCs w:val="22"/>
          <w:lang w:eastAsia="es-ES"/>
        </w:rPr>
      </w:pPr>
      <w:r w:rsidRPr="009D62A5">
        <w:rPr>
          <w:rFonts w:ascii="Arial" w:eastAsia="Arial" w:hAnsi="Arial" w:cs="Arial"/>
          <w:sz w:val="22"/>
          <w:szCs w:val="22"/>
          <w:lang w:eastAsia="es-ES"/>
        </w:rPr>
        <w:t>Bases del Programa Tránsito a la Vida Independiente 2022, Modalidad Capacitación.</w:t>
      </w:r>
    </w:p>
    <w:p w14:paraId="06E82801" w14:textId="77777777" w:rsidR="009D62A5" w:rsidRPr="009D62A5" w:rsidRDefault="009D62A5" w:rsidP="00134F6B">
      <w:pPr>
        <w:numPr>
          <w:ilvl w:val="0"/>
          <w:numId w:val="64"/>
        </w:numPr>
        <w:spacing w:before="100" w:after="160" w:line="276" w:lineRule="auto"/>
        <w:ind w:left="567" w:hanging="283"/>
        <w:jc w:val="both"/>
        <w:rPr>
          <w:rFonts w:ascii="Arial" w:eastAsia="Arial" w:hAnsi="Arial" w:cs="Arial"/>
          <w:sz w:val="22"/>
          <w:szCs w:val="22"/>
          <w:lang w:eastAsia="es-ES"/>
        </w:rPr>
      </w:pPr>
      <w:r w:rsidRPr="009D62A5">
        <w:rPr>
          <w:rFonts w:ascii="Arial" w:eastAsia="Arial" w:hAnsi="Arial" w:cs="Arial"/>
          <w:sz w:val="22"/>
          <w:szCs w:val="22"/>
          <w:lang w:eastAsia="es-ES"/>
        </w:rPr>
        <w:t>Guía de Gestión Administrativa de Convenios de Transferencia de Recursos, aprobada por Resolución Exenta N°1937, de 2020, de SENADIS.</w:t>
      </w:r>
    </w:p>
    <w:p w14:paraId="1353636A" w14:textId="77777777" w:rsidR="009D62A5" w:rsidRPr="009D62A5" w:rsidRDefault="009D62A5" w:rsidP="00134F6B">
      <w:pPr>
        <w:numPr>
          <w:ilvl w:val="0"/>
          <w:numId w:val="64"/>
        </w:numPr>
        <w:spacing w:before="100" w:after="160" w:line="276" w:lineRule="auto"/>
        <w:ind w:left="567" w:hanging="283"/>
        <w:jc w:val="both"/>
        <w:rPr>
          <w:rFonts w:ascii="Arial" w:eastAsia="Arial" w:hAnsi="Arial" w:cs="Arial"/>
          <w:sz w:val="22"/>
          <w:szCs w:val="22"/>
          <w:lang w:eastAsia="es-ES"/>
        </w:rPr>
      </w:pPr>
      <w:r w:rsidRPr="009D62A5">
        <w:rPr>
          <w:rFonts w:ascii="Arial" w:eastAsia="Arial" w:hAnsi="Arial" w:cs="Arial"/>
          <w:sz w:val="22"/>
          <w:szCs w:val="22"/>
          <w:lang w:eastAsia="es-ES"/>
        </w:rPr>
        <w:t>Orientaciones Técnicas del Programa Tránsito a la Vida Independiente, Año 2022.</w:t>
      </w:r>
    </w:p>
    <w:p w14:paraId="0119A411" w14:textId="77777777" w:rsidR="009D62A5" w:rsidRPr="009D62A5" w:rsidRDefault="009D62A5" w:rsidP="00134F6B">
      <w:pPr>
        <w:numPr>
          <w:ilvl w:val="0"/>
          <w:numId w:val="64"/>
        </w:numPr>
        <w:spacing w:before="100" w:after="160" w:line="276" w:lineRule="auto"/>
        <w:ind w:left="567" w:hanging="283"/>
        <w:jc w:val="both"/>
        <w:rPr>
          <w:rFonts w:ascii="Arial" w:eastAsia="Arial" w:hAnsi="Arial" w:cs="Arial"/>
          <w:sz w:val="22"/>
          <w:szCs w:val="22"/>
          <w:lang w:eastAsia="es-ES"/>
        </w:rPr>
      </w:pPr>
      <w:r w:rsidRPr="009D62A5">
        <w:rPr>
          <w:rFonts w:ascii="Arial" w:eastAsia="Arial" w:hAnsi="Arial" w:cs="Arial"/>
          <w:sz w:val="22"/>
          <w:szCs w:val="22"/>
          <w:lang w:eastAsia="es-ES"/>
        </w:rPr>
        <w:t>Proyecto aprobado por SENADIS.</w:t>
      </w:r>
    </w:p>
    <w:p w14:paraId="4FB7C963" w14:textId="77777777" w:rsidR="009D62A5" w:rsidRPr="009D62A5" w:rsidRDefault="009D62A5" w:rsidP="00134F6B">
      <w:pPr>
        <w:numPr>
          <w:ilvl w:val="0"/>
          <w:numId w:val="64"/>
        </w:numPr>
        <w:spacing w:before="100" w:after="160" w:line="276" w:lineRule="auto"/>
        <w:ind w:left="567" w:hanging="283"/>
        <w:jc w:val="both"/>
        <w:rPr>
          <w:rFonts w:ascii="Arial" w:eastAsia="Arial" w:hAnsi="Arial" w:cs="Arial"/>
          <w:sz w:val="22"/>
          <w:szCs w:val="22"/>
          <w:lang w:eastAsia="es-ES"/>
        </w:rPr>
      </w:pPr>
      <w:r w:rsidRPr="009D62A5">
        <w:rPr>
          <w:rFonts w:ascii="Arial" w:eastAsia="Arial" w:hAnsi="Arial" w:cs="Arial"/>
          <w:sz w:val="22"/>
          <w:szCs w:val="22"/>
          <w:lang w:eastAsia="es-ES"/>
        </w:rPr>
        <w:t>Manual de Rendición de Cuentas, aprobado por Resolución Exenta N°2684, de 2019, de SENADIS.</w:t>
      </w:r>
    </w:p>
    <w:p w14:paraId="58B5B10F" w14:textId="77777777" w:rsidR="009D62A5" w:rsidRPr="009D62A5" w:rsidRDefault="009D62A5" w:rsidP="00134F6B">
      <w:pPr>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En caso de discrepancia entre los documentos mencionados, prevalecerán entre sí en el mismo orden en que se indica en el párrafo anterior.</w:t>
      </w:r>
    </w:p>
    <w:p w14:paraId="4D566670" w14:textId="77777777" w:rsidR="009D62A5" w:rsidRPr="009D62A5" w:rsidRDefault="009D62A5" w:rsidP="00134F6B">
      <w:pPr>
        <w:spacing w:after="240" w:line="276" w:lineRule="auto"/>
        <w:jc w:val="both"/>
        <w:rPr>
          <w:rFonts w:ascii="Arial" w:eastAsia="Arial" w:hAnsi="Arial" w:cs="Arial"/>
          <w:sz w:val="22"/>
          <w:szCs w:val="22"/>
          <w:lang w:eastAsia="es-ES"/>
        </w:rPr>
      </w:pPr>
    </w:p>
    <w:p w14:paraId="06A4B64D" w14:textId="5FB6EAB3"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81" w:name="_Toc97628289"/>
      <w:bookmarkStart w:id="182" w:name="_Toc97713923"/>
      <w:bookmarkStart w:id="183" w:name="_Toc104822231"/>
      <w:r w:rsidRPr="009D62A5">
        <w:rPr>
          <w:rFonts w:ascii="Arial" w:eastAsia="Arial" w:hAnsi="Arial" w:cs="Arial"/>
          <w:caps/>
          <w:spacing w:val="15"/>
          <w:sz w:val="22"/>
          <w:szCs w:val="22"/>
          <w:lang w:eastAsia="es-ES"/>
        </w:rPr>
        <w:t>10.4. Supervisión y seguimiento.</w:t>
      </w:r>
      <w:bookmarkEnd w:id="181"/>
      <w:bookmarkEnd w:id="182"/>
      <w:bookmarkEnd w:id="183"/>
    </w:p>
    <w:p w14:paraId="77F252C1" w14:textId="77777777" w:rsidR="009D62A5" w:rsidRPr="009D62A5" w:rsidRDefault="009D62A5" w:rsidP="00134F6B">
      <w:pPr>
        <w:spacing w:before="10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SENADIS realizará la supervisión técnica y financiera de la ejecución de los proyectos a través de los/as profesionales que se designen para tal efecto, rigiéndose por los documentos antes mencionados.</w:t>
      </w:r>
    </w:p>
    <w:p w14:paraId="265DAB74" w14:textId="77777777" w:rsidR="009D62A5" w:rsidRPr="009D62A5" w:rsidRDefault="009D62A5" w:rsidP="00134F6B">
      <w:pPr>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La entidad ejecutora deberá presentar informes técnicos y financieros que permitan evaluar la ejecución del proyecto, así como también verificar los avances y/o dificultades existentes, de acuerdo con los formatos establecidos en el Convenio de Transferencia de Recursos, la Guía de Gestión Administrativa para los Convenios de Transferencia de Recursos, las Orientaciones Técnicas del Programa Tránsito a la Vida Independiente, Año 2022, y el Manual de Rendición de Cuentas de SENADIS.</w:t>
      </w:r>
    </w:p>
    <w:p w14:paraId="728745FF" w14:textId="77777777" w:rsidR="009D62A5" w:rsidRPr="009D62A5" w:rsidRDefault="009D62A5" w:rsidP="00134F6B">
      <w:pPr>
        <w:spacing w:line="276" w:lineRule="auto"/>
        <w:ind w:hanging="2"/>
        <w:jc w:val="both"/>
        <w:rPr>
          <w:rFonts w:ascii="Arial" w:eastAsia="Arial" w:hAnsi="Arial" w:cs="Arial"/>
          <w:sz w:val="22"/>
          <w:szCs w:val="22"/>
          <w:lang w:eastAsia="es-ES"/>
        </w:rPr>
      </w:pPr>
    </w:p>
    <w:p w14:paraId="4A954511" w14:textId="1816CFDA"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84" w:name="_Toc97628290"/>
      <w:bookmarkStart w:id="185" w:name="_Toc97713924"/>
      <w:bookmarkStart w:id="186" w:name="_Toc104822232"/>
      <w:r w:rsidRPr="009D62A5">
        <w:rPr>
          <w:rFonts w:ascii="Arial" w:eastAsia="Arial" w:hAnsi="Arial" w:cs="Arial"/>
          <w:caps/>
          <w:spacing w:val="15"/>
          <w:sz w:val="22"/>
          <w:szCs w:val="22"/>
          <w:lang w:eastAsia="es-ES"/>
        </w:rPr>
        <w:t>10.5. Solicitud de modificación.</w:t>
      </w:r>
      <w:bookmarkEnd w:id="184"/>
      <w:bookmarkEnd w:id="185"/>
      <w:bookmarkEnd w:id="186"/>
    </w:p>
    <w:p w14:paraId="5B8779B6" w14:textId="4A390555" w:rsidR="009D62A5" w:rsidRPr="009D62A5" w:rsidRDefault="0051656B" w:rsidP="00134F6B">
      <w:pPr>
        <w:spacing w:before="100" w:after="120" w:line="276" w:lineRule="auto"/>
        <w:ind w:hanging="2"/>
        <w:jc w:val="both"/>
        <w:rPr>
          <w:rFonts w:ascii="Arial" w:eastAsia="Arial" w:hAnsi="Arial" w:cs="Arial"/>
          <w:sz w:val="22"/>
          <w:szCs w:val="22"/>
          <w:lang w:eastAsia="es-ES"/>
        </w:rPr>
      </w:pPr>
      <w:r>
        <w:rPr>
          <w:rFonts w:ascii="Arial" w:eastAsia="Arial" w:hAnsi="Arial" w:cs="Arial"/>
          <w:sz w:val="22"/>
          <w:szCs w:val="22"/>
          <w:lang w:eastAsia="es-ES"/>
        </w:rPr>
        <w:t xml:space="preserve">Las </w:t>
      </w:r>
      <w:r w:rsidR="009D62A5" w:rsidRPr="009D62A5">
        <w:rPr>
          <w:rFonts w:ascii="Arial" w:eastAsia="Arial" w:hAnsi="Arial" w:cs="Arial"/>
          <w:sz w:val="22"/>
          <w:szCs w:val="22"/>
          <w:lang w:eastAsia="es-ES"/>
        </w:rPr>
        <w:t>modificaci</w:t>
      </w:r>
      <w:r>
        <w:rPr>
          <w:rFonts w:ascii="Arial" w:eastAsia="Arial" w:hAnsi="Arial" w:cs="Arial"/>
          <w:sz w:val="22"/>
          <w:szCs w:val="22"/>
          <w:lang w:eastAsia="es-ES"/>
        </w:rPr>
        <w:t>ones</w:t>
      </w:r>
      <w:r w:rsidR="009D62A5" w:rsidRPr="009D62A5">
        <w:rPr>
          <w:rFonts w:ascii="Arial" w:eastAsia="Arial" w:hAnsi="Arial" w:cs="Arial"/>
          <w:sz w:val="22"/>
          <w:szCs w:val="22"/>
          <w:lang w:eastAsia="es-ES"/>
        </w:rPr>
        <w:t xml:space="preserve"> de plazo y </w:t>
      </w:r>
      <w:r>
        <w:rPr>
          <w:rFonts w:ascii="Arial" w:eastAsia="Arial" w:hAnsi="Arial" w:cs="Arial"/>
          <w:sz w:val="22"/>
          <w:szCs w:val="22"/>
          <w:lang w:eastAsia="es-ES"/>
        </w:rPr>
        <w:t xml:space="preserve">de </w:t>
      </w:r>
      <w:proofErr w:type="gramStart"/>
      <w:r w:rsidR="009D62A5" w:rsidRPr="009D62A5">
        <w:rPr>
          <w:rFonts w:ascii="Arial" w:eastAsia="Arial" w:hAnsi="Arial" w:cs="Arial"/>
          <w:sz w:val="22"/>
          <w:szCs w:val="22"/>
          <w:lang w:eastAsia="es-ES"/>
        </w:rPr>
        <w:t>presupuest</w:t>
      </w:r>
      <w:r>
        <w:rPr>
          <w:rFonts w:ascii="Arial" w:eastAsia="Arial" w:hAnsi="Arial" w:cs="Arial"/>
          <w:sz w:val="22"/>
          <w:szCs w:val="22"/>
          <w:lang w:eastAsia="es-ES"/>
        </w:rPr>
        <w:t xml:space="preserve">o, </w:t>
      </w:r>
      <w:r w:rsidR="009D62A5" w:rsidRPr="009D62A5">
        <w:rPr>
          <w:rFonts w:ascii="Arial" w:eastAsia="Arial" w:hAnsi="Arial" w:cs="Arial"/>
          <w:sz w:val="22"/>
          <w:szCs w:val="22"/>
          <w:lang w:eastAsia="es-ES"/>
        </w:rPr>
        <w:t xml:space="preserve"> </w:t>
      </w:r>
      <w:r w:rsidR="00347E3E">
        <w:rPr>
          <w:rFonts w:ascii="Arial" w:eastAsia="Arial" w:hAnsi="Arial" w:cs="Arial"/>
          <w:sz w:val="22"/>
          <w:szCs w:val="22"/>
          <w:lang w:eastAsia="es-ES"/>
        </w:rPr>
        <w:t>s</w:t>
      </w:r>
      <w:r w:rsidRPr="0051656B">
        <w:rPr>
          <w:rFonts w:ascii="Arial" w:eastAsia="Arial" w:hAnsi="Arial" w:cs="Arial"/>
          <w:sz w:val="22"/>
          <w:szCs w:val="22"/>
          <w:lang w:eastAsia="es-ES"/>
        </w:rPr>
        <w:t>ólo</w:t>
      </w:r>
      <w:proofErr w:type="gramEnd"/>
      <w:r w:rsidRPr="0051656B">
        <w:rPr>
          <w:rFonts w:ascii="Arial" w:eastAsia="Arial" w:hAnsi="Arial" w:cs="Arial"/>
          <w:sz w:val="22"/>
          <w:szCs w:val="22"/>
          <w:lang w:eastAsia="es-ES"/>
        </w:rPr>
        <w:t xml:space="preserve"> se aceptarán </w:t>
      </w:r>
      <w:r w:rsidR="009D62A5" w:rsidRPr="009D62A5">
        <w:rPr>
          <w:rFonts w:ascii="Arial" w:eastAsia="Arial" w:hAnsi="Arial" w:cs="Arial"/>
          <w:sz w:val="22"/>
          <w:szCs w:val="22"/>
          <w:lang w:eastAsia="es-ES"/>
        </w:rPr>
        <w:t xml:space="preserve">de forma excepcional y fundada, </w:t>
      </w:r>
      <w:r>
        <w:rPr>
          <w:rFonts w:ascii="Arial" w:eastAsia="Arial" w:hAnsi="Arial" w:cs="Arial"/>
          <w:sz w:val="22"/>
          <w:szCs w:val="22"/>
          <w:lang w:eastAsia="es-ES"/>
        </w:rPr>
        <w:t>cuando</w:t>
      </w:r>
      <w:r w:rsidRPr="009D62A5">
        <w:rPr>
          <w:rFonts w:ascii="Arial" w:eastAsia="Arial" w:hAnsi="Arial" w:cs="Arial"/>
          <w:sz w:val="22"/>
          <w:szCs w:val="22"/>
          <w:lang w:eastAsia="es-ES"/>
        </w:rPr>
        <w:t xml:space="preserve"> </w:t>
      </w:r>
      <w:r w:rsidR="009D62A5" w:rsidRPr="009D62A5">
        <w:rPr>
          <w:rFonts w:ascii="Arial" w:eastAsia="Arial" w:hAnsi="Arial" w:cs="Arial"/>
          <w:sz w:val="22"/>
          <w:szCs w:val="22"/>
          <w:lang w:eastAsia="es-ES"/>
        </w:rPr>
        <w:t>respondan a un cambio en las circunstancias no previstas al momento de la postulación, siempre que no resulten imputables a la entidad ejecutora.</w:t>
      </w:r>
    </w:p>
    <w:p w14:paraId="77552177" w14:textId="77777777" w:rsidR="009D62A5" w:rsidRPr="009D62A5" w:rsidRDefault="009D62A5" w:rsidP="00134F6B">
      <w:pPr>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lastRenderedPageBreak/>
        <w:t>Dicha solicitud deberá:</w:t>
      </w:r>
    </w:p>
    <w:p w14:paraId="17F1D715" w14:textId="77777777" w:rsidR="009D62A5" w:rsidRPr="009D62A5" w:rsidRDefault="009D62A5" w:rsidP="00134F6B">
      <w:pPr>
        <w:numPr>
          <w:ilvl w:val="0"/>
          <w:numId w:val="65"/>
        </w:numPr>
        <w:spacing w:before="120" w:after="160" w:line="276" w:lineRule="auto"/>
        <w:ind w:left="567" w:hanging="283"/>
        <w:jc w:val="both"/>
        <w:rPr>
          <w:rFonts w:ascii="Arial" w:eastAsia="Arial" w:hAnsi="Arial" w:cs="Arial"/>
          <w:sz w:val="22"/>
          <w:szCs w:val="22"/>
          <w:lang w:eastAsia="es-ES"/>
        </w:rPr>
      </w:pPr>
      <w:r w:rsidRPr="009D62A5">
        <w:rPr>
          <w:rFonts w:ascii="Arial" w:eastAsia="Arial" w:hAnsi="Arial" w:cs="Arial"/>
          <w:sz w:val="22"/>
          <w:szCs w:val="22"/>
          <w:lang w:eastAsia="es-ES"/>
        </w:rPr>
        <w:t>Hacerla por escrito el/la representante legal de la entidad ejecutora.</w:t>
      </w:r>
    </w:p>
    <w:p w14:paraId="33D4F60E" w14:textId="77777777" w:rsidR="009D62A5" w:rsidRPr="009D62A5" w:rsidRDefault="009D62A5" w:rsidP="00134F6B">
      <w:pPr>
        <w:numPr>
          <w:ilvl w:val="0"/>
          <w:numId w:val="65"/>
        </w:numPr>
        <w:spacing w:before="100" w:after="160" w:line="276" w:lineRule="auto"/>
        <w:ind w:left="567" w:hanging="283"/>
        <w:jc w:val="both"/>
        <w:rPr>
          <w:rFonts w:ascii="Arial" w:eastAsia="Arial" w:hAnsi="Arial" w:cs="Arial"/>
          <w:sz w:val="22"/>
          <w:szCs w:val="22"/>
          <w:lang w:eastAsia="es-ES"/>
        </w:rPr>
      </w:pPr>
      <w:r w:rsidRPr="009D62A5">
        <w:rPr>
          <w:rFonts w:ascii="Arial" w:eastAsia="Arial" w:hAnsi="Arial" w:cs="Arial"/>
          <w:sz w:val="22"/>
          <w:szCs w:val="22"/>
          <w:lang w:eastAsia="es-ES"/>
        </w:rPr>
        <w:t xml:space="preserve">Estar dirigida al Nivel Central de SENADIS. </w:t>
      </w:r>
    </w:p>
    <w:p w14:paraId="0BF03E1F" w14:textId="77777777" w:rsidR="009D62A5" w:rsidRPr="009D62A5" w:rsidRDefault="009D62A5" w:rsidP="00134F6B">
      <w:pPr>
        <w:numPr>
          <w:ilvl w:val="0"/>
          <w:numId w:val="65"/>
        </w:numPr>
        <w:spacing w:before="100" w:after="160" w:line="276" w:lineRule="auto"/>
        <w:ind w:left="567" w:hanging="283"/>
        <w:jc w:val="both"/>
        <w:rPr>
          <w:rFonts w:ascii="Arial" w:eastAsia="Arial" w:hAnsi="Arial" w:cs="Arial"/>
          <w:sz w:val="22"/>
          <w:szCs w:val="22"/>
          <w:lang w:eastAsia="es-ES"/>
        </w:rPr>
      </w:pPr>
      <w:r w:rsidRPr="009D62A5">
        <w:rPr>
          <w:rFonts w:ascii="Arial" w:eastAsia="Arial" w:hAnsi="Arial" w:cs="Arial"/>
          <w:sz w:val="22"/>
          <w:szCs w:val="22"/>
          <w:lang w:eastAsia="es-ES"/>
        </w:rPr>
        <w:t xml:space="preserve">Hacerse en un plazo máximo correspondiente al 50% del plazo de ejecución. </w:t>
      </w:r>
    </w:p>
    <w:p w14:paraId="1A8BE63C" w14:textId="77777777" w:rsidR="009D62A5" w:rsidRPr="009D62A5" w:rsidRDefault="009D62A5" w:rsidP="00134F6B">
      <w:pPr>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La recepción de las solicitudes de modificación de Convenio no constituirá, en ningún caso, garantía de aprobación. La aceptación de modificación se hará efectiva a través del correspondiente acto administrativo que así lo declare.</w:t>
      </w:r>
    </w:p>
    <w:p w14:paraId="040C3D67" w14:textId="77777777" w:rsidR="009D62A5" w:rsidRPr="009D62A5" w:rsidRDefault="009D62A5" w:rsidP="00134F6B">
      <w:pPr>
        <w:spacing w:after="240" w:line="276" w:lineRule="auto"/>
        <w:jc w:val="both"/>
        <w:rPr>
          <w:rFonts w:ascii="Arial" w:eastAsia="Arial" w:hAnsi="Arial" w:cs="Arial"/>
          <w:sz w:val="22"/>
          <w:szCs w:val="22"/>
          <w:lang w:eastAsia="es-ES"/>
        </w:rPr>
      </w:pPr>
    </w:p>
    <w:p w14:paraId="649C5555" w14:textId="685950D8"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87" w:name="_Toc97628291"/>
      <w:bookmarkStart w:id="188" w:name="_Toc97713925"/>
      <w:bookmarkStart w:id="189" w:name="_Toc104822233"/>
      <w:r w:rsidRPr="009D62A5">
        <w:rPr>
          <w:rFonts w:ascii="Arial" w:eastAsia="Arial" w:hAnsi="Arial" w:cs="Arial"/>
          <w:caps/>
          <w:spacing w:val="15"/>
          <w:sz w:val="22"/>
          <w:szCs w:val="22"/>
          <w:lang w:eastAsia="es-ES"/>
        </w:rPr>
        <w:t>10.6. Cierre</w:t>
      </w:r>
      <w:bookmarkEnd w:id="187"/>
      <w:bookmarkEnd w:id="188"/>
      <w:bookmarkEnd w:id="189"/>
    </w:p>
    <w:p w14:paraId="5C829191" w14:textId="77777777" w:rsidR="009D62A5" w:rsidRPr="009D62A5" w:rsidRDefault="009D62A5" w:rsidP="00134F6B">
      <w:pPr>
        <w:spacing w:before="10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 xml:space="preserve">Una vez ejecutado el proyecto, la entidad ejecutora deberá presentar los informes técnicos y la rendición final de cuentas para proceder al cierre del proyecto dentro de los plazos estipulados en la Guía de Gestión Administrativa. </w:t>
      </w:r>
    </w:p>
    <w:p w14:paraId="181752E7" w14:textId="77777777" w:rsidR="009D62A5" w:rsidRPr="009D62A5" w:rsidRDefault="009D62A5" w:rsidP="00134F6B">
      <w:pPr>
        <w:spacing w:before="120" w:after="120" w:line="276" w:lineRule="auto"/>
        <w:ind w:hanging="2"/>
        <w:jc w:val="both"/>
        <w:rPr>
          <w:rFonts w:ascii="Arial" w:eastAsia="Arial" w:hAnsi="Arial" w:cs="Arial"/>
          <w:sz w:val="22"/>
          <w:szCs w:val="22"/>
          <w:lang w:eastAsia="es-ES"/>
        </w:rPr>
      </w:pPr>
      <w:r w:rsidRPr="009D62A5">
        <w:rPr>
          <w:rFonts w:ascii="Arial" w:eastAsia="Arial" w:hAnsi="Arial" w:cs="Arial"/>
          <w:sz w:val="22"/>
          <w:szCs w:val="22"/>
          <w:lang w:eastAsia="es-ES"/>
        </w:rPr>
        <w:t>SENADIS certificará la total ejecución del proyecto y declarará su cierre mediante una Resolución Exenta enviada al domicilio de la entidad ejecutora que conste en el Convenio de Transferencia de Recursos del Proyecto, o a través del correo electrónico indicado por la entidad para estos efectos.</w:t>
      </w:r>
    </w:p>
    <w:p w14:paraId="69BBD799" w14:textId="77777777" w:rsidR="009D62A5" w:rsidRPr="009D62A5" w:rsidRDefault="009D62A5" w:rsidP="00134F6B">
      <w:pPr>
        <w:spacing w:after="160" w:line="276" w:lineRule="auto"/>
        <w:rPr>
          <w:rFonts w:ascii="Arial" w:eastAsia="Arial" w:hAnsi="Arial" w:cs="Arial"/>
          <w:caps/>
          <w:color w:val="FFFFFF"/>
          <w:spacing w:val="15"/>
          <w:sz w:val="22"/>
          <w:szCs w:val="22"/>
          <w:lang w:eastAsia="es-ES"/>
        </w:rPr>
      </w:pPr>
      <w:bookmarkStart w:id="190" w:name="_Toc97628293"/>
    </w:p>
    <w:p w14:paraId="664AF23B" w14:textId="58D4E68A" w:rsidR="009D62A5" w:rsidRPr="009D62A5" w:rsidRDefault="009D62A5" w:rsidP="00134F6B">
      <w:pPr>
        <w:pBdr>
          <w:top w:val="single" w:sz="24" w:space="0" w:color="4472C4"/>
          <w:left w:val="single" w:sz="24" w:space="0" w:color="4472C4"/>
          <w:bottom w:val="single" w:sz="24" w:space="0" w:color="4472C4"/>
          <w:right w:val="single" w:sz="24" w:space="0" w:color="4472C4"/>
        </w:pBdr>
        <w:shd w:val="clear" w:color="auto" w:fill="4472C4"/>
        <w:spacing w:before="100" w:line="276" w:lineRule="auto"/>
        <w:textDirection w:val="btLr"/>
        <w:outlineLvl w:val="0"/>
        <w:rPr>
          <w:rFonts w:ascii="Arial" w:eastAsia="Arial" w:hAnsi="Arial" w:cs="Arial"/>
          <w:caps/>
          <w:color w:val="FFFFFF"/>
          <w:spacing w:val="15"/>
          <w:sz w:val="22"/>
          <w:szCs w:val="22"/>
          <w:lang w:eastAsia="es-ES"/>
        </w:rPr>
      </w:pPr>
      <w:bookmarkStart w:id="191" w:name="_Toc97713927"/>
      <w:bookmarkStart w:id="192" w:name="_Toc104822234"/>
      <w:r w:rsidRPr="009D62A5">
        <w:rPr>
          <w:rFonts w:ascii="Arial" w:eastAsia="Arial" w:hAnsi="Arial" w:cs="Arial"/>
          <w:caps/>
          <w:color w:val="FFFFFF"/>
          <w:spacing w:val="15"/>
          <w:sz w:val="22"/>
          <w:szCs w:val="22"/>
          <w:lang w:eastAsia="es-ES"/>
        </w:rPr>
        <w:t>11. ANEXOS</w:t>
      </w:r>
      <w:bookmarkEnd w:id="190"/>
      <w:bookmarkEnd w:id="191"/>
      <w:bookmarkEnd w:id="192"/>
    </w:p>
    <w:p w14:paraId="643B9F9E" w14:textId="77777777" w:rsidR="009D62A5" w:rsidRPr="009D62A5" w:rsidRDefault="009D62A5" w:rsidP="00134F6B">
      <w:pPr>
        <w:spacing w:line="276" w:lineRule="auto"/>
        <w:rPr>
          <w:rFonts w:ascii="Arial" w:eastAsia="Arial" w:hAnsi="Arial" w:cs="Arial"/>
          <w:sz w:val="22"/>
          <w:szCs w:val="22"/>
          <w:lang w:eastAsia="es-ES"/>
        </w:rPr>
      </w:pPr>
    </w:p>
    <w:p w14:paraId="5E675699" w14:textId="77777777" w:rsidR="009D62A5" w:rsidRPr="009D62A5" w:rsidRDefault="009D62A5" w:rsidP="00134F6B">
      <w:pPr>
        <w:spacing w:line="276" w:lineRule="auto"/>
        <w:rPr>
          <w:rFonts w:ascii="Arial" w:eastAsia="Arial" w:hAnsi="Arial" w:cs="Arial"/>
          <w:sz w:val="22"/>
          <w:szCs w:val="22"/>
          <w:lang w:eastAsia="es-ES"/>
        </w:rPr>
      </w:pPr>
      <w:r w:rsidRPr="009D62A5">
        <w:rPr>
          <w:rFonts w:ascii="Arial" w:eastAsia="Arial" w:hAnsi="Arial" w:cs="Arial"/>
          <w:sz w:val="22"/>
          <w:szCs w:val="22"/>
          <w:lang w:eastAsia="es-ES"/>
        </w:rPr>
        <w:t>Los anexos que a continuación se indican, forman parte de las presentes Bases:</w:t>
      </w:r>
    </w:p>
    <w:p w14:paraId="3D72227E" w14:textId="77777777" w:rsidR="009D62A5" w:rsidRPr="009D62A5" w:rsidRDefault="009D62A5" w:rsidP="00134F6B">
      <w:pPr>
        <w:spacing w:after="120" w:line="276" w:lineRule="auto"/>
        <w:rPr>
          <w:rFonts w:ascii="Arial" w:eastAsia="Arial" w:hAnsi="Arial" w:cs="Arial"/>
          <w:sz w:val="22"/>
          <w:szCs w:val="22"/>
          <w:lang w:eastAsia="es-ES"/>
        </w:rPr>
      </w:pPr>
    </w:p>
    <w:p w14:paraId="5EA21FBA" w14:textId="77777777" w:rsidR="009D62A5" w:rsidRPr="009D62A5" w:rsidRDefault="009D62A5" w:rsidP="00134F6B">
      <w:pPr>
        <w:pBdr>
          <w:top w:val="nil"/>
          <w:left w:val="nil"/>
          <w:bottom w:val="nil"/>
          <w:right w:val="nil"/>
          <w:between w:val="nil"/>
        </w:pBdr>
        <w:spacing w:after="120" w:line="276" w:lineRule="auto"/>
        <w:ind w:left="567"/>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N°1: Formulario de Postulación Financiamiento Modalidad Capacitación.</w:t>
      </w:r>
    </w:p>
    <w:p w14:paraId="0CA80840" w14:textId="77777777" w:rsidR="009D62A5" w:rsidRPr="009D62A5" w:rsidRDefault="009D62A5" w:rsidP="00134F6B">
      <w:pPr>
        <w:pBdr>
          <w:top w:val="nil"/>
          <w:left w:val="nil"/>
          <w:bottom w:val="nil"/>
          <w:right w:val="nil"/>
          <w:between w:val="nil"/>
        </w:pBdr>
        <w:spacing w:after="120" w:line="276" w:lineRule="auto"/>
        <w:ind w:left="567"/>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N°2: Tabla de Chequeo para Postulación</w:t>
      </w:r>
    </w:p>
    <w:p w14:paraId="25514563" w14:textId="77777777" w:rsidR="009D62A5" w:rsidRPr="009D62A5" w:rsidRDefault="009D62A5" w:rsidP="00134F6B">
      <w:pPr>
        <w:pBdr>
          <w:top w:val="nil"/>
          <w:left w:val="nil"/>
          <w:bottom w:val="nil"/>
          <w:right w:val="nil"/>
          <w:between w:val="nil"/>
        </w:pBdr>
        <w:spacing w:after="120" w:line="276" w:lineRule="auto"/>
        <w:ind w:left="567"/>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N°3: Declaración Jurada Simple</w:t>
      </w:r>
    </w:p>
    <w:p w14:paraId="39DF9B0A" w14:textId="77777777" w:rsidR="009D62A5" w:rsidRPr="009D62A5" w:rsidRDefault="009D62A5" w:rsidP="00134F6B">
      <w:pPr>
        <w:pBdr>
          <w:top w:val="nil"/>
          <w:left w:val="nil"/>
          <w:bottom w:val="nil"/>
          <w:right w:val="nil"/>
          <w:between w:val="nil"/>
        </w:pBdr>
        <w:spacing w:after="120" w:line="276" w:lineRule="auto"/>
        <w:ind w:left="567"/>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N°4: Documentos de Personería </w:t>
      </w:r>
      <w:r w:rsidRPr="009D62A5">
        <w:rPr>
          <w:rFonts w:ascii="Arial" w:eastAsia="Arial" w:hAnsi="Arial" w:cs="Arial"/>
          <w:sz w:val="22"/>
          <w:szCs w:val="22"/>
          <w:lang w:eastAsia="es-ES"/>
        </w:rPr>
        <w:t>del Representante</w:t>
      </w:r>
      <w:r w:rsidRPr="009D62A5">
        <w:rPr>
          <w:rFonts w:ascii="Arial" w:eastAsia="Arial" w:hAnsi="Arial" w:cs="Arial"/>
          <w:color w:val="000000"/>
          <w:sz w:val="22"/>
          <w:szCs w:val="22"/>
          <w:lang w:eastAsia="es-ES"/>
        </w:rPr>
        <w:t xml:space="preserve"> Legal</w:t>
      </w:r>
    </w:p>
    <w:p w14:paraId="524BB1B0" w14:textId="77777777" w:rsidR="009D62A5" w:rsidRPr="009D62A5" w:rsidRDefault="009D62A5" w:rsidP="00134F6B">
      <w:pPr>
        <w:pBdr>
          <w:top w:val="nil"/>
          <w:left w:val="nil"/>
          <w:bottom w:val="nil"/>
          <w:right w:val="nil"/>
          <w:between w:val="nil"/>
        </w:pBdr>
        <w:spacing w:after="120" w:line="276" w:lineRule="auto"/>
        <w:ind w:left="567"/>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N°5: Perspectiva de Género</w:t>
      </w:r>
    </w:p>
    <w:p w14:paraId="3CEC8BB9" w14:textId="77777777" w:rsidR="009D62A5" w:rsidRPr="009D62A5" w:rsidRDefault="009D62A5" w:rsidP="00134F6B">
      <w:pPr>
        <w:pBdr>
          <w:top w:val="nil"/>
          <w:left w:val="nil"/>
          <w:bottom w:val="nil"/>
          <w:right w:val="nil"/>
          <w:between w:val="nil"/>
        </w:pBdr>
        <w:spacing w:after="120" w:line="276" w:lineRule="auto"/>
        <w:ind w:left="567"/>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N°6: Perspectiva de Pueblos Indígenas</w:t>
      </w:r>
    </w:p>
    <w:p w14:paraId="59B9096E" w14:textId="77777777" w:rsidR="009D62A5" w:rsidRPr="009D62A5" w:rsidRDefault="009D62A5" w:rsidP="00134F6B">
      <w:pPr>
        <w:pBdr>
          <w:top w:val="nil"/>
          <w:left w:val="nil"/>
          <w:bottom w:val="nil"/>
          <w:right w:val="nil"/>
          <w:between w:val="nil"/>
        </w:pBdr>
        <w:spacing w:after="120" w:line="276" w:lineRule="auto"/>
        <w:ind w:left="567"/>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N°7: Certificado de acreditación de calidad indígena, CONADI</w:t>
      </w:r>
    </w:p>
    <w:p w14:paraId="2AAB96E8" w14:textId="77777777" w:rsidR="009D62A5" w:rsidRPr="009D62A5" w:rsidRDefault="009D62A5" w:rsidP="00134F6B">
      <w:pPr>
        <w:pBdr>
          <w:top w:val="nil"/>
          <w:left w:val="nil"/>
          <w:bottom w:val="nil"/>
          <w:right w:val="nil"/>
          <w:between w:val="nil"/>
        </w:pBdr>
        <w:spacing w:after="120" w:line="276" w:lineRule="auto"/>
        <w:ind w:left="567"/>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N°8: Direcciones Regionales de SENADIS</w:t>
      </w:r>
    </w:p>
    <w:p w14:paraId="13C902DF" w14:textId="77777777" w:rsidR="009D62A5" w:rsidRPr="009D62A5" w:rsidRDefault="009D62A5" w:rsidP="00134F6B">
      <w:pPr>
        <w:pBdr>
          <w:top w:val="nil"/>
          <w:left w:val="nil"/>
          <w:bottom w:val="nil"/>
          <w:right w:val="nil"/>
          <w:between w:val="nil"/>
        </w:pBdr>
        <w:spacing w:after="120" w:line="276" w:lineRule="auto"/>
        <w:ind w:left="567"/>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N°9: Procedimiento de Inscripción en el Registro Nacional de la Discapacidad</w:t>
      </w:r>
    </w:p>
    <w:p w14:paraId="217FEE85" w14:textId="77777777" w:rsidR="009D62A5" w:rsidRPr="009D62A5" w:rsidRDefault="009D62A5" w:rsidP="00134F6B">
      <w:pPr>
        <w:spacing w:after="160" w:line="276" w:lineRule="auto"/>
        <w:rPr>
          <w:rFonts w:ascii="Arial" w:eastAsia="Arial" w:hAnsi="Arial" w:cs="Arial"/>
          <w:sz w:val="22"/>
          <w:szCs w:val="22"/>
          <w:lang w:eastAsia="es-ES"/>
        </w:rPr>
      </w:pPr>
    </w:p>
    <w:p w14:paraId="43EE1F0F" w14:textId="77777777" w:rsidR="009D62A5" w:rsidRPr="009D62A5" w:rsidRDefault="009D62A5" w:rsidP="00134F6B">
      <w:pPr>
        <w:spacing w:after="160" w:line="276" w:lineRule="auto"/>
        <w:rPr>
          <w:rFonts w:ascii="Arial" w:eastAsia="Arial" w:hAnsi="Arial" w:cs="Arial"/>
          <w:sz w:val="22"/>
          <w:szCs w:val="22"/>
          <w:lang w:eastAsia="es-ES"/>
        </w:rPr>
      </w:pPr>
    </w:p>
    <w:p w14:paraId="730283F1" w14:textId="77777777" w:rsidR="009D62A5" w:rsidRPr="009D62A5" w:rsidRDefault="009D62A5" w:rsidP="00134F6B">
      <w:pPr>
        <w:spacing w:after="160" w:line="276" w:lineRule="auto"/>
        <w:rPr>
          <w:rFonts w:ascii="Arial" w:eastAsia="Arial" w:hAnsi="Arial" w:cs="Arial"/>
          <w:sz w:val="22"/>
          <w:szCs w:val="22"/>
          <w:lang w:eastAsia="es-ES"/>
        </w:rPr>
      </w:pPr>
    </w:p>
    <w:p w14:paraId="428C9BCD" w14:textId="77777777" w:rsidR="009D62A5" w:rsidRPr="009D62A5" w:rsidRDefault="009D62A5" w:rsidP="00134F6B">
      <w:pPr>
        <w:spacing w:after="160" w:line="276" w:lineRule="auto"/>
        <w:rPr>
          <w:rFonts w:ascii="Arial" w:eastAsia="Arial" w:hAnsi="Arial" w:cs="Arial"/>
          <w:sz w:val="22"/>
          <w:szCs w:val="22"/>
          <w:lang w:eastAsia="es-ES"/>
        </w:rPr>
      </w:pPr>
    </w:p>
    <w:p w14:paraId="2741ED01" w14:textId="77777777" w:rsidR="009D62A5" w:rsidRPr="009D62A5" w:rsidRDefault="009D62A5" w:rsidP="00134F6B">
      <w:pPr>
        <w:spacing w:after="160" w:line="276" w:lineRule="auto"/>
        <w:rPr>
          <w:rFonts w:ascii="Arial" w:eastAsia="Arial" w:hAnsi="Arial" w:cs="Arial"/>
          <w:sz w:val="22"/>
          <w:szCs w:val="22"/>
          <w:lang w:eastAsia="es-ES"/>
        </w:rPr>
      </w:pPr>
    </w:p>
    <w:p w14:paraId="272DF790" w14:textId="77777777" w:rsidR="009D62A5" w:rsidRPr="009D62A5" w:rsidRDefault="009D62A5" w:rsidP="00134F6B">
      <w:pPr>
        <w:spacing w:after="160" w:line="276" w:lineRule="auto"/>
        <w:rPr>
          <w:rFonts w:ascii="Arial" w:eastAsia="Arial" w:hAnsi="Arial" w:cs="Arial"/>
          <w:sz w:val="22"/>
          <w:szCs w:val="22"/>
          <w:lang w:eastAsia="es-ES"/>
        </w:rPr>
      </w:pPr>
    </w:p>
    <w:p w14:paraId="297F0BA2" w14:textId="77777777" w:rsidR="009D62A5" w:rsidRPr="009D62A5" w:rsidRDefault="009D62A5" w:rsidP="00134F6B">
      <w:pPr>
        <w:spacing w:after="160" w:line="276" w:lineRule="auto"/>
        <w:rPr>
          <w:rFonts w:ascii="Arial" w:eastAsia="Arial" w:hAnsi="Arial" w:cs="Arial"/>
          <w:sz w:val="22"/>
          <w:szCs w:val="22"/>
          <w:lang w:eastAsia="es-ES"/>
        </w:rPr>
      </w:pPr>
    </w:p>
    <w:p w14:paraId="09EE01CC" w14:textId="77777777" w:rsidR="009D62A5" w:rsidRPr="009D62A5" w:rsidRDefault="009D62A5" w:rsidP="00134F6B">
      <w:pPr>
        <w:spacing w:after="160" w:line="276" w:lineRule="auto"/>
        <w:rPr>
          <w:rFonts w:ascii="Arial" w:eastAsia="Arial" w:hAnsi="Arial" w:cs="Arial"/>
          <w:caps/>
          <w:spacing w:val="15"/>
          <w:sz w:val="22"/>
          <w:szCs w:val="22"/>
          <w:lang w:eastAsia="es-ES"/>
        </w:rPr>
      </w:pPr>
      <w:bookmarkStart w:id="193" w:name="_Toc97628294"/>
      <w:r w:rsidRPr="009D62A5">
        <w:rPr>
          <w:rFonts w:ascii="Arial" w:eastAsia="Arial" w:hAnsi="Arial" w:cs="Arial"/>
          <w:b/>
          <w:bCs/>
          <w:i/>
          <w:iCs/>
          <w:caps/>
          <w:spacing w:val="15"/>
          <w:sz w:val="22"/>
          <w:szCs w:val="22"/>
          <w:lang w:eastAsia="es-ES"/>
        </w:rPr>
        <w:br w:type="page"/>
      </w:r>
    </w:p>
    <w:p w14:paraId="0AC7AE94" w14:textId="77777777"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194" w:name="_Toc97713928"/>
      <w:bookmarkStart w:id="195" w:name="_Toc104822235"/>
      <w:r w:rsidRPr="009D62A5">
        <w:rPr>
          <w:rFonts w:ascii="Arial" w:eastAsia="Arial" w:hAnsi="Arial" w:cs="Arial"/>
          <w:caps/>
          <w:spacing w:val="15"/>
          <w:sz w:val="22"/>
          <w:szCs w:val="22"/>
          <w:lang w:eastAsia="es-ES"/>
        </w:rPr>
        <w:lastRenderedPageBreak/>
        <w:t>ANEXO N°1: Formulario de postulación financiamiento Modalidad Capacitación</w:t>
      </w:r>
      <w:bookmarkEnd w:id="193"/>
      <w:bookmarkEnd w:id="194"/>
      <w:bookmarkEnd w:id="195"/>
      <w:r w:rsidRPr="009D62A5">
        <w:rPr>
          <w:rFonts w:ascii="Arial" w:eastAsia="Arial" w:hAnsi="Arial" w:cs="Arial"/>
          <w:caps/>
          <w:spacing w:val="15"/>
          <w:sz w:val="22"/>
          <w:szCs w:val="22"/>
          <w:lang w:eastAsia="es-ES"/>
        </w:rPr>
        <w:t xml:space="preserve"> </w:t>
      </w:r>
    </w:p>
    <w:p w14:paraId="29811179"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sz w:val="22"/>
          <w:szCs w:val="22"/>
          <w:lang w:eastAsia="es-ES"/>
        </w:rPr>
        <w:t>*Este anexo es sólo referencial, debe ser completado en la plataforma web de postulación donde podría tener algunos cambios menores.</w:t>
      </w:r>
    </w:p>
    <w:p w14:paraId="57882127" w14:textId="77777777" w:rsidR="009D62A5" w:rsidRPr="009D62A5" w:rsidRDefault="009D62A5" w:rsidP="00134F6B">
      <w:pPr>
        <w:numPr>
          <w:ilvl w:val="0"/>
          <w:numId w:val="57"/>
        </w:numPr>
        <w:spacing w:after="160" w:line="276" w:lineRule="auto"/>
        <w:ind w:left="0" w:hanging="2"/>
        <w:rPr>
          <w:rFonts w:ascii="Arial" w:eastAsia="Arial" w:hAnsi="Arial" w:cs="Arial"/>
          <w:sz w:val="22"/>
          <w:szCs w:val="22"/>
          <w:lang w:eastAsia="es-ES"/>
        </w:rPr>
      </w:pPr>
      <w:r w:rsidRPr="009D62A5">
        <w:rPr>
          <w:rFonts w:ascii="Arial" w:eastAsia="Arial" w:hAnsi="Arial" w:cs="Arial"/>
          <w:b/>
          <w:sz w:val="22"/>
          <w:szCs w:val="22"/>
          <w:lang w:eastAsia="es-ES"/>
        </w:rPr>
        <w:t>ANTECEDENTES GENERALES</w:t>
      </w: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5"/>
      </w:tblGrid>
      <w:tr w:rsidR="009D62A5" w:rsidRPr="009D62A5" w14:paraId="4B7172E7" w14:textId="77777777" w:rsidTr="00855D2F">
        <w:tc>
          <w:tcPr>
            <w:tcW w:w="9395" w:type="dxa"/>
          </w:tcPr>
          <w:p w14:paraId="1C6CB8FA" w14:textId="77777777" w:rsidR="009D62A5" w:rsidRPr="009D62A5" w:rsidRDefault="009D62A5" w:rsidP="00134F6B">
            <w:pPr>
              <w:pBdr>
                <w:top w:val="nil"/>
                <w:left w:val="nil"/>
                <w:bottom w:val="nil"/>
                <w:right w:val="nil"/>
                <w:between w:val="nil"/>
              </w:pBdr>
              <w:spacing w:after="160" w:line="276" w:lineRule="auto"/>
              <w:ind w:hanging="2"/>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Nombre del proyecto </w:t>
            </w:r>
            <w:r w:rsidRPr="009D62A5">
              <w:rPr>
                <w:rFonts w:ascii="Arial" w:eastAsia="Arial" w:hAnsi="Arial" w:cs="Arial"/>
                <w:color w:val="000000"/>
                <w:sz w:val="22"/>
                <w:szCs w:val="22"/>
                <w:lang w:eastAsia="es-ES"/>
              </w:rPr>
              <w:t>(Nombre breve y descriptivo o nombre de fantasía)</w:t>
            </w:r>
          </w:p>
          <w:p w14:paraId="12010034" w14:textId="77777777" w:rsidR="009D62A5" w:rsidRPr="009D62A5" w:rsidRDefault="009D62A5" w:rsidP="00134F6B">
            <w:pPr>
              <w:pBdr>
                <w:top w:val="nil"/>
                <w:left w:val="nil"/>
                <w:bottom w:val="nil"/>
                <w:right w:val="nil"/>
                <w:between w:val="nil"/>
              </w:pBdr>
              <w:spacing w:after="160" w:line="276" w:lineRule="auto"/>
              <w:rPr>
                <w:rFonts w:ascii="Arial" w:eastAsia="Arial" w:hAnsi="Arial" w:cs="Arial"/>
                <w:b/>
                <w:color w:val="000000"/>
                <w:sz w:val="22"/>
                <w:szCs w:val="22"/>
                <w:lang w:eastAsia="es-ES"/>
              </w:rPr>
            </w:pPr>
          </w:p>
        </w:tc>
      </w:tr>
    </w:tbl>
    <w:p w14:paraId="5A51E19B" w14:textId="77777777" w:rsidR="009D62A5" w:rsidRPr="009D62A5" w:rsidRDefault="009D62A5" w:rsidP="00134F6B">
      <w:pPr>
        <w:spacing w:after="160" w:line="276" w:lineRule="auto"/>
        <w:rPr>
          <w:rFonts w:ascii="Arial" w:eastAsia="Arial" w:hAnsi="Arial" w:cs="Arial"/>
          <w:b/>
          <w:sz w:val="22"/>
          <w:szCs w:val="22"/>
          <w:lang w:eastAsia="es-ES"/>
        </w:rPr>
      </w:pPr>
    </w:p>
    <w:p w14:paraId="1248E169" w14:textId="77777777" w:rsidR="009D62A5" w:rsidRPr="009D62A5" w:rsidRDefault="009D62A5" w:rsidP="00134F6B">
      <w:pPr>
        <w:spacing w:after="160" w:line="276" w:lineRule="auto"/>
        <w:rPr>
          <w:rFonts w:ascii="Arial" w:eastAsia="Arial" w:hAnsi="Arial" w:cs="Arial"/>
          <w:b/>
          <w:sz w:val="22"/>
          <w:szCs w:val="22"/>
          <w:lang w:eastAsia="es-ES"/>
        </w:rPr>
      </w:pPr>
      <w:r w:rsidRPr="009D62A5">
        <w:rPr>
          <w:rFonts w:ascii="Arial" w:eastAsia="Arial" w:hAnsi="Arial" w:cs="Arial"/>
          <w:b/>
          <w:sz w:val="22"/>
          <w:szCs w:val="22"/>
          <w:lang w:eastAsia="es-ES"/>
        </w:rPr>
        <w:t xml:space="preserve">Región </w:t>
      </w:r>
      <w:r w:rsidRPr="009D62A5">
        <w:rPr>
          <w:rFonts w:ascii="Arial" w:eastAsia="Arial" w:hAnsi="Arial" w:cs="Arial"/>
          <w:sz w:val="22"/>
          <w:szCs w:val="22"/>
          <w:lang w:eastAsia="es-ES"/>
        </w:rPr>
        <w:t>(Seleccionar</w:t>
      </w:r>
      <w:r w:rsidRPr="009D62A5">
        <w:rPr>
          <w:rFonts w:ascii="Arial" w:eastAsia="Arial" w:hAnsi="Arial" w:cs="Arial"/>
          <w:b/>
          <w:sz w:val="22"/>
          <w:szCs w:val="22"/>
          <w:lang w:eastAsia="es-ES"/>
        </w:rPr>
        <w:t xml:space="preserve"> las regiones</w:t>
      </w:r>
      <w:r w:rsidRPr="009D62A5">
        <w:rPr>
          <w:rFonts w:ascii="Arial" w:eastAsia="Arial" w:hAnsi="Arial" w:cs="Arial"/>
          <w:sz w:val="22"/>
          <w:szCs w:val="22"/>
          <w:lang w:eastAsia="es-ES"/>
        </w:rPr>
        <w:t xml:space="preserve"> donde se ejecutará el proyecto) </w:t>
      </w:r>
    </w:p>
    <w:tbl>
      <w:tblPr>
        <w:tblW w:w="8805" w:type="dxa"/>
        <w:tblBorders>
          <w:top w:val="nil"/>
          <w:left w:val="nil"/>
          <w:bottom w:val="nil"/>
          <w:right w:val="nil"/>
          <w:insideH w:val="nil"/>
          <w:insideV w:val="nil"/>
        </w:tblBorders>
        <w:tblLayout w:type="fixed"/>
        <w:tblLook w:val="0000" w:firstRow="0" w:lastRow="0" w:firstColumn="0" w:lastColumn="0" w:noHBand="0" w:noVBand="0"/>
      </w:tblPr>
      <w:tblGrid>
        <w:gridCol w:w="840"/>
        <w:gridCol w:w="3540"/>
        <w:gridCol w:w="450"/>
        <w:gridCol w:w="3975"/>
      </w:tblGrid>
      <w:tr w:rsidR="009D62A5" w:rsidRPr="009D62A5" w14:paraId="70E033E1" w14:textId="77777777" w:rsidTr="00855D2F">
        <w:trPr>
          <w:trHeight w:val="2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C346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7393FC"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de Arica y Parinacota</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00FD59"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03E7CB"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de Tarapacá</w:t>
            </w:r>
          </w:p>
        </w:tc>
      </w:tr>
      <w:tr w:rsidR="009D62A5" w:rsidRPr="009D62A5" w14:paraId="14B7382A" w14:textId="77777777" w:rsidTr="00855D2F">
        <w:trPr>
          <w:trHeight w:val="2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333679"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BDA3FD"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de Antofagasta</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48E731"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DA2B2C"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de Atacama</w:t>
            </w:r>
          </w:p>
        </w:tc>
      </w:tr>
      <w:tr w:rsidR="009D62A5" w:rsidRPr="009D62A5" w14:paraId="7752B239" w14:textId="77777777" w:rsidTr="00855D2F">
        <w:trPr>
          <w:trHeight w:val="45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F25C6D"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D0B225"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de Coquimbo</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4EE22C"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479CAF"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de Valparaíso</w:t>
            </w:r>
          </w:p>
        </w:tc>
      </w:tr>
      <w:tr w:rsidR="009D62A5" w:rsidRPr="009D62A5" w14:paraId="5DDFA302" w14:textId="77777777" w:rsidTr="00855D2F">
        <w:trPr>
          <w:trHeight w:val="2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8C2DF1"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CB4C7F"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Metropolitana</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4264B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1EFD13"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de O’Higgins</w:t>
            </w:r>
          </w:p>
        </w:tc>
      </w:tr>
      <w:tr w:rsidR="009D62A5" w:rsidRPr="009D62A5" w14:paraId="03A205D5" w14:textId="77777777" w:rsidTr="00855D2F">
        <w:trPr>
          <w:trHeight w:val="2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7D6D2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D13A7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del Maule</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BC19F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D819B"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de Ñuble</w:t>
            </w:r>
          </w:p>
        </w:tc>
      </w:tr>
      <w:tr w:rsidR="009D62A5" w:rsidRPr="009D62A5" w14:paraId="31BAA941" w14:textId="77777777" w:rsidTr="00855D2F">
        <w:trPr>
          <w:trHeight w:val="2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C66CC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481B8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del Biobío</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55196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BB8A70"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de La Araucanía</w:t>
            </w:r>
          </w:p>
        </w:tc>
      </w:tr>
      <w:tr w:rsidR="009D62A5" w:rsidRPr="009D62A5" w14:paraId="78F1E80A" w14:textId="77777777" w:rsidTr="00855D2F">
        <w:trPr>
          <w:trHeight w:val="2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FBEFC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2AF5AB"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de Los Ríos</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1F806E"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39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8ED799"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de Los Lagos</w:t>
            </w:r>
          </w:p>
        </w:tc>
      </w:tr>
      <w:tr w:rsidR="009D62A5" w:rsidRPr="009D62A5" w14:paraId="7DC3E5CD" w14:textId="77777777" w:rsidTr="00855D2F">
        <w:trPr>
          <w:trHeight w:val="20"/>
        </w:trPr>
        <w:tc>
          <w:tcPr>
            <w:tcW w:w="8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5FB15B"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23D54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de Aysén</w:t>
            </w:r>
          </w:p>
        </w:tc>
        <w:tc>
          <w:tcPr>
            <w:tcW w:w="4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BA3AA5"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3975" w:type="dxa"/>
            <w:tcBorders>
              <w:top w:val="single" w:sz="4" w:space="0" w:color="000000"/>
              <w:left w:val="single" w:sz="4" w:space="0" w:color="808080"/>
              <w:bottom w:val="single" w:sz="4" w:space="0" w:color="000000"/>
              <w:right w:val="single" w:sz="4" w:space="0" w:color="000000"/>
            </w:tcBorders>
            <w:tcMar>
              <w:top w:w="100" w:type="dxa"/>
              <w:left w:w="100" w:type="dxa"/>
              <w:bottom w:w="100" w:type="dxa"/>
              <w:right w:w="100" w:type="dxa"/>
            </w:tcMar>
          </w:tcPr>
          <w:p w14:paraId="39689FB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 de Magallanes</w:t>
            </w:r>
          </w:p>
        </w:tc>
      </w:tr>
    </w:tbl>
    <w:p w14:paraId="5F53DDC3" w14:textId="77777777" w:rsidR="009D62A5" w:rsidRPr="009D62A5" w:rsidRDefault="009D62A5" w:rsidP="00134F6B">
      <w:pPr>
        <w:spacing w:after="160" w:line="276" w:lineRule="auto"/>
        <w:rPr>
          <w:rFonts w:ascii="Arial" w:eastAsia="Arial" w:hAnsi="Arial" w:cs="Arial"/>
          <w:b/>
          <w:sz w:val="22"/>
          <w:szCs w:val="22"/>
          <w:lang w:eastAsia="es-ES"/>
        </w:rPr>
      </w:pPr>
    </w:p>
    <w:p w14:paraId="2F6F5815" w14:textId="77777777" w:rsidR="009D62A5" w:rsidRPr="009D62A5" w:rsidRDefault="009D62A5" w:rsidP="00134F6B">
      <w:pPr>
        <w:spacing w:after="160" w:line="276" w:lineRule="auto"/>
        <w:rPr>
          <w:rFonts w:ascii="Arial" w:eastAsia="Arial" w:hAnsi="Arial" w:cs="Arial"/>
          <w:b/>
          <w:sz w:val="22"/>
          <w:szCs w:val="22"/>
          <w:lang w:eastAsia="es-ES"/>
        </w:rPr>
      </w:pPr>
      <w:r w:rsidRPr="009D62A5">
        <w:rPr>
          <w:rFonts w:ascii="Arial" w:eastAsia="Arial" w:hAnsi="Arial" w:cs="Arial"/>
          <w:b/>
          <w:sz w:val="22"/>
          <w:szCs w:val="22"/>
          <w:lang w:eastAsia="es-ES"/>
        </w:rPr>
        <w:t xml:space="preserve"> Comuna </w:t>
      </w:r>
      <w:r w:rsidRPr="009D62A5">
        <w:rPr>
          <w:rFonts w:ascii="Arial" w:eastAsia="Arial" w:hAnsi="Arial" w:cs="Arial"/>
          <w:sz w:val="22"/>
          <w:szCs w:val="22"/>
          <w:lang w:eastAsia="es-ES"/>
        </w:rPr>
        <w:t xml:space="preserve">(Nombrar la/s comunas donde se ejecutará el proyecto) </w:t>
      </w:r>
    </w:p>
    <w:p w14:paraId="5D92FA17" w14:textId="77777777" w:rsidR="009D62A5" w:rsidRPr="009D62A5" w:rsidRDefault="009D62A5" w:rsidP="00134F6B">
      <w:pPr>
        <w:spacing w:after="160" w:line="276" w:lineRule="auto"/>
        <w:rPr>
          <w:rFonts w:ascii="Arial" w:eastAsia="Arial" w:hAnsi="Arial" w:cs="Arial"/>
          <w:b/>
          <w:sz w:val="22"/>
          <w:szCs w:val="22"/>
          <w:lang w:eastAsia="es-ES"/>
        </w:rPr>
      </w:pPr>
    </w:p>
    <w:p w14:paraId="6A9123BD" w14:textId="77777777" w:rsidR="009D62A5" w:rsidRPr="009D62A5" w:rsidRDefault="009D62A5" w:rsidP="00134F6B">
      <w:pPr>
        <w:numPr>
          <w:ilvl w:val="0"/>
          <w:numId w:val="58"/>
        </w:numPr>
        <w:spacing w:after="160" w:line="276" w:lineRule="auto"/>
        <w:ind w:left="0" w:hanging="2"/>
        <w:rPr>
          <w:rFonts w:ascii="Arial" w:eastAsia="Arial" w:hAnsi="Arial" w:cs="Arial"/>
          <w:sz w:val="22"/>
          <w:szCs w:val="22"/>
          <w:lang w:eastAsia="es-ES"/>
        </w:rPr>
      </w:pPr>
      <w:r w:rsidRPr="009D62A5">
        <w:rPr>
          <w:rFonts w:ascii="Arial" w:eastAsia="Arial" w:hAnsi="Arial" w:cs="Arial"/>
          <w:b/>
          <w:sz w:val="22"/>
          <w:szCs w:val="22"/>
          <w:lang w:eastAsia="es-ES"/>
        </w:rPr>
        <w:t>DATOS DE LA ORGANIZACIÓN POSTULANTE</w:t>
      </w:r>
    </w:p>
    <w:p w14:paraId="5D14EC44"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b/>
          <w:sz w:val="22"/>
          <w:szCs w:val="22"/>
          <w:lang w:eastAsia="es-ES"/>
        </w:rPr>
        <w:t>1. Organización Postulante</w:t>
      </w:r>
      <w:r w:rsidRPr="009D62A5">
        <w:rPr>
          <w:rFonts w:ascii="Arial" w:eastAsia="Arial" w:hAnsi="Arial" w:cs="Arial"/>
          <w:sz w:val="22"/>
          <w:szCs w:val="22"/>
          <w:lang w:eastAsia="es-ES"/>
        </w:rPr>
        <w:t xml:space="preserve"> (Antecedentes de la organización que postula el proyecto)</w:t>
      </w:r>
    </w:p>
    <w:tbl>
      <w:tblPr>
        <w:tblW w:w="994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669"/>
        <w:gridCol w:w="2773"/>
        <w:gridCol w:w="4498"/>
      </w:tblGrid>
      <w:tr w:rsidR="009D62A5" w:rsidRPr="009D62A5" w14:paraId="7DB254D2" w14:textId="77777777" w:rsidTr="00855D2F">
        <w:trPr>
          <w:trHeight w:val="340"/>
        </w:trPr>
        <w:tc>
          <w:tcPr>
            <w:tcW w:w="2669" w:type="dxa"/>
            <w:tcBorders>
              <w:top w:val="single" w:sz="4" w:space="0" w:color="auto"/>
              <w:left w:val="single" w:sz="4" w:space="0" w:color="auto"/>
              <w:bottom w:val="single" w:sz="4" w:space="0" w:color="auto"/>
              <w:right w:val="single" w:sz="4" w:space="0" w:color="auto"/>
            </w:tcBorders>
            <w:vAlign w:val="center"/>
          </w:tcPr>
          <w:p w14:paraId="06B8C80B"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Nombre:</w:t>
            </w:r>
          </w:p>
        </w:tc>
        <w:tc>
          <w:tcPr>
            <w:tcW w:w="7271" w:type="dxa"/>
            <w:gridSpan w:val="2"/>
            <w:tcBorders>
              <w:top w:val="single" w:sz="4" w:space="0" w:color="auto"/>
              <w:left w:val="single" w:sz="4" w:space="0" w:color="auto"/>
              <w:bottom w:val="single" w:sz="4" w:space="0" w:color="auto"/>
              <w:right w:val="single" w:sz="4" w:space="0" w:color="auto"/>
            </w:tcBorders>
            <w:vAlign w:val="center"/>
          </w:tcPr>
          <w:p w14:paraId="79DF119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6E981900" w14:textId="77777777" w:rsidTr="00855D2F">
        <w:trPr>
          <w:trHeight w:val="340"/>
        </w:trPr>
        <w:tc>
          <w:tcPr>
            <w:tcW w:w="2669" w:type="dxa"/>
            <w:tcBorders>
              <w:top w:val="single" w:sz="4" w:space="0" w:color="auto"/>
              <w:left w:val="single" w:sz="4" w:space="0" w:color="auto"/>
              <w:bottom w:val="single" w:sz="4" w:space="0" w:color="auto"/>
              <w:right w:val="single" w:sz="4" w:space="0" w:color="auto"/>
            </w:tcBorders>
            <w:vAlign w:val="center"/>
          </w:tcPr>
          <w:p w14:paraId="3D6CF87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Giro:</w:t>
            </w:r>
          </w:p>
          <w:p w14:paraId="1884068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RUT:</w:t>
            </w:r>
          </w:p>
        </w:tc>
        <w:tc>
          <w:tcPr>
            <w:tcW w:w="7271" w:type="dxa"/>
            <w:gridSpan w:val="2"/>
            <w:tcBorders>
              <w:top w:val="single" w:sz="4" w:space="0" w:color="auto"/>
              <w:left w:val="single" w:sz="4" w:space="0" w:color="auto"/>
              <w:bottom w:val="single" w:sz="4" w:space="0" w:color="auto"/>
              <w:right w:val="single" w:sz="4" w:space="0" w:color="auto"/>
            </w:tcBorders>
            <w:vAlign w:val="center"/>
          </w:tcPr>
          <w:p w14:paraId="1BFA5B95"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201F8ADC" w14:textId="77777777" w:rsidTr="00855D2F">
        <w:trPr>
          <w:trHeight w:val="340"/>
        </w:trPr>
        <w:tc>
          <w:tcPr>
            <w:tcW w:w="2669" w:type="dxa"/>
            <w:tcBorders>
              <w:top w:val="single" w:sz="4" w:space="0" w:color="auto"/>
              <w:left w:val="single" w:sz="4" w:space="0" w:color="auto"/>
              <w:bottom w:val="single" w:sz="4" w:space="0" w:color="auto"/>
              <w:right w:val="single" w:sz="4" w:space="0" w:color="auto"/>
            </w:tcBorders>
            <w:vAlign w:val="center"/>
          </w:tcPr>
          <w:p w14:paraId="5C0405D7"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Región:</w:t>
            </w:r>
          </w:p>
        </w:tc>
        <w:tc>
          <w:tcPr>
            <w:tcW w:w="7271" w:type="dxa"/>
            <w:gridSpan w:val="2"/>
            <w:tcBorders>
              <w:top w:val="single" w:sz="4" w:space="0" w:color="auto"/>
              <w:left w:val="single" w:sz="4" w:space="0" w:color="auto"/>
              <w:bottom w:val="single" w:sz="4" w:space="0" w:color="auto"/>
              <w:right w:val="single" w:sz="4" w:space="0" w:color="auto"/>
            </w:tcBorders>
            <w:vAlign w:val="center"/>
          </w:tcPr>
          <w:p w14:paraId="2160F83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6EA60078" w14:textId="77777777" w:rsidTr="00855D2F">
        <w:trPr>
          <w:trHeight w:val="340"/>
        </w:trPr>
        <w:tc>
          <w:tcPr>
            <w:tcW w:w="2669" w:type="dxa"/>
            <w:tcBorders>
              <w:top w:val="single" w:sz="4" w:space="0" w:color="auto"/>
              <w:left w:val="single" w:sz="4" w:space="0" w:color="auto"/>
              <w:bottom w:val="single" w:sz="4" w:space="0" w:color="auto"/>
              <w:right w:val="single" w:sz="4" w:space="0" w:color="auto"/>
            </w:tcBorders>
            <w:vAlign w:val="center"/>
          </w:tcPr>
          <w:p w14:paraId="751EDFD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Comuna:</w:t>
            </w:r>
          </w:p>
          <w:p w14:paraId="3C7DB3E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Ciudad:</w:t>
            </w:r>
          </w:p>
        </w:tc>
        <w:tc>
          <w:tcPr>
            <w:tcW w:w="7271" w:type="dxa"/>
            <w:gridSpan w:val="2"/>
            <w:tcBorders>
              <w:top w:val="single" w:sz="4" w:space="0" w:color="auto"/>
              <w:left w:val="single" w:sz="4" w:space="0" w:color="auto"/>
              <w:bottom w:val="single" w:sz="4" w:space="0" w:color="auto"/>
              <w:right w:val="single" w:sz="4" w:space="0" w:color="auto"/>
            </w:tcBorders>
            <w:vAlign w:val="center"/>
          </w:tcPr>
          <w:p w14:paraId="3D6BE110"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66A97D26" w14:textId="77777777" w:rsidTr="00855D2F">
        <w:trPr>
          <w:trHeight w:val="340"/>
        </w:trPr>
        <w:tc>
          <w:tcPr>
            <w:tcW w:w="2669" w:type="dxa"/>
            <w:tcBorders>
              <w:top w:val="single" w:sz="4" w:space="0" w:color="auto"/>
              <w:left w:val="single" w:sz="4" w:space="0" w:color="auto"/>
              <w:bottom w:val="single" w:sz="4" w:space="0" w:color="auto"/>
              <w:right w:val="single" w:sz="4" w:space="0" w:color="auto"/>
            </w:tcBorders>
            <w:vAlign w:val="center"/>
          </w:tcPr>
          <w:p w14:paraId="716CFDBE"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Domicilio:</w:t>
            </w:r>
          </w:p>
        </w:tc>
        <w:tc>
          <w:tcPr>
            <w:tcW w:w="7271" w:type="dxa"/>
            <w:gridSpan w:val="2"/>
            <w:tcBorders>
              <w:top w:val="single" w:sz="4" w:space="0" w:color="auto"/>
              <w:left w:val="single" w:sz="4" w:space="0" w:color="auto"/>
              <w:bottom w:val="single" w:sz="4" w:space="0" w:color="auto"/>
              <w:right w:val="single" w:sz="4" w:space="0" w:color="auto"/>
            </w:tcBorders>
            <w:vAlign w:val="center"/>
          </w:tcPr>
          <w:p w14:paraId="7D4F4F7E"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r>
      <w:tr w:rsidR="009D62A5" w:rsidRPr="009D62A5" w14:paraId="2B693DE5" w14:textId="77777777" w:rsidTr="00855D2F">
        <w:trPr>
          <w:trHeight w:val="340"/>
        </w:trPr>
        <w:tc>
          <w:tcPr>
            <w:tcW w:w="5442" w:type="dxa"/>
            <w:gridSpan w:val="2"/>
            <w:tcBorders>
              <w:top w:val="single" w:sz="4" w:space="0" w:color="auto"/>
              <w:left w:val="single" w:sz="4" w:space="0" w:color="auto"/>
              <w:bottom w:val="single" w:sz="4" w:space="0" w:color="auto"/>
              <w:right w:val="single" w:sz="4" w:space="0" w:color="auto"/>
            </w:tcBorders>
            <w:vAlign w:val="center"/>
          </w:tcPr>
          <w:p w14:paraId="0F32F5B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Fecha de constitución persona jurídica: </w:t>
            </w:r>
          </w:p>
        </w:tc>
        <w:tc>
          <w:tcPr>
            <w:tcW w:w="4498" w:type="dxa"/>
            <w:tcBorders>
              <w:top w:val="single" w:sz="4" w:space="0" w:color="auto"/>
              <w:left w:val="single" w:sz="4" w:space="0" w:color="auto"/>
              <w:bottom w:val="single" w:sz="4" w:space="0" w:color="auto"/>
              <w:right w:val="single" w:sz="4" w:space="0" w:color="auto"/>
            </w:tcBorders>
            <w:vAlign w:val="center"/>
          </w:tcPr>
          <w:p w14:paraId="31086DCE"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DD/MM/AAAA</w:t>
            </w:r>
          </w:p>
        </w:tc>
      </w:tr>
      <w:tr w:rsidR="009D62A5" w:rsidRPr="009D62A5" w14:paraId="45483392" w14:textId="77777777" w:rsidTr="00855D2F">
        <w:trPr>
          <w:trHeight w:val="340"/>
        </w:trPr>
        <w:tc>
          <w:tcPr>
            <w:tcW w:w="9940" w:type="dxa"/>
            <w:gridSpan w:val="3"/>
            <w:tcBorders>
              <w:top w:val="single" w:sz="4" w:space="0" w:color="auto"/>
              <w:left w:val="single" w:sz="4" w:space="0" w:color="auto"/>
              <w:bottom w:val="single" w:sz="4" w:space="0" w:color="auto"/>
              <w:right w:val="single" w:sz="4" w:space="0" w:color="auto"/>
            </w:tcBorders>
            <w:vAlign w:val="center"/>
          </w:tcPr>
          <w:p w14:paraId="7F784DA8" w14:textId="77777777" w:rsidR="009D62A5" w:rsidRPr="009D62A5" w:rsidRDefault="009D62A5" w:rsidP="00134F6B">
            <w:pPr>
              <w:pBdr>
                <w:top w:val="nil"/>
                <w:left w:val="nil"/>
                <w:bottom w:val="nil"/>
                <w:right w:val="nil"/>
                <w:between w:val="nil"/>
              </w:pBdr>
              <w:spacing w:after="160" w:line="276" w:lineRule="auto"/>
              <w:ind w:hanging="1"/>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Tipo de organización:          Pública          Privada                       </w:t>
            </w:r>
          </w:p>
        </w:tc>
      </w:tr>
    </w:tbl>
    <w:p w14:paraId="7DEF4685"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b/>
          <w:sz w:val="22"/>
          <w:szCs w:val="22"/>
          <w:lang w:eastAsia="es-ES"/>
        </w:rPr>
        <w:lastRenderedPageBreak/>
        <w:t xml:space="preserve">2.   Representante Legal </w:t>
      </w:r>
      <w:r w:rsidRPr="009D62A5">
        <w:rPr>
          <w:rFonts w:ascii="Arial" w:eastAsia="Arial" w:hAnsi="Arial" w:cs="Arial"/>
          <w:sz w:val="22"/>
          <w:szCs w:val="22"/>
          <w:lang w:eastAsia="es-ES"/>
        </w:rPr>
        <w:t>(Antecedentes de la persona que legalmente tiene la facultad para firmar convenios en la organización postulante)</w:t>
      </w:r>
    </w:p>
    <w:tbl>
      <w:tblPr>
        <w:tblW w:w="10013"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374"/>
        <w:gridCol w:w="2410"/>
        <w:gridCol w:w="2126"/>
        <w:gridCol w:w="3103"/>
      </w:tblGrid>
      <w:tr w:rsidR="009D62A5" w:rsidRPr="009D62A5" w14:paraId="5C3FB991" w14:textId="77777777" w:rsidTr="00855D2F">
        <w:trPr>
          <w:trHeight w:val="340"/>
        </w:trPr>
        <w:tc>
          <w:tcPr>
            <w:tcW w:w="2374" w:type="dxa"/>
            <w:tcBorders>
              <w:top w:val="single" w:sz="4" w:space="0" w:color="auto"/>
              <w:left w:val="single" w:sz="4" w:space="0" w:color="auto"/>
              <w:bottom w:val="single" w:sz="4" w:space="0" w:color="auto"/>
              <w:right w:val="single" w:sz="4" w:space="0" w:color="auto"/>
            </w:tcBorders>
            <w:vAlign w:val="center"/>
          </w:tcPr>
          <w:p w14:paraId="5F715E6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Nombre:</w:t>
            </w:r>
          </w:p>
        </w:tc>
        <w:tc>
          <w:tcPr>
            <w:tcW w:w="7639" w:type="dxa"/>
            <w:gridSpan w:val="3"/>
            <w:tcBorders>
              <w:top w:val="single" w:sz="4" w:space="0" w:color="auto"/>
              <w:left w:val="single" w:sz="4" w:space="0" w:color="auto"/>
              <w:bottom w:val="single" w:sz="4" w:space="0" w:color="auto"/>
              <w:right w:val="single" w:sz="4" w:space="0" w:color="auto"/>
            </w:tcBorders>
            <w:vAlign w:val="center"/>
          </w:tcPr>
          <w:p w14:paraId="1B3F08C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32A2D0CC" w14:textId="77777777" w:rsidTr="00855D2F">
        <w:trPr>
          <w:trHeight w:val="340"/>
        </w:trPr>
        <w:tc>
          <w:tcPr>
            <w:tcW w:w="2374" w:type="dxa"/>
            <w:tcBorders>
              <w:top w:val="single" w:sz="4" w:space="0" w:color="auto"/>
              <w:left w:val="single" w:sz="4" w:space="0" w:color="auto"/>
              <w:bottom w:val="single" w:sz="4" w:space="0" w:color="auto"/>
              <w:right w:val="single" w:sz="4" w:space="0" w:color="auto"/>
            </w:tcBorders>
            <w:vAlign w:val="center"/>
          </w:tcPr>
          <w:p w14:paraId="13BEC745"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RUN:</w:t>
            </w:r>
          </w:p>
        </w:tc>
        <w:tc>
          <w:tcPr>
            <w:tcW w:w="7639" w:type="dxa"/>
            <w:gridSpan w:val="3"/>
            <w:tcBorders>
              <w:top w:val="single" w:sz="4" w:space="0" w:color="auto"/>
              <w:left w:val="single" w:sz="4" w:space="0" w:color="auto"/>
              <w:bottom w:val="single" w:sz="4" w:space="0" w:color="auto"/>
              <w:right w:val="single" w:sz="4" w:space="0" w:color="auto"/>
            </w:tcBorders>
            <w:vAlign w:val="center"/>
          </w:tcPr>
          <w:p w14:paraId="18EF628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72F02D8A" w14:textId="77777777" w:rsidTr="00855D2F">
        <w:trPr>
          <w:trHeight w:val="340"/>
        </w:trPr>
        <w:tc>
          <w:tcPr>
            <w:tcW w:w="2374" w:type="dxa"/>
            <w:tcBorders>
              <w:top w:val="single" w:sz="4" w:space="0" w:color="auto"/>
              <w:left w:val="single" w:sz="4" w:space="0" w:color="auto"/>
              <w:bottom w:val="single" w:sz="4" w:space="0" w:color="auto"/>
              <w:right w:val="single" w:sz="4" w:space="0" w:color="auto"/>
            </w:tcBorders>
            <w:vAlign w:val="center"/>
          </w:tcPr>
          <w:p w14:paraId="2B30E519"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Teléfono Fijo:</w:t>
            </w:r>
          </w:p>
        </w:tc>
        <w:tc>
          <w:tcPr>
            <w:tcW w:w="2410" w:type="dxa"/>
            <w:tcBorders>
              <w:top w:val="single" w:sz="4" w:space="0" w:color="auto"/>
              <w:left w:val="single" w:sz="4" w:space="0" w:color="auto"/>
              <w:bottom w:val="single" w:sz="4" w:space="0" w:color="auto"/>
              <w:right w:val="single" w:sz="4" w:space="0" w:color="auto"/>
            </w:tcBorders>
            <w:vAlign w:val="center"/>
          </w:tcPr>
          <w:p w14:paraId="0DD1B26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2126" w:type="dxa"/>
            <w:tcBorders>
              <w:top w:val="single" w:sz="4" w:space="0" w:color="auto"/>
              <w:left w:val="single" w:sz="4" w:space="0" w:color="auto"/>
              <w:bottom w:val="single" w:sz="4" w:space="0" w:color="auto"/>
              <w:right w:val="single" w:sz="4" w:space="0" w:color="auto"/>
            </w:tcBorders>
            <w:vAlign w:val="center"/>
          </w:tcPr>
          <w:p w14:paraId="40B59D0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Teléfono Celular:</w:t>
            </w:r>
          </w:p>
        </w:tc>
        <w:tc>
          <w:tcPr>
            <w:tcW w:w="3103" w:type="dxa"/>
            <w:tcBorders>
              <w:top w:val="single" w:sz="4" w:space="0" w:color="auto"/>
              <w:left w:val="single" w:sz="4" w:space="0" w:color="auto"/>
              <w:bottom w:val="single" w:sz="4" w:space="0" w:color="auto"/>
              <w:right w:val="single" w:sz="4" w:space="0" w:color="auto"/>
            </w:tcBorders>
            <w:vAlign w:val="center"/>
          </w:tcPr>
          <w:p w14:paraId="12557181"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798AAFAA" w14:textId="77777777" w:rsidTr="00855D2F">
        <w:trPr>
          <w:trHeight w:val="340"/>
        </w:trPr>
        <w:tc>
          <w:tcPr>
            <w:tcW w:w="2374" w:type="dxa"/>
            <w:tcBorders>
              <w:top w:val="single" w:sz="4" w:space="0" w:color="auto"/>
              <w:left w:val="single" w:sz="4" w:space="0" w:color="auto"/>
              <w:bottom w:val="single" w:sz="4" w:space="0" w:color="auto"/>
              <w:right w:val="single" w:sz="4" w:space="0" w:color="auto"/>
            </w:tcBorders>
            <w:vAlign w:val="center"/>
          </w:tcPr>
          <w:p w14:paraId="030FF28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Mail de contacto:</w:t>
            </w:r>
          </w:p>
        </w:tc>
        <w:tc>
          <w:tcPr>
            <w:tcW w:w="7639" w:type="dxa"/>
            <w:gridSpan w:val="3"/>
            <w:tcBorders>
              <w:top w:val="single" w:sz="4" w:space="0" w:color="auto"/>
              <w:left w:val="single" w:sz="4" w:space="0" w:color="auto"/>
              <w:bottom w:val="single" w:sz="4" w:space="0" w:color="auto"/>
              <w:right w:val="single" w:sz="4" w:space="0" w:color="auto"/>
            </w:tcBorders>
            <w:vAlign w:val="center"/>
          </w:tcPr>
          <w:p w14:paraId="15D723F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bl>
    <w:p w14:paraId="5881F8CE" w14:textId="77777777" w:rsidR="009D62A5" w:rsidRPr="009D62A5" w:rsidRDefault="009D62A5" w:rsidP="00134F6B">
      <w:pPr>
        <w:spacing w:after="160" w:line="276" w:lineRule="auto"/>
        <w:rPr>
          <w:rFonts w:ascii="Arial" w:eastAsia="Arial" w:hAnsi="Arial" w:cs="Arial"/>
          <w:sz w:val="22"/>
          <w:szCs w:val="22"/>
          <w:lang w:eastAsia="es-ES"/>
        </w:rPr>
      </w:pPr>
    </w:p>
    <w:p w14:paraId="0D32CDFB"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b/>
          <w:sz w:val="22"/>
          <w:szCs w:val="22"/>
          <w:lang w:eastAsia="es-ES"/>
        </w:rPr>
        <w:t>3. Organizaciones asociadas</w:t>
      </w:r>
      <w:r w:rsidRPr="009D62A5">
        <w:rPr>
          <w:rFonts w:ascii="Arial" w:eastAsia="Arial" w:hAnsi="Arial" w:cs="Arial"/>
          <w:sz w:val="22"/>
          <w:szCs w:val="22"/>
          <w:lang w:eastAsia="es-ES"/>
        </w:rPr>
        <w:t xml:space="preserve"> (Antecedentes de organizaciones que colaboran en el desarrollo del proyecto)</w:t>
      </w:r>
    </w:p>
    <w:p w14:paraId="7114D32C"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i/>
          <w:sz w:val="22"/>
          <w:szCs w:val="22"/>
          <w:lang w:eastAsia="es-ES"/>
        </w:rPr>
        <w:t>Si el proyecto no posee organizaciones asociadas, pasar a la pregunta siguiente</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9D62A5" w:rsidRPr="009D62A5" w14:paraId="6F0E2FC0"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46F639A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sz w:val="22"/>
                <w:szCs w:val="22"/>
                <w:lang w:eastAsia="es-ES"/>
              </w:rPr>
            </w:pPr>
            <w:r w:rsidRPr="009D62A5">
              <w:rPr>
                <w:rFonts w:ascii="Arial" w:eastAsia="Arial" w:hAnsi="Arial" w:cs="Arial"/>
                <w:sz w:val="22"/>
                <w:szCs w:val="22"/>
                <w:lang w:eastAsia="es-ES"/>
              </w:rPr>
              <w:t>3.1. ¿Cuál(es) es(son) la(s) organización(es) asociada(s) que participará(n) en el desarrollo del proyecto?</w:t>
            </w:r>
          </w:p>
        </w:tc>
      </w:tr>
      <w:tr w:rsidR="009D62A5" w:rsidRPr="009D62A5" w14:paraId="6921326C"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4ADD87"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sz w:val="22"/>
                <w:szCs w:val="22"/>
                <w:lang w:eastAsia="es-ES"/>
              </w:rPr>
            </w:pPr>
            <w:r w:rsidRPr="009D62A5">
              <w:rPr>
                <w:rFonts w:ascii="Arial" w:eastAsia="Arial" w:hAnsi="Arial" w:cs="Arial"/>
                <w:sz w:val="22"/>
                <w:szCs w:val="22"/>
                <w:lang w:eastAsia="es-ES"/>
              </w:rPr>
              <w:t xml:space="preserve"> </w:t>
            </w:r>
          </w:p>
        </w:tc>
      </w:tr>
      <w:tr w:rsidR="009D62A5" w:rsidRPr="009D62A5" w14:paraId="216D34BD"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399843C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sz w:val="22"/>
                <w:szCs w:val="22"/>
                <w:lang w:eastAsia="es-ES"/>
              </w:rPr>
            </w:pPr>
            <w:r w:rsidRPr="009D62A5">
              <w:rPr>
                <w:rFonts w:ascii="Arial" w:eastAsia="Arial" w:hAnsi="Arial" w:cs="Arial"/>
                <w:sz w:val="22"/>
                <w:szCs w:val="22"/>
                <w:lang w:eastAsia="es-ES"/>
              </w:rPr>
              <w:t>3.2. ¿Cuál es el tipo de participación o aporte que tendrá(n) la(s) organización(es) asociada(s) en el desarrollo del proyecto?</w:t>
            </w:r>
          </w:p>
        </w:tc>
      </w:tr>
      <w:tr w:rsidR="009D62A5" w:rsidRPr="009D62A5" w14:paraId="3A2FF030"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8CEB6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sz w:val="22"/>
                <w:szCs w:val="22"/>
                <w:lang w:eastAsia="es-ES"/>
              </w:rPr>
            </w:pPr>
            <w:r w:rsidRPr="009D62A5">
              <w:rPr>
                <w:rFonts w:ascii="Arial" w:eastAsia="Arial" w:hAnsi="Arial" w:cs="Arial"/>
                <w:sz w:val="22"/>
                <w:szCs w:val="22"/>
                <w:lang w:eastAsia="es-ES"/>
              </w:rPr>
              <w:t xml:space="preserve"> </w:t>
            </w:r>
          </w:p>
        </w:tc>
      </w:tr>
    </w:tbl>
    <w:p w14:paraId="5C1E4192" w14:textId="77777777" w:rsidR="009D62A5" w:rsidRPr="009D62A5" w:rsidRDefault="009D62A5" w:rsidP="00134F6B">
      <w:pPr>
        <w:spacing w:after="160" w:line="276" w:lineRule="auto"/>
        <w:rPr>
          <w:rFonts w:ascii="Arial" w:eastAsia="Arial" w:hAnsi="Arial" w:cs="Arial"/>
          <w:sz w:val="22"/>
          <w:szCs w:val="22"/>
          <w:lang w:eastAsia="es-ES"/>
        </w:rPr>
      </w:pPr>
    </w:p>
    <w:p w14:paraId="0FC6599B" w14:textId="77777777" w:rsidR="009D62A5" w:rsidRPr="009D62A5" w:rsidRDefault="009D62A5" w:rsidP="00134F6B">
      <w:pPr>
        <w:numPr>
          <w:ilvl w:val="0"/>
          <w:numId w:val="58"/>
        </w:numPr>
        <w:spacing w:after="160" w:line="276" w:lineRule="auto"/>
        <w:ind w:left="0" w:hanging="2"/>
        <w:rPr>
          <w:rFonts w:ascii="Arial" w:eastAsia="Arial" w:hAnsi="Arial" w:cs="Arial"/>
          <w:sz w:val="22"/>
          <w:szCs w:val="22"/>
          <w:lang w:eastAsia="es-ES"/>
        </w:rPr>
      </w:pPr>
      <w:r w:rsidRPr="009D62A5">
        <w:rPr>
          <w:rFonts w:ascii="Arial" w:eastAsia="Arial" w:hAnsi="Arial" w:cs="Arial"/>
          <w:b/>
          <w:sz w:val="22"/>
          <w:szCs w:val="22"/>
          <w:lang w:eastAsia="es-ES"/>
        </w:rPr>
        <w:t>HISTORIAL DE LA ORGANIZACIÓN POSTULANTE</w:t>
      </w:r>
    </w:p>
    <w:p w14:paraId="4768416F"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b/>
          <w:sz w:val="22"/>
          <w:szCs w:val="22"/>
          <w:lang w:eastAsia="es-ES"/>
        </w:rPr>
        <w:t>1. Antecedentes generales</w:t>
      </w:r>
      <w:r w:rsidRPr="009D62A5">
        <w:rPr>
          <w:rFonts w:ascii="Arial" w:eastAsia="Arial" w:hAnsi="Arial" w:cs="Arial"/>
          <w:sz w:val="22"/>
          <w:szCs w:val="22"/>
          <w:lang w:eastAsia="es-ES"/>
        </w:rPr>
        <w:t xml:space="preserve"> (Describir a la entidad postulante, detallando sus objetivos, experiencia en programas o proyectos de áreas afines y población a la cual están dirigidas sus acciones). En caso de ser Institución de Educación Superior nombrar carreras a fines que imparte). </w:t>
      </w:r>
      <w:r w:rsidRPr="009D62A5">
        <w:rPr>
          <w:rFonts w:ascii="Arial" w:eastAsia="Arial" w:hAnsi="Arial" w:cs="Arial"/>
          <w:i/>
          <w:sz w:val="22"/>
          <w:szCs w:val="22"/>
          <w:lang w:eastAsia="es-ES"/>
        </w:rPr>
        <w:t>[Máx. 1000 caracteres]</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9D62A5" w:rsidRPr="009D62A5" w14:paraId="6002EFA8" w14:textId="77777777" w:rsidTr="00855D2F">
        <w:trPr>
          <w:trHeight w:val="86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A32D0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bl>
    <w:p w14:paraId="6BB0EDE0"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b/>
          <w:sz w:val="22"/>
          <w:szCs w:val="22"/>
          <w:lang w:eastAsia="es-ES"/>
        </w:rPr>
        <w:t xml:space="preserve">2. Proyectos anteriores en área de discapacidad </w:t>
      </w:r>
      <w:r w:rsidRPr="009D62A5">
        <w:rPr>
          <w:rFonts w:ascii="Arial" w:eastAsia="Arial" w:hAnsi="Arial" w:cs="Arial"/>
          <w:sz w:val="22"/>
          <w:szCs w:val="22"/>
          <w:lang w:eastAsia="es-ES"/>
        </w:rPr>
        <w:t>(Describir brevemente los proyectos desarrollados por la organización postulante en el área de la discapacidad, detallando si estos fueron o no realizados en conjunto con SENADIS).</w:t>
      </w:r>
    </w:p>
    <w:tbl>
      <w:tblPr>
        <w:tblW w:w="8850" w:type="dxa"/>
        <w:tblBorders>
          <w:top w:val="nil"/>
          <w:left w:val="nil"/>
          <w:bottom w:val="nil"/>
          <w:right w:val="nil"/>
          <w:insideH w:val="nil"/>
          <w:insideV w:val="nil"/>
        </w:tblBorders>
        <w:tblLayout w:type="fixed"/>
        <w:tblLook w:val="0000" w:firstRow="0" w:lastRow="0" w:firstColumn="0" w:lastColumn="0" w:noHBand="0" w:noVBand="0"/>
      </w:tblPr>
      <w:tblGrid>
        <w:gridCol w:w="2145"/>
        <w:gridCol w:w="2325"/>
        <w:gridCol w:w="2220"/>
        <w:gridCol w:w="2160"/>
      </w:tblGrid>
      <w:tr w:rsidR="009D62A5" w:rsidRPr="009D62A5" w14:paraId="18E1EE92" w14:textId="77777777" w:rsidTr="00855D2F">
        <w:trPr>
          <w:trHeight w:val="20"/>
        </w:trPr>
        <w:tc>
          <w:tcPr>
            <w:tcW w:w="2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28F2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Nombre del Proyecto</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5AB0D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Organismo Financiador</w:t>
            </w:r>
          </w:p>
        </w:tc>
        <w:tc>
          <w:tcPr>
            <w:tcW w:w="22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3F3B0B"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Año de ejecución</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C8D00B"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Descripción del Proyecto</w:t>
            </w:r>
          </w:p>
        </w:tc>
      </w:tr>
      <w:tr w:rsidR="009D62A5" w:rsidRPr="009D62A5" w14:paraId="725DC720" w14:textId="77777777" w:rsidTr="00855D2F">
        <w:trPr>
          <w:trHeight w:val="20"/>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8A0FD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1.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018E527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4BFDA0C0"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5C0CCE93"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r w:rsidR="009D62A5" w:rsidRPr="009D62A5" w14:paraId="561C2A0C" w14:textId="77777777" w:rsidTr="00855D2F">
        <w:trPr>
          <w:trHeight w:val="20"/>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ACFBC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2.</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1143E387"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747C6A89"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6410085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r w:rsidR="009D62A5" w:rsidRPr="009D62A5" w14:paraId="48791112" w14:textId="77777777" w:rsidTr="00855D2F">
        <w:trPr>
          <w:trHeight w:val="20"/>
        </w:trPr>
        <w:tc>
          <w:tcPr>
            <w:tcW w:w="21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85FCA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14:paraId="5C3A7AE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2220" w:type="dxa"/>
            <w:tcBorders>
              <w:top w:val="nil"/>
              <w:left w:val="nil"/>
              <w:bottom w:val="single" w:sz="8" w:space="0" w:color="000000"/>
              <w:right w:val="single" w:sz="8" w:space="0" w:color="000000"/>
            </w:tcBorders>
            <w:tcMar>
              <w:top w:w="100" w:type="dxa"/>
              <w:left w:w="100" w:type="dxa"/>
              <w:bottom w:w="100" w:type="dxa"/>
              <w:right w:w="100" w:type="dxa"/>
            </w:tcMar>
          </w:tcPr>
          <w:p w14:paraId="4A897011"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14:paraId="159D23F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bl>
    <w:p w14:paraId="6790B9AD" w14:textId="77777777" w:rsidR="009D62A5" w:rsidRPr="009D62A5" w:rsidRDefault="009D62A5" w:rsidP="00134F6B">
      <w:pPr>
        <w:spacing w:after="160" w:line="276" w:lineRule="auto"/>
        <w:rPr>
          <w:rFonts w:ascii="Arial" w:eastAsia="Arial" w:hAnsi="Arial" w:cs="Arial"/>
          <w:b/>
          <w:sz w:val="22"/>
          <w:szCs w:val="22"/>
          <w:lang w:eastAsia="es-ES"/>
        </w:rPr>
      </w:pPr>
    </w:p>
    <w:p w14:paraId="36300F65"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b/>
          <w:sz w:val="22"/>
          <w:szCs w:val="22"/>
          <w:lang w:eastAsia="es-ES"/>
        </w:rPr>
        <w:lastRenderedPageBreak/>
        <w:t>3. Antecedentes del equipo ejecutor</w:t>
      </w:r>
      <w:r w:rsidRPr="009D62A5">
        <w:rPr>
          <w:rFonts w:ascii="Arial" w:eastAsia="Arial" w:hAnsi="Arial" w:cs="Arial"/>
          <w:sz w:val="22"/>
          <w:szCs w:val="22"/>
          <w:lang w:eastAsia="es-ES"/>
        </w:rPr>
        <w:t xml:space="preserve"> (Identificar el equipo que participará en la ejecución, especificando tanto sus datos personales como el cargo, funciones y horas dedicadas al proyecto, independiente si es o no financiado con el dinero solicitado. La información aquí presentada debe ser coincidente con lo especificado en la categoría “personal” del cuadro de presupuesto). Para validar situación de discapacidad de los/as integrantes del equipo ejecutor, debe adjuntar copia simple de la Credencial de Discapacidad. </w:t>
      </w:r>
    </w:p>
    <w:p w14:paraId="6CCB5E98"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b/>
          <w:sz w:val="22"/>
          <w:szCs w:val="22"/>
          <w:lang w:eastAsia="es-ES"/>
        </w:rPr>
        <w:t>Integrante N°1</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8"/>
        <w:gridCol w:w="548"/>
        <w:gridCol w:w="478"/>
        <w:gridCol w:w="779"/>
        <w:gridCol w:w="721"/>
        <w:gridCol w:w="617"/>
        <w:gridCol w:w="1614"/>
      </w:tblGrid>
      <w:tr w:rsidR="009D62A5" w:rsidRPr="009D62A5" w14:paraId="4901DB6E" w14:textId="77777777" w:rsidTr="00855D2F">
        <w:trPr>
          <w:trHeight w:val="20"/>
        </w:trPr>
        <w:tc>
          <w:tcPr>
            <w:tcW w:w="4268" w:type="dxa"/>
            <w:tcMar>
              <w:top w:w="100" w:type="dxa"/>
              <w:left w:w="100" w:type="dxa"/>
              <w:bottom w:w="100" w:type="dxa"/>
              <w:right w:w="100" w:type="dxa"/>
            </w:tcMar>
          </w:tcPr>
          <w:p w14:paraId="50F8E34E"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Nombre:</w:t>
            </w:r>
          </w:p>
        </w:tc>
        <w:tc>
          <w:tcPr>
            <w:tcW w:w="4757" w:type="dxa"/>
            <w:gridSpan w:val="6"/>
            <w:tcMar>
              <w:top w:w="100" w:type="dxa"/>
              <w:left w:w="100" w:type="dxa"/>
              <w:bottom w:w="100" w:type="dxa"/>
              <w:right w:w="100" w:type="dxa"/>
            </w:tcMar>
          </w:tcPr>
          <w:p w14:paraId="77350B5D"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1C329D67" w14:textId="77777777" w:rsidTr="00855D2F">
        <w:trPr>
          <w:trHeight w:val="20"/>
        </w:trPr>
        <w:tc>
          <w:tcPr>
            <w:tcW w:w="4268" w:type="dxa"/>
            <w:tcMar>
              <w:top w:w="100" w:type="dxa"/>
              <w:left w:w="100" w:type="dxa"/>
              <w:bottom w:w="100" w:type="dxa"/>
              <w:right w:w="100" w:type="dxa"/>
            </w:tcMar>
          </w:tcPr>
          <w:p w14:paraId="674BF37C"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RUN</w:t>
            </w:r>
          </w:p>
        </w:tc>
        <w:tc>
          <w:tcPr>
            <w:tcW w:w="4757" w:type="dxa"/>
            <w:gridSpan w:val="6"/>
            <w:tcMar>
              <w:top w:w="100" w:type="dxa"/>
              <w:left w:w="100" w:type="dxa"/>
              <w:bottom w:w="100" w:type="dxa"/>
              <w:right w:w="100" w:type="dxa"/>
            </w:tcMar>
          </w:tcPr>
          <w:p w14:paraId="67C8C4CB"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72459A26" w14:textId="77777777" w:rsidTr="00855D2F">
        <w:trPr>
          <w:trHeight w:val="20"/>
        </w:trPr>
        <w:tc>
          <w:tcPr>
            <w:tcW w:w="4268" w:type="dxa"/>
            <w:tcMar>
              <w:top w:w="100" w:type="dxa"/>
              <w:left w:w="100" w:type="dxa"/>
              <w:bottom w:w="100" w:type="dxa"/>
              <w:right w:w="100" w:type="dxa"/>
            </w:tcMar>
          </w:tcPr>
          <w:p w14:paraId="5CCD435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Profesión o actividad:</w:t>
            </w:r>
          </w:p>
        </w:tc>
        <w:tc>
          <w:tcPr>
            <w:tcW w:w="1026" w:type="dxa"/>
            <w:gridSpan w:val="2"/>
            <w:tcMar>
              <w:top w:w="100" w:type="dxa"/>
              <w:left w:w="100" w:type="dxa"/>
              <w:bottom w:w="100" w:type="dxa"/>
              <w:right w:w="100" w:type="dxa"/>
            </w:tcMar>
          </w:tcPr>
          <w:p w14:paraId="499D796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2117" w:type="dxa"/>
            <w:gridSpan w:val="3"/>
            <w:tcMar>
              <w:top w:w="100" w:type="dxa"/>
              <w:left w:w="100" w:type="dxa"/>
              <w:bottom w:w="100" w:type="dxa"/>
              <w:right w:w="100" w:type="dxa"/>
            </w:tcMar>
          </w:tcPr>
          <w:p w14:paraId="39468C7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614" w:type="dxa"/>
            <w:tcMar>
              <w:top w:w="100" w:type="dxa"/>
              <w:left w:w="100" w:type="dxa"/>
              <w:bottom w:w="100" w:type="dxa"/>
              <w:right w:w="100" w:type="dxa"/>
            </w:tcMar>
          </w:tcPr>
          <w:p w14:paraId="62870E89"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r w:rsidR="009D62A5" w:rsidRPr="009D62A5" w14:paraId="1D97D7EE" w14:textId="77777777" w:rsidTr="00855D2F">
        <w:trPr>
          <w:trHeight w:val="20"/>
        </w:trPr>
        <w:tc>
          <w:tcPr>
            <w:tcW w:w="4268" w:type="dxa"/>
            <w:tcMar>
              <w:top w:w="100" w:type="dxa"/>
              <w:left w:w="100" w:type="dxa"/>
              <w:bottom w:w="100" w:type="dxa"/>
              <w:right w:w="100" w:type="dxa"/>
            </w:tcMar>
          </w:tcPr>
          <w:p w14:paraId="733791B9"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Cargo a desempeñar en el proyecto:</w:t>
            </w:r>
          </w:p>
          <w:p w14:paraId="35DE520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Funciones a desarrollar en el proyecto</w:t>
            </w:r>
          </w:p>
        </w:tc>
        <w:tc>
          <w:tcPr>
            <w:tcW w:w="4757" w:type="dxa"/>
            <w:gridSpan w:val="6"/>
            <w:tcMar>
              <w:top w:w="100" w:type="dxa"/>
              <w:left w:w="100" w:type="dxa"/>
              <w:bottom w:w="100" w:type="dxa"/>
              <w:right w:w="100" w:type="dxa"/>
            </w:tcMar>
          </w:tcPr>
          <w:p w14:paraId="2CFDBF1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6DCDA107" w14:textId="77777777" w:rsidTr="00855D2F">
        <w:trPr>
          <w:trHeight w:val="20"/>
        </w:trPr>
        <w:tc>
          <w:tcPr>
            <w:tcW w:w="4268" w:type="dxa"/>
            <w:tcMar>
              <w:top w:w="100" w:type="dxa"/>
              <w:left w:w="100" w:type="dxa"/>
              <w:bottom w:w="100" w:type="dxa"/>
              <w:right w:w="100" w:type="dxa"/>
            </w:tcMar>
          </w:tcPr>
          <w:p w14:paraId="65437663"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Horas por semanas:</w:t>
            </w:r>
          </w:p>
        </w:tc>
        <w:tc>
          <w:tcPr>
            <w:tcW w:w="4757" w:type="dxa"/>
            <w:gridSpan w:val="6"/>
            <w:tcMar>
              <w:top w:w="100" w:type="dxa"/>
              <w:left w:w="100" w:type="dxa"/>
              <w:bottom w:w="100" w:type="dxa"/>
              <w:right w:w="100" w:type="dxa"/>
            </w:tcMar>
          </w:tcPr>
          <w:p w14:paraId="6821A541"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2F34081E" w14:textId="77777777" w:rsidTr="00855D2F">
        <w:trPr>
          <w:trHeight w:val="20"/>
        </w:trPr>
        <w:tc>
          <w:tcPr>
            <w:tcW w:w="4268" w:type="dxa"/>
            <w:tcMar>
              <w:top w:w="100" w:type="dxa"/>
              <w:left w:w="100" w:type="dxa"/>
              <w:bottom w:w="100" w:type="dxa"/>
              <w:right w:w="100" w:type="dxa"/>
            </w:tcMar>
          </w:tcPr>
          <w:p w14:paraId="04A7716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Número de meses:</w:t>
            </w:r>
          </w:p>
        </w:tc>
        <w:tc>
          <w:tcPr>
            <w:tcW w:w="4757" w:type="dxa"/>
            <w:gridSpan w:val="6"/>
            <w:tcMar>
              <w:top w:w="100" w:type="dxa"/>
              <w:left w:w="100" w:type="dxa"/>
              <w:bottom w:w="100" w:type="dxa"/>
              <w:right w:w="100" w:type="dxa"/>
            </w:tcMar>
          </w:tcPr>
          <w:p w14:paraId="26B6003E"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77DF7CF8" w14:textId="77777777" w:rsidTr="00855D2F">
        <w:trPr>
          <w:trHeight w:val="20"/>
        </w:trPr>
        <w:tc>
          <w:tcPr>
            <w:tcW w:w="4268" w:type="dxa"/>
            <w:tcMar>
              <w:top w:w="100" w:type="dxa"/>
              <w:left w:w="100" w:type="dxa"/>
              <w:bottom w:w="100" w:type="dxa"/>
              <w:right w:w="100" w:type="dxa"/>
            </w:tcMar>
          </w:tcPr>
          <w:p w14:paraId="7A28263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Valor por mes:</w:t>
            </w:r>
          </w:p>
        </w:tc>
        <w:tc>
          <w:tcPr>
            <w:tcW w:w="4757" w:type="dxa"/>
            <w:gridSpan w:val="6"/>
            <w:tcMar>
              <w:top w:w="100" w:type="dxa"/>
              <w:left w:w="100" w:type="dxa"/>
              <w:bottom w:w="100" w:type="dxa"/>
              <w:right w:w="100" w:type="dxa"/>
            </w:tcMar>
          </w:tcPr>
          <w:p w14:paraId="714ED21C"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529F6BBA" w14:textId="77777777" w:rsidTr="00855D2F">
        <w:trPr>
          <w:trHeight w:val="1467"/>
        </w:trPr>
        <w:tc>
          <w:tcPr>
            <w:tcW w:w="4268" w:type="dxa"/>
            <w:tcMar>
              <w:top w:w="100" w:type="dxa"/>
              <w:left w:w="100" w:type="dxa"/>
              <w:bottom w:w="100" w:type="dxa"/>
              <w:right w:w="100" w:type="dxa"/>
            </w:tcMar>
          </w:tcPr>
          <w:p w14:paraId="53CA3F9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¿Tiene RND como Persona con Discapacidad?</w:t>
            </w:r>
          </w:p>
          <w:p w14:paraId="10F64353"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¿Tiene RND como Prestador de Servicios de Apoyo?</w:t>
            </w:r>
          </w:p>
        </w:tc>
        <w:tc>
          <w:tcPr>
            <w:tcW w:w="548" w:type="dxa"/>
            <w:tcMar>
              <w:top w:w="100" w:type="dxa"/>
              <w:left w:w="100" w:type="dxa"/>
              <w:bottom w:w="100" w:type="dxa"/>
              <w:right w:w="100" w:type="dxa"/>
            </w:tcMar>
          </w:tcPr>
          <w:p w14:paraId="528174DC"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Sí</w:t>
            </w:r>
          </w:p>
        </w:tc>
        <w:tc>
          <w:tcPr>
            <w:tcW w:w="1257" w:type="dxa"/>
            <w:gridSpan w:val="2"/>
            <w:tcMar>
              <w:top w:w="100" w:type="dxa"/>
              <w:left w:w="100" w:type="dxa"/>
              <w:bottom w:w="100" w:type="dxa"/>
              <w:right w:w="100" w:type="dxa"/>
            </w:tcMar>
          </w:tcPr>
          <w:p w14:paraId="4B6CEE1E"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721" w:type="dxa"/>
            <w:tcMar>
              <w:top w:w="100" w:type="dxa"/>
              <w:left w:w="100" w:type="dxa"/>
              <w:bottom w:w="100" w:type="dxa"/>
              <w:right w:w="100" w:type="dxa"/>
            </w:tcMar>
          </w:tcPr>
          <w:p w14:paraId="2CF7D8B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No</w:t>
            </w:r>
          </w:p>
        </w:tc>
        <w:tc>
          <w:tcPr>
            <w:tcW w:w="2231" w:type="dxa"/>
            <w:gridSpan w:val="2"/>
            <w:tcMar>
              <w:top w:w="100" w:type="dxa"/>
              <w:left w:w="100" w:type="dxa"/>
              <w:bottom w:w="100" w:type="dxa"/>
              <w:right w:w="100" w:type="dxa"/>
            </w:tcMar>
          </w:tcPr>
          <w:p w14:paraId="3B41492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bl>
    <w:p w14:paraId="48F49842" w14:textId="77777777" w:rsidR="009D62A5" w:rsidRPr="009D62A5" w:rsidRDefault="009D62A5" w:rsidP="00134F6B">
      <w:pPr>
        <w:spacing w:after="160" w:line="276" w:lineRule="auto"/>
        <w:rPr>
          <w:rFonts w:ascii="Arial" w:eastAsia="Arial" w:hAnsi="Arial" w:cs="Arial"/>
          <w:b/>
          <w:sz w:val="22"/>
          <w:szCs w:val="22"/>
          <w:lang w:eastAsia="es-ES"/>
        </w:rPr>
      </w:pPr>
    </w:p>
    <w:p w14:paraId="6A820613"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b/>
          <w:sz w:val="22"/>
          <w:szCs w:val="22"/>
          <w:lang w:eastAsia="es-ES"/>
        </w:rPr>
        <w:t xml:space="preserve">Integrante N°2 </w:t>
      </w:r>
      <w:r w:rsidRPr="009D62A5">
        <w:rPr>
          <w:rFonts w:ascii="Arial" w:eastAsia="Arial" w:hAnsi="Arial" w:cs="Arial"/>
          <w:sz w:val="22"/>
          <w:szCs w:val="22"/>
          <w:lang w:eastAsia="es-ES"/>
        </w:rPr>
        <w:t>[Deben ser tantos como sea necesario]</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4268"/>
        <w:gridCol w:w="548"/>
        <w:gridCol w:w="478"/>
        <w:gridCol w:w="779"/>
        <w:gridCol w:w="721"/>
        <w:gridCol w:w="617"/>
        <w:gridCol w:w="1614"/>
      </w:tblGrid>
      <w:tr w:rsidR="009D62A5" w:rsidRPr="009D62A5" w14:paraId="25B54CAF" w14:textId="77777777" w:rsidTr="00855D2F">
        <w:trPr>
          <w:trHeight w:val="318"/>
        </w:trPr>
        <w:tc>
          <w:tcPr>
            <w:tcW w:w="4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92FE889"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Nombre:</w:t>
            </w:r>
          </w:p>
        </w:tc>
        <w:tc>
          <w:tcPr>
            <w:tcW w:w="4757" w:type="dxa"/>
            <w:gridSpan w:val="6"/>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DF89D3E"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4069BB2C" w14:textId="77777777" w:rsidTr="00855D2F">
        <w:trPr>
          <w:trHeight w:val="225"/>
        </w:trPr>
        <w:tc>
          <w:tcPr>
            <w:tcW w:w="4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4BA46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RUN</w:t>
            </w:r>
          </w:p>
        </w:tc>
        <w:tc>
          <w:tcPr>
            <w:tcW w:w="4757" w:type="dxa"/>
            <w:gridSpan w:val="6"/>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BEEBA30"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608B8A03" w14:textId="77777777" w:rsidTr="00855D2F">
        <w:trPr>
          <w:trHeight w:val="263"/>
        </w:trPr>
        <w:tc>
          <w:tcPr>
            <w:tcW w:w="4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3E6B0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Profesión o actividad:</w:t>
            </w:r>
          </w:p>
        </w:tc>
        <w:tc>
          <w:tcPr>
            <w:tcW w:w="102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C9C3EBC"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2117"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1F9AAD"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6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7D9360"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r w:rsidR="009D62A5" w:rsidRPr="009D62A5" w14:paraId="3A130889" w14:textId="77777777" w:rsidTr="00855D2F">
        <w:trPr>
          <w:trHeight w:val="612"/>
        </w:trPr>
        <w:tc>
          <w:tcPr>
            <w:tcW w:w="4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43A818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Cargo a desempeñar en el proyecto:</w:t>
            </w:r>
          </w:p>
          <w:p w14:paraId="33875210"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Funciones a desarrollar en el proyecto</w:t>
            </w:r>
          </w:p>
        </w:tc>
        <w:tc>
          <w:tcPr>
            <w:tcW w:w="4757" w:type="dxa"/>
            <w:gridSpan w:val="6"/>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963F0A0"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756963CA" w14:textId="77777777" w:rsidTr="00855D2F">
        <w:trPr>
          <w:trHeight w:val="345"/>
        </w:trPr>
        <w:tc>
          <w:tcPr>
            <w:tcW w:w="4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3B448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Horas por semanas:</w:t>
            </w:r>
          </w:p>
        </w:tc>
        <w:tc>
          <w:tcPr>
            <w:tcW w:w="4757" w:type="dxa"/>
            <w:gridSpan w:val="6"/>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C0402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022BE4CB" w14:textId="77777777" w:rsidTr="00855D2F">
        <w:trPr>
          <w:trHeight w:val="241"/>
        </w:trPr>
        <w:tc>
          <w:tcPr>
            <w:tcW w:w="4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263DDB"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Número de meses:</w:t>
            </w:r>
          </w:p>
        </w:tc>
        <w:tc>
          <w:tcPr>
            <w:tcW w:w="4757" w:type="dxa"/>
            <w:gridSpan w:val="6"/>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1FF5F7"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02FEBC4A" w14:textId="77777777" w:rsidTr="00855D2F">
        <w:trPr>
          <w:trHeight w:val="20"/>
        </w:trPr>
        <w:tc>
          <w:tcPr>
            <w:tcW w:w="4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F4EDF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Valor por mes:</w:t>
            </w:r>
          </w:p>
        </w:tc>
        <w:tc>
          <w:tcPr>
            <w:tcW w:w="4757" w:type="dxa"/>
            <w:gridSpan w:val="6"/>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75A6C70"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3B7D0356" w14:textId="77777777" w:rsidTr="00855D2F">
        <w:trPr>
          <w:trHeight w:val="20"/>
        </w:trPr>
        <w:tc>
          <w:tcPr>
            <w:tcW w:w="4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8A0DD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lastRenderedPageBreak/>
              <w:t>¿Tiene RND como Persona con Discapacidad?</w:t>
            </w:r>
          </w:p>
          <w:p w14:paraId="2840E7D7"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¿Tiene RND como Prestador de Servicios de Apoyo?</w:t>
            </w:r>
          </w:p>
        </w:tc>
        <w:tc>
          <w:tcPr>
            <w:tcW w:w="54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D0AF691"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Sí</w:t>
            </w:r>
          </w:p>
        </w:tc>
        <w:tc>
          <w:tcPr>
            <w:tcW w:w="125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8A21313"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c>
          <w:tcPr>
            <w:tcW w:w="72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C27B65"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No</w:t>
            </w:r>
          </w:p>
        </w:tc>
        <w:tc>
          <w:tcPr>
            <w:tcW w:w="2231"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C04B41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w:t>
            </w:r>
          </w:p>
        </w:tc>
      </w:tr>
      <w:tr w:rsidR="009D62A5" w:rsidRPr="009D62A5" w14:paraId="4A14AB8F" w14:textId="77777777" w:rsidTr="00855D2F">
        <w:trPr>
          <w:trHeight w:val="20"/>
        </w:trPr>
        <w:tc>
          <w:tcPr>
            <w:tcW w:w="42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F5CA31"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p w14:paraId="015A8C60"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54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9C7F8CC"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47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7A06D3F"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7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8BE5A3"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72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F574FB"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6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095A80F"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161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5D305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r>
    </w:tbl>
    <w:p w14:paraId="16067600" w14:textId="77777777" w:rsidR="009D62A5" w:rsidRPr="009D62A5" w:rsidRDefault="009D62A5" w:rsidP="00134F6B">
      <w:pPr>
        <w:spacing w:after="160" w:line="276" w:lineRule="auto"/>
        <w:rPr>
          <w:rFonts w:ascii="Arial" w:eastAsia="Arial" w:hAnsi="Arial" w:cs="Arial"/>
          <w:b/>
          <w:sz w:val="22"/>
          <w:szCs w:val="22"/>
          <w:lang w:eastAsia="es-ES"/>
        </w:rPr>
      </w:pPr>
    </w:p>
    <w:p w14:paraId="10E9AACE"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b/>
          <w:sz w:val="22"/>
          <w:szCs w:val="22"/>
          <w:lang w:eastAsia="es-ES"/>
        </w:rPr>
        <w:t>IV.PARTICIPANTES DE ESTE PROYECTO</w:t>
      </w:r>
    </w:p>
    <w:p w14:paraId="6F4A5B47"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b/>
          <w:sz w:val="22"/>
          <w:szCs w:val="22"/>
          <w:lang w:eastAsia="es-ES"/>
        </w:rPr>
        <w:t xml:space="preserve">1. Perfil: </w:t>
      </w:r>
      <w:r w:rsidRPr="009D62A5">
        <w:rPr>
          <w:rFonts w:ascii="Arial" w:eastAsia="Arial" w:hAnsi="Arial" w:cs="Arial"/>
          <w:sz w:val="22"/>
          <w:szCs w:val="22"/>
          <w:lang w:eastAsia="es-ES"/>
        </w:rPr>
        <w:t xml:space="preserve">(Describir el perfil de participantes al cual está dirigido el proyecto, por ejemplo: edad, género, tipo de discapacidad, necesidades de apoyo, ámbitos de inclusión u otros requisitos de ingreso si es que los hay. </w:t>
      </w:r>
      <w:r w:rsidRPr="009D62A5">
        <w:rPr>
          <w:rFonts w:ascii="Arial" w:eastAsia="Arial" w:hAnsi="Arial" w:cs="Arial"/>
          <w:i/>
          <w:sz w:val="22"/>
          <w:szCs w:val="22"/>
          <w:lang w:eastAsia="es-ES"/>
        </w:rPr>
        <w:t>Máximo 500 caracteres</w:t>
      </w:r>
      <w:r w:rsidRPr="009D62A5">
        <w:rPr>
          <w:rFonts w:ascii="Arial" w:eastAsia="Arial" w:hAnsi="Arial" w:cs="Arial"/>
          <w:sz w:val="22"/>
          <w:szCs w:val="22"/>
          <w:lang w:eastAsia="es-ES"/>
        </w:rPr>
        <w:t>)</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9D62A5" w:rsidRPr="009D62A5" w14:paraId="1EB44798" w14:textId="77777777" w:rsidTr="00855D2F">
        <w:trPr>
          <w:trHeight w:val="104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CA6B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bl>
    <w:p w14:paraId="052B63E5" w14:textId="77777777" w:rsidR="009D62A5" w:rsidRPr="009D62A5" w:rsidRDefault="009D62A5" w:rsidP="00134F6B">
      <w:pPr>
        <w:spacing w:after="160" w:line="276" w:lineRule="auto"/>
        <w:rPr>
          <w:rFonts w:ascii="Arial" w:eastAsia="Arial" w:hAnsi="Arial" w:cs="Arial"/>
          <w:b/>
          <w:sz w:val="22"/>
          <w:szCs w:val="22"/>
          <w:lang w:eastAsia="es-ES"/>
        </w:rPr>
      </w:pPr>
    </w:p>
    <w:p w14:paraId="6CA3FB37"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b/>
          <w:sz w:val="22"/>
          <w:szCs w:val="22"/>
          <w:lang w:eastAsia="es-ES"/>
        </w:rPr>
        <w:t>2. Antecedentes de participantes</w:t>
      </w:r>
    </w:p>
    <w:p w14:paraId="69E96191"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Personas con discapacidad identificadas inicialmente como participantes del proyecto (es obligatorio presentar al menos cinco personas con RND), indicar:</w:t>
      </w:r>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2256"/>
        <w:gridCol w:w="2119"/>
        <w:gridCol w:w="964"/>
        <w:gridCol w:w="1395"/>
        <w:gridCol w:w="1076"/>
        <w:gridCol w:w="567"/>
        <w:gridCol w:w="517"/>
      </w:tblGrid>
      <w:tr w:rsidR="009D62A5" w:rsidRPr="009D62A5" w14:paraId="2223D937" w14:textId="77777777" w:rsidTr="00855D2F">
        <w:trPr>
          <w:trHeight w:val="1140"/>
          <w:jc w:val="center"/>
        </w:trPr>
        <w:tc>
          <w:tcPr>
            <w:tcW w:w="690" w:type="dxa"/>
          </w:tcPr>
          <w:p w14:paraId="3950E9CB"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Nro.</w:t>
            </w:r>
          </w:p>
        </w:tc>
        <w:tc>
          <w:tcPr>
            <w:tcW w:w="2256" w:type="dxa"/>
          </w:tcPr>
          <w:p w14:paraId="7025DCB9"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Nombre y apellido</w:t>
            </w:r>
          </w:p>
        </w:tc>
        <w:tc>
          <w:tcPr>
            <w:tcW w:w="2119" w:type="dxa"/>
          </w:tcPr>
          <w:p w14:paraId="7791861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RUT</w:t>
            </w:r>
          </w:p>
        </w:tc>
        <w:tc>
          <w:tcPr>
            <w:tcW w:w="964" w:type="dxa"/>
          </w:tcPr>
          <w:p w14:paraId="24D1F4F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Edad</w:t>
            </w:r>
          </w:p>
        </w:tc>
        <w:tc>
          <w:tcPr>
            <w:tcW w:w="1395" w:type="dxa"/>
          </w:tcPr>
          <w:p w14:paraId="25AEEAF7"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Con RND (sí/no)</w:t>
            </w:r>
          </w:p>
        </w:tc>
        <w:tc>
          <w:tcPr>
            <w:tcW w:w="1076" w:type="dxa"/>
          </w:tcPr>
          <w:p w14:paraId="4278D3A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Origen principal de discapacidad</w:t>
            </w:r>
          </w:p>
        </w:tc>
        <w:tc>
          <w:tcPr>
            <w:tcW w:w="567" w:type="dxa"/>
          </w:tcPr>
          <w:p w14:paraId="305CAA4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H</w:t>
            </w:r>
          </w:p>
        </w:tc>
        <w:tc>
          <w:tcPr>
            <w:tcW w:w="517" w:type="dxa"/>
          </w:tcPr>
          <w:p w14:paraId="6DFD1BE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M</w:t>
            </w:r>
          </w:p>
        </w:tc>
      </w:tr>
      <w:tr w:rsidR="009D62A5" w:rsidRPr="009D62A5" w14:paraId="00C93827" w14:textId="77777777" w:rsidTr="00855D2F">
        <w:trPr>
          <w:trHeight w:val="340"/>
          <w:jc w:val="center"/>
        </w:trPr>
        <w:tc>
          <w:tcPr>
            <w:tcW w:w="690" w:type="dxa"/>
          </w:tcPr>
          <w:p w14:paraId="5450CF4C"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1</w:t>
            </w:r>
          </w:p>
        </w:tc>
        <w:tc>
          <w:tcPr>
            <w:tcW w:w="2256" w:type="dxa"/>
          </w:tcPr>
          <w:p w14:paraId="3B2D78E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2119" w:type="dxa"/>
          </w:tcPr>
          <w:p w14:paraId="5A848ED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964" w:type="dxa"/>
          </w:tcPr>
          <w:p w14:paraId="2A687BD0"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1395" w:type="dxa"/>
          </w:tcPr>
          <w:p w14:paraId="0562ACC3"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1076" w:type="dxa"/>
          </w:tcPr>
          <w:p w14:paraId="358A724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567" w:type="dxa"/>
          </w:tcPr>
          <w:p w14:paraId="1B4F0BE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517" w:type="dxa"/>
          </w:tcPr>
          <w:p w14:paraId="428844EE"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r>
      <w:tr w:rsidR="009D62A5" w:rsidRPr="009D62A5" w14:paraId="1B8AC8F5" w14:textId="77777777" w:rsidTr="00855D2F">
        <w:trPr>
          <w:trHeight w:val="340"/>
          <w:jc w:val="center"/>
        </w:trPr>
        <w:tc>
          <w:tcPr>
            <w:tcW w:w="690" w:type="dxa"/>
          </w:tcPr>
          <w:p w14:paraId="427BF3E7"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2</w:t>
            </w:r>
          </w:p>
        </w:tc>
        <w:tc>
          <w:tcPr>
            <w:tcW w:w="2256" w:type="dxa"/>
          </w:tcPr>
          <w:p w14:paraId="2848C68D"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2119" w:type="dxa"/>
          </w:tcPr>
          <w:p w14:paraId="0AF5E82B"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964" w:type="dxa"/>
          </w:tcPr>
          <w:p w14:paraId="16D85E0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1395" w:type="dxa"/>
          </w:tcPr>
          <w:p w14:paraId="059C63C1"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1076" w:type="dxa"/>
          </w:tcPr>
          <w:p w14:paraId="5BAB867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567" w:type="dxa"/>
          </w:tcPr>
          <w:p w14:paraId="5E52EC55"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517" w:type="dxa"/>
          </w:tcPr>
          <w:p w14:paraId="2E4155F1"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r>
      <w:tr w:rsidR="009D62A5" w:rsidRPr="009D62A5" w14:paraId="11D2D393" w14:textId="77777777" w:rsidTr="00855D2F">
        <w:trPr>
          <w:trHeight w:val="340"/>
          <w:jc w:val="center"/>
        </w:trPr>
        <w:tc>
          <w:tcPr>
            <w:tcW w:w="690" w:type="dxa"/>
          </w:tcPr>
          <w:p w14:paraId="364C20A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3</w:t>
            </w:r>
          </w:p>
        </w:tc>
        <w:tc>
          <w:tcPr>
            <w:tcW w:w="2256" w:type="dxa"/>
          </w:tcPr>
          <w:p w14:paraId="218D11E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2119" w:type="dxa"/>
          </w:tcPr>
          <w:p w14:paraId="3BF50BC9"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964" w:type="dxa"/>
          </w:tcPr>
          <w:p w14:paraId="42D1E653"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1395" w:type="dxa"/>
          </w:tcPr>
          <w:p w14:paraId="097DE2DC"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1076" w:type="dxa"/>
          </w:tcPr>
          <w:p w14:paraId="3D74CA3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567" w:type="dxa"/>
          </w:tcPr>
          <w:p w14:paraId="447DA373"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517" w:type="dxa"/>
          </w:tcPr>
          <w:p w14:paraId="22F450F7"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r>
      <w:tr w:rsidR="009D62A5" w:rsidRPr="009D62A5" w14:paraId="6902DBFF" w14:textId="77777777" w:rsidTr="00855D2F">
        <w:trPr>
          <w:trHeight w:val="340"/>
          <w:jc w:val="center"/>
        </w:trPr>
        <w:tc>
          <w:tcPr>
            <w:tcW w:w="690" w:type="dxa"/>
          </w:tcPr>
          <w:p w14:paraId="600B589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4</w:t>
            </w:r>
          </w:p>
        </w:tc>
        <w:tc>
          <w:tcPr>
            <w:tcW w:w="2256" w:type="dxa"/>
          </w:tcPr>
          <w:p w14:paraId="2E525673"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2119" w:type="dxa"/>
          </w:tcPr>
          <w:p w14:paraId="27CB391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964" w:type="dxa"/>
          </w:tcPr>
          <w:p w14:paraId="3A5A13D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1395" w:type="dxa"/>
          </w:tcPr>
          <w:p w14:paraId="2CB86CA3"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1076" w:type="dxa"/>
          </w:tcPr>
          <w:p w14:paraId="3A2C65E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567" w:type="dxa"/>
          </w:tcPr>
          <w:p w14:paraId="544E5411"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517" w:type="dxa"/>
          </w:tcPr>
          <w:p w14:paraId="5BFBE16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r>
      <w:tr w:rsidR="009D62A5" w:rsidRPr="009D62A5" w14:paraId="686716C5" w14:textId="77777777" w:rsidTr="00855D2F">
        <w:trPr>
          <w:trHeight w:val="340"/>
          <w:jc w:val="center"/>
        </w:trPr>
        <w:tc>
          <w:tcPr>
            <w:tcW w:w="690" w:type="dxa"/>
          </w:tcPr>
          <w:p w14:paraId="2DBEAC97"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5</w:t>
            </w:r>
          </w:p>
        </w:tc>
        <w:tc>
          <w:tcPr>
            <w:tcW w:w="2256" w:type="dxa"/>
          </w:tcPr>
          <w:p w14:paraId="06EFE65D"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2119" w:type="dxa"/>
          </w:tcPr>
          <w:p w14:paraId="3C65388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964" w:type="dxa"/>
          </w:tcPr>
          <w:p w14:paraId="12367C7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1395" w:type="dxa"/>
          </w:tcPr>
          <w:p w14:paraId="4F51D0DF"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1076" w:type="dxa"/>
          </w:tcPr>
          <w:p w14:paraId="10C6ED95"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567" w:type="dxa"/>
          </w:tcPr>
          <w:p w14:paraId="3A951631"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517" w:type="dxa"/>
          </w:tcPr>
          <w:p w14:paraId="04811DF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r>
      <w:tr w:rsidR="009D62A5" w:rsidRPr="009D62A5" w14:paraId="37E55386" w14:textId="77777777" w:rsidTr="00855D2F">
        <w:trPr>
          <w:trHeight w:val="340"/>
          <w:jc w:val="center"/>
        </w:trPr>
        <w:tc>
          <w:tcPr>
            <w:tcW w:w="690" w:type="dxa"/>
          </w:tcPr>
          <w:p w14:paraId="55E16A71"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6</w:t>
            </w:r>
          </w:p>
        </w:tc>
        <w:tc>
          <w:tcPr>
            <w:tcW w:w="2256" w:type="dxa"/>
          </w:tcPr>
          <w:p w14:paraId="43BD59F3"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2119" w:type="dxa"/>
          </w:tcPr>
          <w:p w14:paraId="5230A481"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964" w:type="dxa"/>
          </w:tcPr>
          <w:p w14:paraId="2F23D1E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1395" w:type="dxa"/>
          </w:tcPr>
          <w:p w14:paraId="0C38CAD0"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1076" w:type="dxa"/>
          </w:tcPr>
          <w:p w14:paraId="79C94801"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567" w:type="dxa"/>
          </w:tcPr>
          <w:p w14:paraId="39DC4247"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517" w:type="dxa"/>
          </w:tcPr>
          <w:p w14:paraId="51E777A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r>
      <w:tr w:rsidR="009D62A5" w:rsidRPr="009D62A5" w14:paraId="37FECF14" w14:textId="77777777" w:rsidTr="00855D2F">
        <w:trPr>
          <w:trHeight w:val="340"/>
          <w:jc w:val="center"/>
        </w:trPr>
        <w:tc>
          <w:tcPr>
            <w:tcW w:w="690" w:type="dxa"/>
          </w:tcPr>
          <w:p w14:paraId="73C21511" w14:textId="6934F342" w:rsidR="009D62A5" w:rsidRPr="009D62A5" w:rsidRDefault="00D10F83"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N</w:t>
            </w:r>
          </w:p>
        </w:tc>
        <w:tc>
          <w:tcPr>
            <w:tcW w:w="2256" w:type="dxa"/>
          </w:tcPr>
          <w:p w14:paraId="77AF21C3"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2119" w:type="dxa"/>
          </w:tcPr>
          <w:p w14:paraId="14AF27F5"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964" w:type="dxa"/>
          </w:tcPr>
          <w:p w14:paraId="1E9CAE0F"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1395" w:type="dxa"/>
          </w:tcPr>
          <w:p w14:paraId="7BCE36EF"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1076" w:type="dxa"/>
          </w:tcPr>
          <w:p w14:paraId="311E6596"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567" w:type="dxa"/>
          </w:tcPr>
          <w:p w14:paraId="762C0195"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c>
          <w:tcPr>
            <w:tcW w:w="517" w:type="dxa"/>
          </w:tcPr>
          <w:p w14:paraId="1145A605"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r>
    </w:tbl>
    <w:p w14:paraId="455B141F"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sz w:val="22"/>
          <w:szCs w:val="22"/>
          <w:lang w:eastAsia="es-ES"/>
        </w:rPr>
        <w:t xml:space="preserve"> </w:t>
      </w:r>
    </w:p>
    <w:p w14:paraId="521FCBA4" w14:textId="77777777" w:rsidR="009D62A5" w:rsidRPr="009D62A5" w:rsidRDefault="009D62A5" w:rsidP="00134F6B">
      <w:pPr>
        <w:spacing w:after="160" w:line="276" w:lineRule="auto"/>
        <w:rPr>
          <w:rFonts w:ascii="Arial" w:eastAsia="Arial" w:hAnsi="Arial" w:cs="Arial"/>
          <w:b/>
          <w:sz w:val="22"/>
          <w:szCs w:val="22"/>
          <w:lang w:eastAsia="es-ES"/>
        </w:rPr>
      </w:pPr>
      <w:r w:rsidRPr="009D62A5">
        <w:rPr>
          <w:rFonts w:ascii="Arial" w:eastAsia="Arial" w:hAnsi="Arial" w:cs="Arial"/>
          <w:b/>
          <w:sz w:val="22"/>
          <w:szCs w:val="22"/>
          <w:lang w:eastAsia="es-ES"/>
        </w:rPr>
        <w:br w:type="page"/>
      </w:r>
    </w:p>
    <w:p w14:paraId="28D43F60"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b/>
          <w:sz w:val="22"/>
          <w:szCs w:val="22"/>
          <w:lang w:eastAsia="es-ES"/>
        </w:rPr>
        <w:lastRenderedPageBreak/>
        <w:t xml:space="preserve">3. Participación </w:t>
      </w:r>
      <w:r w:rsidRPr="009D62A5">
        <w:rPr>
          <w:rFonts w:ascii="Arial" w:eastAsia="Arial" w:hAnsi="Arial" w:cs="Arial"/>
          <w:sz w:val="22"/>
          <w:szCs w:val="22"/>
          <w:lang w:eastAsia="es-ES"/>
        </w:rPr>
        <w:t>(Describir cómo participan los/as beneficiarios/as indicados anteriormente en las diferentes fases del proyecto)</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9D62A5" w:rsidRPr="009D62A5" w14:paraId="3FA21239" w14:textId="77777777" w:rsidTr="00855D2F">
        <w:trPr>
          <w:trHeight w:val="20"/>
        </w:trPr>
        <w:tc>
          <w:tcPr>
            <w:tcW w:w="9025" w:type="dxa"/>
            <w:tcBorders>
              <w:top w:val="nil"/>
              <w:left w:val="nil"/>
              <w:bottom w:val="single" w:sz="4" w:space="0" w:color="auto"/>
              <w:right w:val="nil"/>
            </w:tcBorders>
            <w:tcMar>
              <w:top w:w="100" w:type="dxa"/>
              <w:left w:w="100" w:type="dxa"/>
              <w:bottom w:w="100" w:type="dxa"/>
              <w:right w:w="100" w:type="dxa"/>
            </w:tcMar>
          </w:tcPr>
          <w:p w14:paraId="719015D2"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3.1. ¿A través de qué acciones los/as beneficiarios/as participan en la fase de Formulación del Proyecto? ¿Qué aspectos de la fase de Formulación del Proyecto pueden decidir los/as beneficiarios/as? </w:t>
            </w:r>
            <w:r w:rsidRPr="009D62A5">
              <w:rPr>
                <w:rFonts w:ascii="Arial" w:eastAsia="Arial" w:hAnsi="Arial" w:cs="Arial"/>
                <w:i/>
                <w:color w:val="000000"/>
                <w:sz w:val="22"/>
                <w:szCs w:val="22"/>
                <w:lang w:eastAsia="es-ES"/>
              </w:rPr>
              <w:t>[Máximo 1000 caracteres]</w:t>
            </w:r>
          </w:p>
        </w:tc>
      </w:tr>
      <w:tr w:rsidR="009D62A5" w:rsidRPr="009D62A5" w14:paraId="2B463727" w14:textId="77777777" w:rsidTr="00855D2F">
        <w:trPr>
          <w:trHeight w:val="20"/>
        </w:trPr>
        <w:tc>
          <w:tcPr>
            <w:tcW w:w="90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A1F52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r w:rsidR="009D62A5" w:rsidRPr="009D62A5" w14:paraId="0E53D62E" w14:textId="77777777" w:rsidTr="00855D2F">
        <w:trPr>
          <w:trHeight w:val="20"/>
        </w:trPr>
        <w:tc>
          <w:tcPr>
            <w:tcW w:w="9025" w:type="dxa"/>
            <w:tcBorders>
              <w:top w:val="single" w:sz="4" w:space="0" w:color="auto"/>
              <w:left w:val="nil"/>
              <w:bottom w:val="single" w:sz="4" w:space="0" w:color="auto"/>
              <w:right w:val="nil"/>
            </w:tcBorders>
            <w:tcMar>
              <w:top w:w="100" w:type="dxa"/>
              <w:left w:w="100" w:type="dxa"/>
              <w:bottom w:w="100" w:type="dxa"/>
              <w:right w:w="100" w:type="dxa"/>
            </w:tcMar>
          </w:tcPr>
          <w:p w14:paraId="3FBE9B2D"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3.2. ¿A través de qué acciones los/as beneficiarios/as participarán en la fase de Ejecución del Proyecto? ¿Qué aspectos de la ejecución podrán decidir? </w:t>
            </w:r>
            <w:r w:rsidRPr="009D62A5">
              <w:rPr>
                <w:rFonts w:ascii="Arial" w:eastAsia="Arial" w:hAnsi="Arial" w:cs="Arial"/>
                <w:i/>
                <w:color w:val="000000"/>
                <w:sz w:val="22"/>
                <w:szCs w:val="22"/>
                <w:lang w:eastAsia="es-ES"/>
              </w:rPr>
              <w:t>[Máximo 1000 caracteres]</w:t>
            </w:r>
          </w:p>
        </w:tc>
      </w:tr>
      <w:tr w:rsidR="009D62A5" w:rsidRPr="009D62A5" w14:paraId="2BC39C62" w14:textId="77777777" w:rsidTr="00855D2F">
        <w:trPr>
          <w:trHeight w:val="20"/>
        </w:trPr>
        <w:tc>
          <w:tcPr>
            <w:tcW w:w="90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14C6B77"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p>
        </w:tc>
      </w:tr>
      <w:tr w:rsidR="009D62A5" w:rsidRPr="009D62A5" w14:paraId="32396420" w14:textId="77777777" w:rsidTr="00855D2F">
        <w:trPr>
          <w:trHeight w:val="20"/>
        </w:trPr>
        <w:tc>
          <w:tcPr>
            <w:tcW w:w="9025" w:type="dxa"/>
            <w:tcBorders>
              <w:top w:val="nil"/>
              <w:left w:val="nil"/>
              <w:bottom w:val="single" w:sz="4" w:space="0" w:color="auto"/>
              <w:right w:val="nil"/>
            </w:tcBorders>
            <w:tcMar>
              <w:top w:w="100" w:type="dxa"/>
              <w:left w:w="100" w:type="dxa"/>
              <w:bottom w:w="100" w:type="dxa"/>
              <w:right w:w="100" w:type="dxa"/>
            </w:tcMar>
          </w:tcPr>
          <w:p w14:paraId="0A532183"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3.3. ¿A través de qué acciones los/as beneficiarios/as participarán en la fase de Evaluación y Seguimiento del Proyecto? ¿En qué aspectos de la evaluación y seguimiento podrán decidir? </w:t>
            </w:r>
            <w:r w:rsidRPr="009D62A5">
              <w:rPr>
                <w:rFonts w:ascii="Arial" w:eastAsia="Arial" w:hAnsi="Arial" w:cs="Arial"/>
                <w:i/>
                <w:color w:val="000000"/>
                <w:sz w:val="22"/>
                <w:szCs w:val="22"/>
                <w:lang w:eastAsia="es-ES"/>
              </w:rPr>
              <w:t>[Máximo 1000 caracteres]</w:t>
            </w:r>
          </w:p>
        </w:tc>
      </w:tr>
      <w:tr w:rsidR="009D62A5" w:rsidRPr="009D62A5" w14:paraId="766538DE" w14:textId="77777777" w:rsidTr="00855D2F">
        <w:trPr>
          <w:trHeight w:val="20"/>
        </w:trPr>
        <w:tc>
          <w:tcPr>
            <w:tcW w:w="90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EC2E8AE"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bl>
    <w:p w14:paraId="24439ECD" w14:textId="77777777" w:rsidR="009D62A5" w:rsidRPr="009D62A5" w:rsidRDefault="009D62A5" w:rsidP="00134F6B">
      <w:pPr>
        <w:pBdr>
          <w:top w:val="nil"/>
          <w:left w:val="nil"/>
          <w:bottom w:val="nil"/>
          <w:right w:val="nil"/>
          <w:between w:val="nil"/>
        </w:pBdr>
        <w:spacing w:after="160" w:line="276" w:lineRule="auto"/>
        <w:ind w:left="360"/>
        <w:rPr>
          <w:rFonts w:ascii="Arial" w:eastAsia="Arial" w:hAnsi="Arial" w:cs="Arial"/>
          <w:b/>
          <w:color w:val="000000"/>
          <w:sz w:val="22"/>
          <w:szCs w:val="22"/>
          <w:lang w:eastAsia="es-ES"/>
        </w:rPr>
      </w:pPr>
    </w:p>
    <w:p w14:paraId="512FE594" w14:textId="77777777" w:rsidR="009D62A5" w:rsidRPr="009D62A5" w:rsidRDefault="009D62A5" w:rsidP="00134F6B">
      <w:pPr>
        <w:spacing w:after="160" w:line="276" w:lineRule="auto"/>
        <w:rPr>
          <w:rFonts w:ascii="Arial" w:eastAsia="Arial" w:hAnsi="Arial" w:cs="Arial"/>
          <w:b/>
          <w:color w:val="000000"/>
          <w:sz w:val="22"/>
          <w:szCs w:val="22"/>
          <w:lang w:eastAsia="es-ES"/>
        </w:rPr>
      </w:pPr>
    </w:p>
    <w:p w14:paraId="35874711" w14:textId="77777777" w:rsidR="009D62A5" w:rsidRPr="009D62A5" w:rsidRDefault="009D62A5" w:rsidP="00134F6B">
      <w:pPr>
        <w:numPr>
          <w:ilvl w:val="0"/>
          <w:numId w:val="59"/>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b/>
          <w:color w:val="000000"/>
          <w:sz w:val="22"/>
          <w:szCs w:val="22"/>
          <w:lang w:eastAsia="es-ES"/>
        </w:rPr>
        <w:t>DATOS DEL PROYECTO</w:t>
      </w:r>
    </w:p>
    <w:p w14:paraId="21BE2B06"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b/>
          <w:sz w:val="22"/>
          <w:szCs w:val="22"/>
          <w:lang w:eastAsia="es-ES"/>
        </w:rPr>
        <w:t>1. Problema identificado</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9D62A5" w:rsidRPr="009D62A5" w14:paraId="6E53E5C2"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17854279"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1.1.¿Cuál es el problema que presentan los/as participantes y cómo se identificó? </w:t>
            </w:r>
            <w:r w:rsidRPr="009D62A5">
              <w:rPr>
                <w:rFonts w:ascii="Arial" w:eastAsia="Arial" w:hAnsi="Arial" w:cs="Arial"/>
                <w:i/>
                <w:color w:val="000000"/>
                <w:sz w:val="22"/>
                <w:szCs w:val="22"/>
                <w:lang w:eastAsia="es-ES"/>
              </w:rPr>
              <w:t>[Max. 2000 caracteres]</w:t>
            </w:r>
          </w:p>
        </w:tc>
      </w:tr>
      <w:tr w:rsidR="009D62A5" w:rsidRPr="009D62A5" w14:paraId="228FA172"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A24076"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r w:rsidR="009D62A5" w:rsidRPr="009D62A5" w14:paraId="2FD10548"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7B315D30"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1.2.¿Cómo el problema identificado afecta el tránsito a la vida independiente</w:t>
            </w:r>
            <w:r w:rsidRPr="009D62A5">
              <w:rPr>
                <w:rFonts w:ascii="Arial" w:eastAsia="Arial" w:hAnsi="Arial" w:cs="Arial"/>
                <w:color w:val="000000"/>
                <w:sz w:val="22"/>
                <w:szCs w:val="22"/>
                <w:vertAlign w:val="superscript"/>
                <w:lang w:eastAsia="es-ES"/>
              </w:rPr>
              <w:footnoteReference w:id="4"/>
            </w:r>
            <w:r w:rsidRPr="009D62A5">
              <w:rPr>
                <w:rFonts w:ascii="Arial" w:eastAsia="Arial" w:hAnsi="Arial" w:cs="Arial"/>
                <w:color w:val="000000"/>
                <w:sz w:val="22"/>
                <w:szCs w:val="22"/>
                <w:lang w:eastAsia="es-ES"/>
              </w:rPr>
              <w:t xml:space="preserve"> de las personas con discapacidad? </w:t>
            </w:r>
            <w:r w:rsidRPr="009D62A5">
              <w:rPr>
                <w:rFonts w:ascii="Arial" w:eastAsia="Arial" w:hAnsi="Arial" w:cs="Arial"/>
                <w:i/>
                <w:color w:val="000000"/>
                <w:sz w:val="22"/>
                <w:szCs w:val="22"/>
                <w:lang w:eastAsia="es-ES"/>
              </w:rPr>
              <w:t>[Max. 2000 caracteres]</w:t>
            </w:r>
          </w:p>
        </w:tc>
      </w:tr>
      <w:tr w:rsidR="009D62A5" w:rsidRPr="009D62A5" w14:paraId="096207FD"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C464F7"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bl>
    <w:p w14:paraId="10D9277E" w14:textId="77777777" w:rsidR="009D62A5" w:rsidRPr="009D62A5" w:rsidRDefault="009D62A5" w:rsidP="00134F6B">
      <w:pPr>
        <w:spacing w:after="160" w:line="276" w:lineRule="auto"/>
        <w:rPr>
          <w:rFonts w:ascii="Arial" w:eastAsia="Arial" w:hAnsi="Arial" w:cs="Arial"/>
          <w:sz w:val="22"/>
          <w:szCs w:val="22"/>
          <w:lang w:eastAsia="es-ES"/>
        </w:rPr>
      </w:pPr>
    </w:p>
    <w:p w14:paraId="75CCBCB0"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b/>
          <w:sz w:val="22"/>
          <w:szCs w:val="22"/>
          <w:lang w:eastAsia="es-ES"/>
        </w:rPr>
        <w:t>2. Solución propuesta</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9D62A5" w:rsidRPr="009D62A5" w14:paraId="3736196E" w14:textId="77777777" w:rsidTr="00855D2F">
        <w:trPr>
          <w:trHeight w:val="642"/>
        </w:trPr>
        <w:tc>
          <w:tcPr>
            <w:tcW w:w="9025" w:type="dxa"/>
            <w:tcBorders>
              <w:top w:val="nil"/>
              <w:left w:val="nil"/>
              <w:bottom w:val="single" w:sz="8" w:space="0" w:color="000000"/>
              <w:right w:val="nil"/>
            </w:tcBorders>
            <w:tcMar>
              <w:top w:w="100" w:type="dxa"/>
              <w:left w:w="100" w:type="dxa"/>
              <w:bottom w:w="100" w:type="dxa"/>
              <w:right w:w="100" w:type="dxa"/>
            </w:tcMar>
          </w:tcPr>
          <w:p w14:paraId="4A6F9F11"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2.1. </w:t>
            </w:r>
            <w:r w:rsidRPr="009D62A5">
              <w:rPr>
                <w:rFonts w:ascii="Arial" w:eastAsia="Arial" w:hAnsi="Arial" w:cs="Arial"/>
                <w:b/>
                <w:color w:val="000000"/>
                <w:sz w:val="22"/>
                <w:szCs w:val="22"/>
                <w:lang w:eastAsia="es-ES"/>
              </w:rPr>
              <w:t xml:space="preserve">Descripción de cada Iniciativa </w:t>
            </w:r>
            <w:r w:rsidRPr="009D62A5">
              <w:rPr>
                <w:rFonts w:ascii="Arial" w:eastAsia="Arial" w:hAnsi="Arial" w:cs="Arial"/>
                <w:color w:val="000000"/>
                <w:sz w:val="22"/>
                <w:szCs w:val="22"/>
                <w:lang w:eastAsia="es-ES"/>
              </w:rPr>
              <w:t xml:space="preserve">(en qué consisten, jornadas a realizar, temáticas a abordar, programa tentativo, </w:t>
            </w:r>
            <w:proofErr w:type="spellStart"/>
            <w:r w:rsidRPr="009D62A5">
              <w:rPr>
                <w:rFonts w:ascii="Arial" w:eastAsia="Arial" w:hAnsi="Arial" w:cs="Arial"/>
                <w:color w:val="000000"/>
                <w:sz w:val="22"/>
                <w:szCs w:val="22"/>
                <w:lang w:eastAsia="es-ES"/>
              </w:rPr>
              <w:t>etc</w:t>
            </w:r>
            <w:proofErr w:type="spellEnd"/>
            <w:r w:rsidRPr="009D62A5">
              <w:rPr>
                <w:rFonts w:ascii="Arial" w:eastAsia="Arial" w:hAnsi="Arial" w:cs="Arial"/>
                <w:color w:val="000000"/>
                <w:sz w:val="22"/>
                <w:szCs w:val="22"/>
                <w:lang w:eastAsia="es-ES"/>
              </w:rPr>
              <w:t xml:space="preserve"> </w:t>
            </w:r>
            <w:r w:rsidRPr="009D62A5">
              <w:rPr>
                <w:rFonts w:ascii="Arial" w:eastAsia="Arial" w:hAnsi="Arial" w:cs="Arial"/>
                <w:i/>
                <w:color w:val="000000"/>
                <w:sz w:val="22"/>
                <w:szCs w:val="22"/>
                <w:lang w:eastAsia="es-ES"/>
              </w:rPr>
              <w:t>[Max. 2000 caracteres]</w:t>
            </w:r>
          </w:p>
        </w:tc>
      </w:tr>
      <w:tr w:rsidR="009D62A5" w:rsidRPr="009D62A5" w14:paraId="4068ABC2"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7A6B07"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bl>
    <w:p w14:paraId="0A91FE82" w14:textId="77777777" w:rsidR="009D62A5" w:rsidRPr="009D62A5" w:rsidRDefault="009D62A5" w:rsidP="00134F6B">
      <w:pPr>
        <w:spacing w:after="160" w:line="276" w:lineRule="auto"/>
        <w:rPr>
          <w:rFonts w:ascii="Arial" w:eastAsia="Calibri" w:hAnsi="Arial" w:cs="Arial"/>
          <w:sz w:val="22"/>
          <w:szCs w:val="22"/>
          <w:lang w:eastAsia="es-ES"/>
        </w:rPr>
      </w:pPr>
      <w:r w:rsidRPr="009D62A5">
        <w:rPr>
          <w:rFonts w:ascii="Arial" w:eastAsia="Calibri" w:hAnsi="Arial" w:cs="Arial"/>
          <w:sz w:val="22"/>
          <w:szCs w:val="22"/>
          <w:lang w:eastAsia="es-ES"/>
        </w:rPr>
        <w:br w:type="page"/>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9D62A5" w:rsidRPr="009D62A5" w14:paraId="5240812B" w14:textId="77777777" w:rsidTr="00855D2F">
        <w:trPr>
          <w:trHeight w:val="20"/>
        </w:trPr>
        <w:tc>
          <w:tcPr>
            <w:tcW w:w="9025" w:type="dxa"/>
            <w:tcBorders>
              <w:top w:val="nil"/>
              <w:left w:val="nil"/>
              <w:bottom w:val="single" w:sz="8" w:space="0" w:color="000000"/>
              <w:right w:val="nil"/>
            </w:tcBorders>
            <w:tcMar>
              <w:top w:w="100" w:type="dxa"/>
              <w:left w:w="100" w:type="dxa"/>
              <w:bottom w:w="100" w:type="dxa"/>
              <w:right w:w="100" w:type="dxa"/>
            </w:tcMar>
          </w:tcPr>
          <w:p w14:paraId="1DDD6A37"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lastRenderedPageBreak/>
              <w:t xml:space="preserve">2.2. ¿Cómo la solución propuesta contribuye al tránsito a la vida independiente de las personas con discapacidad? </w:t>
            </w:r>
            <w:r w:rsidRPr="009D62A5">
              <w:rPr>
                <w:rFonts w:ascii="Arial" w:eastAsia="Arial" w:hAnsi="Arial" w:cs="Arial"/>
                <w:i/>
                <w:color w:val="000000"/>
                <w:sz w:val="22"/>
                <w:szCs w:val="22"/>
                <w:lang w:eastAsia="es-ES"/>
              </w:rPr>
              <w:t>[Max. 2000 caracteres]</w:t>
            </w:r>
          </w:p>
        </w:tc>
      </w:tr>
      <w:tr w:rsidR="009D62A5" w:rsidRPr="009D62A5" w14:paraId="414D46BB" w14:textId="77777777" w:rsidTr="00855D2F">
        <w:trPr>
          <w:trHeight w:val="20"/>
        </w:trPr>
        <w:tc>
          <w:tcPr>
            <w:tcW w:w="9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A82983"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bl>
    <w:p w14:paraId="4C9F39FE" w14:textId="088E68EC"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b/>
          <w:sz w:val="22"/>
          <w:szCs w:val="22"/>
          <w:lang w:eastAsia="es-ES"/>
        </w:rPr>
        <w:t xml:space="preserve">3. Objetivo general </w:t>
      </w:r>
      <w:r w:rsidRPr="009D62A5">
        <w:rPr>
          <w:rFonts w:ascii="Arial" w:eastAsia="Arial" w:hAnsi="Arial" w:cs="Arial"/>
          <w:sz w:val="22"/>
          <w:szCs w:val="22"/>
          <w:lang w:eastAsia="es-ES"/>
        </w:rPr>
        <w:t xml:space="preserve">(El objetivo debe ser solo </w:t>
      </w:r>
      <w:r w:rsidRPr="009D62A5">
        <w:rPr>
          <w:rFonts w:ascii="Arial" w:eastAsia="Arial" w:hAnsi="Arial" w:cs="Arial"/>
          <w:sz w:val="22"/>
          <w:szCs w:val="22"/>
          <w:u w:val="single"/>
          <w:lang w:eastAsia="es-ES"/>
        </w:rPr>
        <w:t>UNO</w:t>
      </w:r>
      <w:r w:rsidRPr="009D62A5">
        <w:rPr>
          <w:rFonts w:ascii="Arial" w:eastAsia="Arial" w:hAnsi="Arial" w:cs="Arial"/>
          <w:sz w:val="22"/>
          <w:szCs w:val="22"/>
          <w:lang w:eastAsia="es-ES"/>
        </w:rPr>
        <w:t xml:space="preserve">, coherente con la modalidad y tipo de proyecto propuesto en las Bases y alcanzable en los </w:t>
      </w:r>
      <w:r w:rsidR="0051656B">
        <w:rPr>
          <w:rFonts w:ascii="Arial" w:eastAsia="Arial" w:hAnsi="Arial" w:cs="Arial"/>
          <w:sz w:val="22"/>
          <w:szCs w:val="22"/>
          <w:lang w:eastAsia="es-ES"/>
        </w:rPr>
        <w:t>10</w:t>
      </w:r>
      <w:r w:rsidR="0051656B" w:rsidRPr="009D62A5">
        <w:rPr>
          <w:rFonts w:ascii="Arial" w:eastAsia="Arial" w:hAnsi="Arial" w:cs="Arial"/>
          <w:sz w:val="22"/>
          <w:szCs w:val="22"/>
          <w:lang w:eastAsia="es-ES"/>
        </w:rPr>
        <w:t xml:space="preserve"> </w:t>
      </w:r>
      <w:r w:rsidRPr="009D62A5">
        <w:rPr>
          <w:rFonts w:ascii="Arial" w:eastAsia="Arial" w:hAnsi="Arial" w:cs="Arial"/>
          <w:sz w:val="22"/>
          <w:szCs w:val="22"/>
          <w:lang w:eastAsia="es-ES"/>
        </w:rPr>
        <w:t xml:space="preserve">meses de la ejecución del proyecto) </w:t>
      </w:r>
      <w:r w:rsidRPr="009D62A5">
        <w:rPr>
          <w:rFonts w:ascii="Arial" w:eastAsia="Arial" w:hAnsi="Arial" w:cs="Arial"/>
          <w:i/>
          <w:sz w:val="22"/>
          <w:szCs w:val="22"/>
          <w:lang w:eastAsia="es-ES"/>
        </w:rPr>
        <w:t>[Máximo 500 caracteres]</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9D62A5" w:rsidRPr="009D62A5" w14:paraId="47709833" w14:textId="77777777" w:rsidTr="00855D2F">
        <w:trPr>
          <w:trHeight w:val="98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098BF"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bl>
    <w:p w14:paraId="458BBAF0" w14:textId="77777777" w:rsidR="009D62A5" w:rsidRPr="009D62A5" w:rsidRDefault="009D62A5" w:rsidP="00134F6B">
      <w:pPr>
        <w:spacing w:after="160" w:line="276" w:lineRule="auto"/>
        <w:rPr>
          <w:rFonts w:ascii="Arial" w:eastAsia="Arial" w:hAnsi="Arial" w:cs="Arial"/>
          <w:sz w:val="22"/>
          <w:szCs w:val="22"/>
          <w:lang w:eastAsia="es-ES"/>
        </w:rPr>
      </w:pPr>
    </w:p>
    <w:p w14:paraId="1C8F5DEF"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b/>
          <w:sz w:val="22"/>
          <w:szCs w:val="22"/>
          <w:lang w:eastAsia="es-ES"/>
        </w:rPr>
        <w:t>4.   Objetivos específicos</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3022"/>
        <w:gridCol w:w="2968"/>
        <w:gridCol w:w="3035"/>
      </w:tblGrid>
      <w:tr w:rsidR="009D62A5" w:rsidRPr="009D62A5" w14:paraId="756C00EB" w14:textId="77777777" w:rsidTr="00855D2F">
        <w:trPr>
          <w:trHeight w:val="20"/>
        </w:trPr>
        <w:tc>
          <w:tcPr>
            <w:tcW w:w="3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35E0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Objetivos específicos</w:t>
            </w:r>
          </w:p>
          <w:p w14:paraId="590A57CE"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roofErr w:type="spellStart"/>
            <w:r w:rsidRPr="009D62A5">
              <w:rPr>
                <w:rFonts w:ascii="Arial" w:eastAsia="Arial" w:hAnsi="Arial" w:cs="Arial"/>
                <w:i/>
                <w:color w:val="000000"/>
                <w:sz w:val="22"/>
                <w:szCs w:val="22"/>
                <w:lang w:eastAsia="es-ES"/>
              </w:rPr>
              <w:t>Máx</w:t>
            </w:r>
            <w:proofErr w:type="spellEnd"/>
            <w:r w:rsidRPr="009D62A5">
              <w:rPr>
                <w:rFonts w:ascii="Arial" w:eastAsia="Arial" w:hAnsi="Arial" w:cs="Arial"/>
                <w:i/>
                <w:color w:val="000000"/>
                <w:sz w:val="22"/>
                <w:szCs w:val="22"/>
                <w:lang w:eastAsia="es-ES"/>
              </w:rPr>
              <w:t xml:space="preserve"> 200 caracteres</w:t>
            </w:r>
          </w:p>
        </w:tc>
        <w:tc>
          <w:tcPr>
            <w:tcW w:w="29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D754F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Indicadores</w:t>
            </w:r>
          </w:p>
        </w:tc>
        <w:tc>
          <w:tcPr>
            <w:tcW w:w="30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E2C352"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Medios de verificación</w:t>
            </w:r>
          </w:p>
        </w:tc>
      </w:tr>
      <w:tr w:rsidR="009D62A5" w:rsidRPr="009D62A5" w14:paraId="4A4C183A" w14:textId="77777777" w:rsidTr="00855D2F">
        <w:trPr>
          <w:trHeight w:val="20"/>
        </w:trPr>
        <w:tc>
          <w:tcPr>
            <w:tcW w:w="30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6C395F"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1.    </w:t>
            </w:r>
          </w:p>
        </w:tc>
        <w:tc>
          <w:tcPr>
            <w:tcW w:w="2968" w:type="dxa"/>
            <w:tcBorders>
              <w:top w:val="nil"/>
              <w:left w:val="nil"/>
              <w:bottom w:val="single" w:sz="8" w:space="0" w:color="000000"/>
              <w:right w:val="single" w:sz="8" w:space="0" w:color="000000"/>
            </w:tcBorders>
            <w:tcMar>
              <w:top w:w="100" w:type="dxa"/>
              <w:left w:w="100" w:type="dxa"/>
              <w:bottom w:w="100" w:type="dxa"/>
              <w:right w:w="100" w:type="dxa"/>
            </w:tcMar>
          </w:tcPr>
          <w:p w14:paraId="11E1D10C"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3035" w:type="dxa"/>
            <w:tcBorders>
              <w:top w:val="nil"/>
              <w:left w:val="nil"/>
              <w:bottom w:val="single" w:sz="8" w:space="0" w:color="000000"/>
              <w:right w:val="single" w:sz="8" w:space="0" w:color="000000"/>
            </w:tcBorders>
            <w:tcMar>
              <w:top w:w="100" w:type="dxa"/>
              <w:left w:w="100" w:type="dxa"/>
              <w:bottom w:w="100" w:type="dxa"/>
              <w:right w:w="100" w:type="dxa"/>
            </w:tcMar>
          </w:tcPr>
          <w:p w14:paraId="1F1D838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r w:rsidR="009D62A5" w:rsidRPr="009D62A5" w14:paraId="48040FC6" w14:textId="77777777" w:rsidTr="00855D2F">
        <w:trPr>
          <w:trHeight w:val="20"/>
        </w:trPr>
        <w:tc>
          <w:tcPr>
            <w:tcW w:w="30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4A53C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2.    </w:t>
            </w:r>
          </w:p>
        </w:tc>
        <w:tc>
          <w:tcPr>
            <w:tcW w:w="2968" w:type="dxa"/>
            <w:tcBorders>
              <w:top w:val="nil"/>
              <w:left w:val="nil"/>
              <w:bottom w:val="single" w:sz="8" w:space="0" w:color="000000"/>
              <w:right w:val="single" w:sz="8" w:space="0" w:color="000000"/>
            </w:tcBorders>
            <w:tcMar>
              <w:top w:w="100" w:type="dxa"/>
              <w:left w:w="100" w:type="dxa"/>
              <w:bottom w:w="100" w:type="dxa"/>
              <w:right w:w="100" w:type="dxa"/>
            </w:tcMar>
          </w:tcPr>
          <w:p w14:paraId="127C7939"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3035" w:type="dxa"/>
            <w:tcBorders>
              <w:top w:val="nil"/>
              <w:left w:val="nil"/>
              <w:bottom w:val="single" w:sz="8" w:space="0" w:color="000000"/>
              <w:right w:val="single" w:sz="8" w:space="0" w:color="000000"/>
            </w:tcBorders>
            <w:tcMar>
              <w:top w:w="100" w:type="dxa"/>
              <w:left w:w="100" w:type="dxa"/>
              <w:bottom w:w="100" w:type="dxa"/>
              <w:right w:w="100" w:type="dxa"/>
            </w:tcMar>
          </w:tcPr>
          <w:p w14:paraId="4C432C37"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r w:rsidR="009D62A5" w:rsidRPr="009D62A5" w14:paraId="3CF48D38" w14:textId="77777777" w:rsidTr="00855D2F">
        <w:trPr>
          <w:trHeight w:val="20"/>
        </w:trPr>
        <w:tc>
          <w:tcPr>
            <w:tcW w:w="302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DDF7F1"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n.    </w:t>
            </w:r>
          </w:p>
        </w:tc>
        <w:tc>
          <w:tcPr>
            <w:tcW w:w="2968" w:type="dxa"/>
            <w:tcBorders>
              <w:top w:val="nil"/>
              <w:left w:val="nil"/>
              <w:bottom w:val="single" w:sz="8" w:space="0" w:color="000000"/>
              <w:right w:val="single" w:sz="8" w:space="0" w:color="000000"/>
            </w:tcBorders>
            <w:tcMar>
              <w:top w:w="100" w:type="dxa"/>
              <w:left w:w="100" w:type="dxa"/>
              <w:bottom w:w="100" w:type="dxa"/>
              <w:right w:w="100" w:type="dxa"/>
            </w:tcMar>
          </w:tcPr>
          <w:p w14:paraId="047DD0AA"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3035" w:type="dxa"/>
            <w:tcBorders>
              <w:top w:val="nil"/>
              <w:left w:val="nil"/>
              <w:bottom w:val="single" w:sz="8" w:space="0" w:color="000000"/>
              <w:right w:val="single" w:sz="8" w:space="0" w:color="000000"/>
            </w:tcBorders>
            <w:tcMar>
              <w:top w:w="100" w:type="dxa"/>
              <w:left w:w="100" w:type="dxa"/>
              <w:bottom w:w="100" w:type="dxa"/>
              <w:right w:w="100" w:type="dxa"/>
            </w:tcMar>
          </w:tcPr>
          <w:p w14:paraId="69BAC3C0"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bl>
    <w:p w14:paraId="0CDA6979"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sz w:val="22"/>
          <w:szCs w:val="22"/>
          <w:lang w:eastAsia="es-ES"/>
        </w:rPr>
        <w:t xml:space="preserve"> </w:t>
      </w:r>
      <w:r w:rsidRPr="009D62A5">
        <w:rPr>
          <w:rFonts w:ascii="Arial" w:eastAsia="Arial" w:hAnsi="Arial" w:cs="Arial"/>
          <w:b/>
          <w:sz w:val="22"/>
          <w:szCs w:val="22"/>
          <w:lang w:eastAsia="es-ES"/>
        </w:rPr>
        <w:t xml:space="preserve"> </w:t>
      </w:r>
    </w:p>
    <w:p w14:paraId="320D0F6A" w14:textId="77777777" w:rsidR="009D62A5" w:rsidRPr="009D62A5" w:rsidRDefault="009D62A5" w:rsidP="00134F6B">
      <w:pPr>
        <w:numPr>
          <w:ilvl w:val="0"/>
          <w:numId w:val="54"/>
        </w:numPr>
        <w:spacing w:after="160" w:line="276" w:lineRule="auto"/>
        <w:ind w:left="0" w:hanging="2"/>
        <w:rPr>
          <w:rFonts w:ascii="Arial" w:eastAsia="Arial" w:hAnsi="Arial" w:cs="Arial"/>
          <w:sz w:val="22"/>
          <w:szCs w:val="22"/>
          <w:lang w:eastAsia="es-ES"/>
        </w:rPr>
      </w:pPr>
      <w:r w:rsidRPr="009D62A5">
        <w:rPr>
          <w:rFonts w:ascii="Arial" w:eastAsia="Arial" w:hAnsi="Arial" w:cs="Arial"/>
          <w:b/>
          <w:sz w:val="22"/>
          <w:szCs w:val="22"/>
          <w:lang w:eastAsia="es-ES"/>
        </w:rPr>
        <w:t>ACTIVIDADES</w:t>
      </w:r>
    </w:p>
    <w:p w14:paraId="3A1521C9" w14:textId="0C10A550"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b/>
          <w:sz w:val="22"/>
          <w:szCs w:val="22"/>
          <w:lang w:eastAsia="es-ES"/>
        </w:rPr>
        <w:t>Duración</w:t>
      </w:r>
      <w:r w:rsidRPr="009D62A5">
        <w:rPr>
          <w:rFonts w:ascii="Arial" w:eastAsia="Arial" w:hAnsi="Arial" w:cs="Arial"/>
          <w:sz w:val="22"/>
          <w:szCs w:val="22"/>
          <w:lang w:eastAsia="es-ES"/>
        </w:rPr>
        <w:t xml:space="preserve"> </w:t>
      </w:r>
      <w:r w:rsidRPr="009D62A5">
        <w:rPr>
          <w:rFonts w:ascii="Arial" w:eastAsia="Arial" w:hAnsi="Arial" w:cs="Arial"/>
          <w:b/>
          <w:sz w:val="22"/>
          <w:szCs w:val="22"/>
          <w:lang w:eastAsia="es-ES"/>
        </w:rPr>
        <w:t>del proyecto</w:t>
      </w:r>
      <w:r w:rsidRPr="009D62A5">
        <w:rPr>
          <w:rFonts w:ascii="Arial" w:eastAsia="Arial" w:hAnsi="Arial" w:cs="Arial"/>
          <w:sz w:val="22"/>
          <w:szCs w:val="22"/>
          <w:lang w:eastAsia="es-ES"/>
        </w:rPr>
        <w:t xml:space="preserve">: </w:t>
      </w:r>
      <w:r w:rsidR="0051656B">
        <w:rPr>
          <w:rFonts w:ascii="Arial" w:eastAsia="Arial" w:hAnsi="Arial" w:cs="Arial"/>
          <w:sz w:val="22"/>
          <w:szCs w:val="22"/>
          <w:lang w:eastAsia="es-ES"/>
        </w:rPr>
        <w:t>10</w:t>
      </w:r>
      <w:r w:rsidR="0051656B" w:rsidRPr="009D62A5">
        <w:rPr>
          <w:rFonts w:ascii="Arial" w:eastAsia="Arial" w:hAnsi="Arial" w:cs="Arial"/>
          <w:sz w:val="22"/>
          <w:szCs w:val="22"/>
          <w:lang w:eastAsia="es-ES"/>
        </w:rPr>
        <w:t xml:space="preserve"> </w:t>
      </w:r>
      <w:r w:rsidRPr="009D62A5">
        <w:rPr>
          <w:rFonts w:ascii="Arial" w:eastAsia="Arial" w:hAnsi="Arial" w:cs="Arial"/>
          <w:sz w:val="22"/>
          <w:szCs w:val="22"/>
          <w:lang w:eastAsia="es-ES"/>
        </w:rPr>
        <w:t>meses</w:t>
      </w:r>
    </w:p>
    <w:p w14:paraId="57BDF269" w14:textId="43A1F551" w:rsid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b/>
          <w:sz w:val="22"/>
          <w:szCs w:val="22"/>
          <w:lang w:eastAsia="es-ES"/>
        </w:rPr>
        <w:t>Carta Gantt</w:t>
      </w:r>
      <w:r w:rsidRPr="009D62A5">
        <w:rPr>
          <w:rFonts w:ascii="Arial" w:eastAsia="Arial" w:hAnsi="Arial" w:cs="Arial"/>
          <w:sz w:val="22"/>
          <w:szCs w:val="22"/>
          <w:lang w:eastAsia="es-ES"/>
        </w:rPr>
        <w:t xml:space="preserve"> (Enumerar todas las actividades que involucra el proyecto, desde su planificación hasta la evaluación de resultados esperados)</w:t>
      </w:r>
    </w:p>
    <w:p w14:paraId="374CF6EC" w14:textId="2628F7F9" w:rsidR="00D10F83" w:rsidRDefault="00D10F83" w:rsidP="00134F6B">
      <w:pPr>
        <w:spacing w:after="160" w:line="276" w:lineRule="auto"/>
        <w:jc w:val="both"/>
        <w:rPr>
          <w:rFonts w:ascii="Arial" w:eastAsia="Arial" w:hAnsi="Arial" w:cs="Arial"/>
          <w:sz w:val="22"/>
          <w:szCs w:val="22"/>
          <w:lang w:eastAsia="es-ES"/>
        </w:rPr>
      </w:pPr>
    </w:p>
    <w:tbl>
      <w:tblPr>
        <w:tblW w:w="9918" w:type="dxa"/>
        <w:tblBorders>
          <w:top w:val="nil"/>
          <w:left w:val="nil"/>
          <w:bottom w:val="nil"/>
          <w:right w:val="nil"/>
          <w:insideH w:val="nil"/>
          <w:insideV w:val="nil"/>
        </w:tblBorders>
        <w:tblLayout w:type="fixed"/>
        <w:tblLook w:val="0000" w:firstRow="0" w:lastRow="0" w:firstColumn="0" w:lastColumn="0" w:noHBand="0" w:noVBand="0"/>
      </w:tblPr>
      <w:tblGrid>
        <w:gridCol w:w="1476"/>
        <w:gridCol w:w="1317"/>
        <w:gridCol w:w="1217"/>
        <w:gridCol w:w="1303"/>
        <w:gridCol w:w="454"/>
        <w:gridCol w:w="454"/>
        <w:gridCol w:w="454"/>
        <w:gridCol w:w="454"/>
        <w:gridCol w:w="454"/>
        <w:gridCol w:w="454"/>
        <w:gridCol w:w="454"/>
        <w:gridCol w:w="454"/>
        <w:gridCol w:w="454"/>
        <w:gridCol w:w="519"/>
      </w:tblGrid>
      <w:tr w:rsidR="00D10F83" w:rsidRPr="003A11A3" w14:paraId="617D4A86" w14:textId="77777777" w:rsidTr="005937AD">
        <w:trPr>
          <w:cantSplit/>
          <w:trHeight w:val="20"/>
        </w:trPr>
        <w:tc>
          <w:tcPr>
            <w:tcW w:w="1476"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1E5FED"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96" w:name="_Toc104822236"/>
            <w:r w:rsidRPr="003A11A3">
              <w:rPr>
                <w:rFonts w:ascii="Arial" w:eastAsia="Arial" w:hAnsi="Arial" w:cs="Arial"/>
                <w:b/>
                <w:color w:val="000000"/>
                <w:position w:val="-1"/>
                <w:sz w:val="22"/>
                <w:szCs w:val="22"/>
                <w:lang w:eastAsia="en-US"/>
              </w:rPr>
              <w:t>Descripción de la actividad</w:t>
            </w:r>
            <w:bookmarkEnd w:id="196"/>
          </w:p>
          <w:p w14:paraId="3A52DADE"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97" w:name="_Toc104822237"/>
            <w:r w:rsidRPr="003A11A3">
              <w:rPr>
                <w:rFonts w:ascii="Arial" w:eastAsia="Arial" w:hAnsi="Arial" w:cs="Arial"/>
                <w:i/>
                <w:color w:val="000000"/>
                <w:position w:val="-1"/>
                <w:sz w:val="22"/>
                <w:szCs w:val="22"/>
                <w:lang w:eastAsia="en-US"/>
              </w:rPr>
              <w:t>Máx. 200 caracteres</w:t>
            </w:r>
            <w:bookmarkEnd w:id="197"/>
          </w:p>
        </w:tc>
        <w:tc>
          <w:tcPr>
            <w:tcW w:w="1317" w:type="dxa"/>
            <w:vMerge w:val="restart"/>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17A35356"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98" w:name="_Toc104822238"/>
            <w:r w:rsidRPr="003A11A3">
              <w:rPr>
                <w:rFonts w:ascii="Arial" w:eastAsia="Arial" w:hAnsi="Arial" w:cs="Arial"/>
                <w:b/>
                <w:color w:val="000000"/>
                <w:position w:val="-1"/>
                <w:sz w:val="22"/>
                <w:szCs w:val="22"/>
                <w:lang w:eastAsia="en-US"/>
              </w:rPr>
              <w:t>Con qué obj</w:t>
            </w:r>
            <w:r>
              <w:rPr>
                <w:rFonts w:ascii="Arial" w:eastAsia="Arial" w:hAnsi="Arial" w:cs="Arial"/>
                <w:b/>
                <w:color w:val="000000"/>
                <w:position w:val="-1"/>
                <w:sz w:val="22"/>
                <w:szCs w:val="22"/>
                <w:lang w:eastAsia="en-US"/>
              </w:rPr>
              <w:t>etivo e</w:t>
            </w:r>
            <w:r w:rsidRPr="003A11A3">
              <w:rPr>
                <w:rFonts w:ascii="Arial" w:eastAsia="Arial" w:hAnsi="Arial" w:cs="Arial"/>
                <w:b/>
                <w:color w:val="000000"/>
                <w:position w:val="-1"/>
                <w:sz w:val="22"/>
                <w:szCs w:val="22"/>
                <w:lang w:eastAsia="en-US"/>
              </w:rPr>
              <w:t>specífico se relaciona</w:t>
            </w:r>
            <w:bookmarkEnd w:id="198"/>
          </w:p>
        </w:tc>
        <w:tc>
          <w:tcPr>
            <w:tcW w:w="1217"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C0D82A"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p w14:paraId="5431BFDD"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199" w:name="_Toc104822239"/>
            <w:r w:rsidRPr="003A11A3">
              <w:rPr>
                <w:rFonts w:ascii="Arial" w:eastAsia="Arial" w:hAnsi="Arial" w:cs="Arial"/>
                <w:b/>
                <w:color w:val="000000"/>
                <w:position w:val="-1"/>
                <w:sz w:val="22"/>
                <w:szCs w:val="22"/>
                <w:lang w:eastAsia="en-US"/>
              </w:rPr>
              <w:t>Recursos humanos</w:t>
            </w:r>
            <w:bookmarkEnd w:id="199"/>
            <w:r w:rsidRPr="003A11A3">
              <w:rPr>
                <w:rFonts w:ascii="Arial" w:eastAsia="Arial" w:hAnsi="Arial" w:cs="Arial"/>
                <w:color w:val="000000"/>
                <w:position w:val="-1"/>
                <w:sz w:val="22"/>
                <w:szCs w:val="22"/>
                <w:lang w:eastAsia="en-US"/>
              </w:rPr>
              <w:t xml:space="preserve"> </w:t>
            </w:r>
          </w:p>
        </w:tc>
        <w:tc>
          <w:tcPr>
            <w:tcW w:w="1303"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9A5DD3"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p w14:paraId="240E27A5"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200" w:name="_Toc104822240"/>
            <w:r w:rsidRPr="003A11A3">
              <w:rPr>
                <w:rFonts w:ascii="Arial" w:eastAsia="Arial" w:hAnsi="Arial" w:cs="Arial"/>
                <w:b/>
                <w:color w:val="000000"/>
                <w:position w:val="-1"/>
                <w:sz w:val="22"/>
                <w:szCs w:val="22"/>
                <w:lang w:eastAsia="en-US"/>
              </w:rPr>
              <w:t>Recursos materiales</w:t>
            </w:r>
            <w:bookmarkEnd w:id="200"/>
            <w:r w:rsidRPr="003A11A3">
              <w:rPr>
                <w:rFonts w:ascii="Arial" w:eastAsia="Arial" w:hAnsi="Arial" w:cs="Arial"/>
                <w:color w:val="000000"/>
                <w:position w:val="-1"/>
                <w:sz w:val="22"/>
                <w:szCs w:val="22"/>
                <w:lang w:eastAsia="en-US"/>
              </w:rPr>
              <w:t xml:space="preserve"> </w:t>
            </w:r>
          </w:p>
        </w:tc>
        <w:tc>
          <w:tcPr>
            <w:tcW w:w="4605" w:type="dxa"/>
            <w:gridSpan w:val="10"/>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139D10"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201" w:name="_Toc104822241"/>
            <w:r w:rsidRPr="003A11A3">
              <w:rPr>
                <w:rFonts w:ascii="Arial" w:eastAsia="Arial" w:hAnsi="Arial" w:cs="Arial"/>
                <w:b/>
                <w:color w:val="000000"/>
                <w:position w:val="-1"/>
                <w:sz w:val="22"/>
                <w:szCs w:val="22"/>
                <w:lang w:eastAsia="en-US"/>
              </w:rPr>
              <w:t>Meses</w:t>
            </w:r>
            <w:bookmarkEnd w:id="201"/>
          </w:p>
        </w:tc>
      </w:tr>
      <w:tr w:rsidR="00D10F83" w:rsidRPr="003A11A3" w14:paraId="2D151BF7" w14:textId="77777777" w:rsidTr="005937AD">
        <w:trPr>
          <w:cantSplit/>
          <w:trHeight w:val="20"/>
        </w:trPr>
        <w:tc>
          <w:tcPr>
            <w:tcW w:w="1476"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A0DD1C" w14:textId="77777777" w:rsidR="00D10F83" w:rsidRPr="003A11A3" w:rsidRDefault="00D10F83" w:rsidP="005937AD">
            <w:pPr>
              <w:widowControl w:val="0"/>
              <w:pBdr>
                <w:top w:val="nil"/>
                <w:left w:val="nil"/>
                <w:bottom w:val="nil"/>
                <w:right w:val="nil"/>
                <w:between w:val="nil"/>
              </w:pBdr>
              <w:suppressAutoHyphens/>
              <w:spacing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p>
        </w:tc>
        <w:tc>
          <w:tcPr>
            <w:tcW w:w="1317" w:type="dxa"/>
            <w:vMerge/>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1C4F3A44" w14:textId="77777777" w:rsidR="00D10F83" w:rsidRPr="003A11A3" w:rsidRDefault="00D10F83" w:rsidP="005937AD">
            <w:pPr>
              <w:widowControl w:val="0"/>
              <w:pBdr>
                <w:top w:val="nil"/>
                <w:left w:val="nil"/>
                <w:bottom w:val="nil"/>
                <w:right w:val="nil"/>
                <w:between w:val="nil"/>
              </w:pBdr>
              <w:suppressAutoHyphens/>
              <w:spacing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p>
        </w:tc>
        <w:tc>
          <w:tcPr>
            <w:tcW w:w="1217"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7AF3EF" w14:textId="77777777" w:rsidR="00D10F83" w:rsidRPr="003A11A3" w:rsidRDefault="00D10F83" w:rsidP="005937AD">
            <w:pPr>
              <w:widowControl w:val="0"/>
              <w:pBdr>
                <w:top w:val="nil"/>
                <w:left w:val="nil"/>
                <w:bottom w:val="nil"/>
                <w:right w:val="nil"/>
                <w:between w:val="nil"/>
              </w:pBdr>
              <w:suppressAutoHyphens/>
              <w:spacing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p>
        </w:tc>
        <w:tc>
          <w:tcPr>
            <w:tcW w:w="1303"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ECD843" w14:textId="77777777" w:rsidR="00D10F83" w:rsidRPr="003A11A3" w:rsidRDefault="00D10F83" w:rsidP="005937AD">
            <w:pPr>
              <w:widowControl w:val="0"/>
              <w:pBdr>
                <w:top w:val="nil"/>
                <w:left w:val="nil"/>
                <w:bottom w:val="nil"/>
                <w:right w:val="nil"/>
                <w:between w:val="nil"/>
              </w:pBdr>
              <w:suppressAutoHyphens/>
              <w:spacing w:line="276" w:lineRule="auto"/>
              <w:ind w:leftChars="-1" w:hangingChars="1" w:hanging="2"/>
              <w:textDirection w:val="btLr"/>
              <w:textAlignment w:val="top"/>
              <w:outlineLvl w:val="0"/>
              <w:rPr>
                <w:rFonts w:ascii="Arial" w:eastAsia="Arial" w:hAnsi="Arial" w:cs="Arial"/>
                <w:color w:val="000000"/>
                <w:position w:val="-1"/>
                <w:sz w:val="22"/>
                <w:szCs w:val="22"/>
                <w:lang w:eastAsia="en-US"/>
              </w:rPr>
            </w:pP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A316445"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202" w:name="_Toc104822242"/>
            <w:r w:rsidRPr="003A11A3">
              <w:rPr>
                <w:rFonts w:ascii="Arial" w:eastAsia="Arial" w:hAnsi="Arial" w:cs="Arial"/>
                <w:b/>
                <w:color w:val="000000"/>
                <w:position w:val="-1"/>
                <w:sz w:val="22"/>
                <w:szCs w:val="22"/>
                <w:lang w:eastAsia="en-US"/>
              </w:rPr>
              <w:t>1</w:t>
            </w:r>
            <w:bookmarkEnd w:id="202"/>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3E0946A"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203" w:name="_Toc104822243"/>
            <w:r w:rsidRPr="003A11A3">
              <w:rPr>
                <w:rFonts w:ascii="Arial" w:eastAsia="Arial" w:hAnsi="Arial" w:cs="Arial"/>
                <w:b/>
                <w:color w:val="000000"/>
                <w:position w:val="-1"/>
                <w:sz w:val="22"/>
                <w:szCs w:val="22"/>
                <w:lang w:eastAsia="en-US"/>
              </w:rPr>
              <w:t>2</w:t>
            </w:r>
            <w:bookmarkEnd w:id="203"/>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69AA8F55"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204" w:name="_Toc104822244"/>
            <w:r w:rsidRPr="003A11A3">
              <w:rPr>
                <w:rFonts w:ascii="Arial" w:eastAsia="Arial" w:hAnsi="Arial" w:cs="Arial"/>
                <w:b/>
                <w:color w:val="000000"/>
                <w:position w:val="-1"/>
                <w:sz w:val="22"/>
                <w:szCs w:val="22"/>
                <w:lang w:eastAsia="en-US"/>
              </w:rPr>
              <w:t>3</w:t>
            </w:r>
            <w:bookmarkEnd w:id="204"/>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F498E23"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205" w:name="_Toc104822245"/>
            <w:r w:rsidRPr="003A11A3">
              <w:rPr>
                <w:rFonts w:ascii="Arial" w:eastAsia="Arial" w:hAnsi="Arial" w:cs="Arial"/>
                <w:b/>
                <w:color w:val="000000"/>
                <w:position w:val="-1"/>
                <w:sz w:val="22"/>
                <w:szCs w:val="22"/>
                <w:lang w:eastAsia="en-US"/>
              </w:rPr>
              <w:t>4</w:t>
            </w:r>
            <w:bookmarkEnd w:id="205"/>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3DEC1E2"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206" w:name="_Toc104822246"/>
            <w:r w:rsidRPr="003A11A3">
              <w:rPr>
                <w:rFonts w:ascii="Arial" w:eastAsia="Arial" w:hAnsi="Arial" w:cs="Arial"/>
                <w:b/>
                <w:color w:val="000000"/>
                <w:position w:val="-1"/>
                <w:sz w:val="22"/>
                <w:szCs w:val="22"/>
                <w:lang w:eastAsia="en-US"/>
              </w:rPr>
              <w:t>5</w:t>
            </w:r>
            <w:bookmarkEnd w:id="206"/>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3C0EDE5"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207" w:name="_Toc104822247"/>
            <w:r w:rsidRPr="003A11A3">
              <w:rPr>
                <w:rFonts w:ascii="Arial" w:eastAsia="Arial" w:hAnsi="Arial" w:cs="Arial"/>
                <w:b/>
                <w:color w:val="000000"/>
                <w:position w:val="-1"/>
                <w:sz w:val="22"/>
                <w:szCs w:val="22"/>
                <w:lang w:eastAsia="en-US"/>
              </w:rPr>
              <w:t>6</w:t>
            </w:r>
            <w:bookmarkEnd w:id="207"/>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3B732828"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208" w:name="_Toc104822248"/>
            <w:r w:rsidRPr="003A11A3">
              <w:rPr>
                <w:rFonts w:ascii="Arial" w:eastAsia="Arial" w:hAnsi="Arial" w:cs="Arial"/>
                <w:b/>
                <w:color w:val="000000"/>
                <w:position w:val="-1"/>
                <w:sz w:val="22"/>
                <w:szCs w:val="22"/>
                <w:lang w:eastAsia="en-US"/>
              </w:rPr>
              <w:t>7</w:t>
            </w:r>
            <w:bookmarkEnd w:id="208"/>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BD868B0"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209" w:name="_Toc104822249"/>
            <w:r w:rsidRPr="003A11A3">
              <w:rPr>
                <w:rFonts w:ascii="Arial" w:eastAsia="Arial" w:hAnsi="Arial" w:cs="Arial"/>
                <w:b/>
                <w:color w:val="000000"/>
                <w:position w:val="-1"/>
                <w:sz w:val="22"/>
                <w:szCs w:val="22"/>
                <w:lang w:eastAsia="en-US"/>
              </w:rPr>
              <w:t>8</w:t>
            </w:r>
            <w:bookmarkEnd w:id="209"/>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834FFD4"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210" w:name="_Toc104822250"/>
            <w:r w:rsidRPr="003A11A3">
              <w:rPr>
                <w:rFonts w:ascii="Arial" w:eastAsia="Arial" w:hAnsi="Arial" w:cs="Arial"/>
                <w:b/>
                <w:color w:val="000000"/>
                <w:position w:val="-1"/>
                <w:sz w:val="22"/>
                <w:szCs w:val="22"/>
                <w:lang w:eastAsia="en-US"/>
              </w:rPr>
              <w:t>9</w:t>
            </w:r>
            <w:bookmarkEnd w:id="210"/>
          </w:p>
        </w:tc>
        <w:tc>
          <w:tcPr>
            <w:tcW w:w="519" w:type="dxa"/>
            <w:tcBorders>
              <w:top w:val="nil"/>
              <w:left w:val="nil"/>
              <w:bottom w:val="single" w:sz="8" w:space="0" w:color="000000"/>
              <w:right w:val="single" w:sz="8" w:space="0" w:color="000000"/>
            </w:tcBorders>
            <w:tcMar>
              <w:top w:w="100" w:type="dxa"/>
              <w:left w:w="100" w:type="dxa"/>
              <w:bottom w:w="100" w:type="dxa"/>
              <w:right w:w="100" w:type="dxa"/>
            </w:tcMar>
          </w:tcPr>
          <w:p w14:paraId="34474454"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bookmarkStart w:id="211" w:name="_Toc104822251"/>
            <w:r w:rsidRPr="003A11A3">
              <w:rPr>
                <w:rFonts w:ascii="Arial" w:eastAsia="Arial" w:hAnsi="Arial" w:cs="Arial"/>
                <w:b/>
                <w:color w:val="000000"/>
                <w:position w:val="-1"/>
                <w:sz w:val="22"/>
                <w:szCs w:val="22"/>
                <w:lang w:eastAsia="en-US"/>
              </w:rPr>
              <w:t>10</w:t>
            </w:r>
            <w:bookmarkEnd w:id="211"/>
          </w:p>
        </w:tc>
      </w:tr>
      <w:tr w:rsidR="00D10F83" w:rsidRPr="003A11A3" w14:paraId="027DEE1B" w14:textId="77777777" w:rsidTr="005937AD">
        <w:trPr>
          <w:trHeight w:val="20"/>
        </w:trPr>
        <w:tc>
          <w:tcPr>
            <w:tcW w:w="1476"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DE9738"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7F5BF391"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059BF2AC"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4AB960AA"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4BE2BBB"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EA073D5"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C88967B"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F01E04D"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606A7F1"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68658457"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992FBDD"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36D5033C"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4E9E63F"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519" w:type="dxa"/>
            <w:tcBorders>
              <w:top w:val="nil"/>
              <w:left w:val="nil"/>
              <w:bottom w:val="single" w:sz="8" w:space="0" w:color="000000"/>
              <w:right w:val="single" w:sz="8" w:space="0" w:color="000000"/>
            </w:tcBorders>
            <w:tcMar>
              <w:top w:w="100" w:type="dxa"/>
              <w:left w:w="100" w:type="dxa"/>
              <w:bottom w:w="100" w:type="dxa"/>
              <w:right w:w="100" w:type="dxa"/>
            </w:tcMar>
          </w:tcPr>
          <w:p w14:paraId="3C32C35F"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D10F83" w:rsidRPr="003A11A3" w14:paraId="73911676" w14:textId="77777777" w:rsidTr="005937AD">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929513"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096DE74D"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584F2FF1"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70EF0884"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D26933C"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6BEB3232"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38F19A5B"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7BB6802"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B91CB20"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32A5F86"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B9F4371"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7EAFC86"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CE6938A"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519" w:type="dxa"/>
            <w:tcBorders>
              <w:top w:val="nil"/>
              <w:left w:val="nil"/>
              <w:bottom w:val="single" w:sz="8" w:space="0" w:color="000000"/>
              <w:right w:val="single" w:sz="8" w:space="0" w:color="000000"/>
            </w:tcBorders>
            <w:tcMar>
              <w:top w:w="100" w:type="dxa"/>
              <w:left w:w="100" w:type="dxa"/>
              <w:bottom w:w="100" w:type="dxa"/>
              <w:right w:w="100" w:type="dxa"/>
            </w:tcMar>
          </w:tcPr>
          <w:p w14:paraId="04B6CADC"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D10F83" w:rsidRPr="003A11A3" w14:paraId="0D3EBA8B" w14:textId="77777777" w:rsidTr="005937AD">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17A415"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45FE6CCE"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4CA0F6FF"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56307E82"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1D723452"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14DE144"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63C7BF60"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1059F45"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FBBC1ED"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10B9336"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641B7C6B"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0D81142D"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BEFCD21"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519" w:type="dxa"/>
            <w:tcBorders>
              <w:top w:val="nil"/>
              <w:left w:val="nil"/>
              <w:bottom w:val="single" w:sz="8" w:space="0" w:color="000000"/>
              <w:right w:val="single" w:sz="8" w:space="0" w:color="000000"/>
            </w:tcBorders>
            <w:tcMar>
              <w:top w:w="100" w:type="dxa"/>
              <w:left w:w="100" w:type="dxa"/>
              <w:bottom w:w="100" w:type="dxa"/>
              <w:right w:w="100" w:type="dxa"/>
            </w:tcMar>
          </w:tcPr>
          <w:p w14:paraId="299D291B"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D10F83" w:rsidRPr="003A11A3" w14:paraId="05378AE2" w14:textId="77777777" w:rsidTr="005937AD">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870FC8"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6A7548B7"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30738540"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5ACBA9E3"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24147CC"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D6C5140"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F75CC8F"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535484A"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8231D84"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6303A99"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33450448"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9C20C01"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24537801"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519" w:type="dxa"/>
            <w:tcBorders>
              <w:top w:val="nil"/>
              <w:left w:val="nil"/>
              <w:bottom w:val="single" w:sz="8" w:space="0" w:color="000000"/>
              <w:right w:val="single" w:sz="8" w:space="0" w:color="000000"/>
            </w:tcBorders>
            <w:tcMar>
              <w:top w:w="100" w:type="dxa"/>
              <w:left w:w="100" w:type="dxa"/>
              <w:bottom w:w="100" w:type="dxa"/>
              <w:right w:w="100" w:type="dxa"/>
            </w:tcMar>
          </w:tcPr>
          <w:p w14:paraId="312F78BC"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r w:rsidR="00D10F83" w:rsidRPr="003A11A3" w14:paraId="3D7FE477" w14:textId="77777777" w:rsidTr="005937AD">
        <w:trPr>
          <w:trHeight w:val="20"/>
        </w:trPr>
        <w:tc>
          <w:tcPr>
            <w:tcW w:w="14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D7B7A0"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17" w:type="dxa"/>
            <w:tcBorders>
              <w:top w:val="nil"/>
              <w:left w:val="nil"/>
              <w:bottom w:val="single" w:sz="8" w:space="0" w:color="000000"/>
              <w:right w:val="single" w:sz="8" w:space="0" w:color="000000"/>
            </w:tcBorders>
            <w:tcMar>
              <w:top w:w="100" w:type="dxa"/>
              <w:left w:w="100" w:type="dxa"/>
              <w:bottom w:w="100" w:type="dxa"/>
              <w:right w:w="100" w:type="dxa"/>
            </w:tcMar>
          </w:tcPr>
          <w:p w14:paraId="74AC3F73"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217" w:type="dxa"/>
            <w:tcBorders>
              <w:top w:val="nil"/>
              <w:left w:val="nil"/>
              <w:bottom w:val="single" w:sz="8" w:space="0" w:color="000000"/>
              <w:right w:val="single" w:sz="8" w:space="0" w:color="000000"/>
            </w:tcBorders>
            <w:tcMar>
              <w:top w:w="100" w:type="dxa"/>
              <w:left w:w="100" w:type="dxa"/>
              <w:bottom w:w="100" w:type="dxa"/>
              <w:right w:w="100" w:type="dxa"/>
            </w:tcMar>
          </w:tcPr>
          <w:p w14:paraId="0F0B262D"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1303" w:type="dxa"/>
            <w:tcBorders>
              <w:top w:val="nil"/>
              <w:left w:val="nil"/>
              <w:bottom w:val="single" w:sz="8" w:space="0" w:color="000000"/>
              <w:right w:val="single" w:sz="8" w:space="0" w:color="000000"/>
            </w:tcBorders>
            <w:tcMar>
              <w:top w:w="100" w:type="dxa"/>
              <w:left w:w="100" w:type="dxa"/>
              <w:bottom w:w="100" w:type="dxa"/>
              <w:right w:w="100" w:type="dxa"/>
            </w:tcMar>
          </w:tcPr>
          <w:p w14:paraId="39C44884"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3A1EC453"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95E6BDC"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65CAA3E"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6BFBE5C3"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39AA507E"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5DEC5EB"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5E5BA189"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7C50E473"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454" w:type="dxa"/>
            <w:tcBorders>
              <w:top w:val="nil"/>
              <w:left w:val="nil"/>
              <w:bottom w:val="single" w:sz="8" w:space="0" w:color="000000"/>
              <w:right w:val="single" w:sz="8" w:space="0" w:color="000000"/>
            </w:tcBorders>
            <w:tcMar>
              <w:top w:w="100" w:type="dxa"/>
              <w:left w:w="100" w:type="dxa"/>
              <w:bottom w:w="100" w:type="dxa"/>
              <w:right w:w="100" w:type="dxa"/>
            </w:tcMar>
          </w:tcPr>
          <w:p w14:paraId="46590E42"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c>
          <w:tcPr>
            <w:tcW w:w="519" w:type="dxa"/>
            <w:tcBorders>
              <w:top w:val="nil"/>
              <w:left w:val="nil"/>
              <w:bottom w:val="single" w:sz="8" w:space="0" w:color="000000"/>
              <w:right w:val="single" w:sz="8" w:space="0" w:color="000000"/>
            </w:tcBorders>
            <w:tcMar>
              <w:top w:w="100" w:type="dxa"/>
              <w:left w:w="100" w:type="dxa"/>
              <w:bottom w:w="100" w:type="dxa"/>
              <w:right w:w="100" w:type="dxa"/>
            </w:tcMar>
          </w:tcPr>
          <w:p w14:paraId="6184C4D4" w14:textId="77777777" w:rsidR="00D10F83" w:rsidRPr="003A11A3" w:rsidRDefault="00D10F83" w:rsidP="005937AD">
            <w:pPr>
              <w:pBdr>
                <w:top w:val="nil"/>
                <w:left w:val="nil"/>
                <w:bottom w:val="nil"/>
                <w:right w:val="nil"/>
                <w:between w:val="nil"/>
              </w:pBdr>
              <w:suppressAutoHyphens/>
              <w:spacing w:after="120" w:line="276" w:lineRule="auto"/>
              <w:ind w:leftChars="-1" w:hangingChars="1" w:hanging="2"/>
              <w:jc w:val="center"/>
              <w:textDirection w:val="btLr"/>
              <w:textAlignment w:val="top"/>
              <w:outlineLvl w:val="0"/>
              <w:rPr>
                <w:rFonts w:ascii="Arial" w:eastAsia="Arial" w:hAnsi="Arial" w:cs="Arial"/>
                <w:color w:val="000000"/>
                <w:position w:val="-1"/>
                <w:sz w:val="22"/>
                <w:szCs w:val="22"/>
                <w:lang w:eastAsia="en-US"/>
              </w:rPr>
            </w:pPr>
            <w:r w:rsidRPr="003A11A3">
              <w:rPr>
                <w:rFonts w:ascii="Arial" w:eastAsia="Arial" w:hAnsi="Arial" w:cs="Arial"/>
                <w:color w:val="000000"/>
                <w:position w:val="-1"/>
                <w:sz w:val="22"/>
                <w:szCs w:val="22"/>
                <w:lang w:eastAsia="en-US"/>
              </w:rPr>
              <w:t xml:space="preserve"> </w:t>
            </w:r>
          </w:p>
        </w:tc>
      </w:tr>
    </w:tbl>
    <w:p w14:paraId="793E39AA"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lastRenderedPageBreak/>
        <w:t xml:space="preserve"> </w:t>
      </w:r>
    </w:p>
    <w:p w14:paraId="559BB5ED" w14:textId="77777777" w:rsidR="009D62A5" w:rsidRPr="009D62A5" w:rsidRDefault="009D62A5" w:rsidP="00134F6B">
      <w:pPr>
        <w:spacing w:after="160" w:line="276" w:lineRule="auto"/>
        <w:jc w:val="both"/>
        <w:rPr>
          <w:rFonts w:ascii="Arial" w:eastAsia="Arial" w:hAnsi="Arial" w:cs="Arial"/>
          <w:i/>
          <w:sz w:val="22"/>
          <w:szCs w:val="22"/>
          <w:lang w:eastAsia="es-ES"/>
        </w:rPr>
      </w:pPr>
      <w:r w:rsidRPr="009D62A5">
        <w:rPr>
          <w:rFonts w:ascii="Arial" w:eastAsia="Arial" w:hAnsi="Arial" w:cs="Arial"/>
          <w:b/>
          <w:sz w:val="22"/>
          <w:szCs w:val="22"/>
          <w:lang w:eastAsia="es-ES"/>
        </w:rPr>
        <w:t xml:space="preserve">6. Complementariedad de recursos </w:t>
      </w:r>
      <w:r w:rsidRPr="009D62A5">
        <w:rPr>
          <w:rFonts w:ascii="Arial" w:eastAsia="Arial" w:hAnsi="Arial" w:cs="Arial"/>
          <w:sz w:val="22"/>
          <w:szCs w:val="22"/>
          <w:lang w:eastAsia="es-ES"/>
        </w:rPr>
        <w:t>(Describir la vinculación con</w:t>
      </w:r>
      <w:r w:rsidRPr="009D62A5">
        <w:rPr>
          <w:rFonts w:ascii="Arial" w:eastAsia="Arial" w:hAnsi="Arial" w:cs="Arial"/>
          <w:b/>
          <w:sz w:val="22"/>
          <w:szCs w:val="22"/>
          <w:lang w:eastAsia="es-ES"/>
        </w:rPr>
        <w:t xml:space="preserve"> </w:t>
      </w:r>
      <w:r w:rsidRPr="009D62A5">
        <w:rPr>
          <w:rFonts w:ascii="Arial" w:eastAsia="Arial" w:hAnsi="Arial" w:cs="Arial"/>
          <w:sz w:val="22"/>
          <w:szCs w:val="22"/>
          <w:lang w:eastAsia="es-ES"/>
        </w:rPr>
        <w:t xml:space="preserve">otras iniciativas y las acciones de coordinación con redes para el desarrollo del proyecto. La complementariedad se puede dar a través de recursos monetarios o no monetarios. En caso de recibir recursos monetarios debe estar reflejado en la Sección de PRESUPUESTO) </w:t>
      </w:r>
      <w:r w:rsidRPr="009D62A5">
        <w:rPr>
          <w:rFonts w:ascii="Arial" w:eastAsia="Arial" w:hAnsi="Arial" w:cs="Arial"/>
          <w:i/>
          <w:sz w:val="22"/>
          <w:szCs w:val="22"/>
          <w:lang w:eastAsia="es-ES"/>
        </w:rPr>
        <w:t>[</w:t>
      </w:r>
      <w:proofErr w:type="spellStart"/>
      <w:r w:rsidRPr="009D62A5">
        <w:rPr>
          <w:rFonts w:ascii="Arial" w:eastAsia="Arial" w:hAnsi="Arial" w:cs="Arial"/>
          <w:i/>
          <w:sz w:val="22"/>
          <w:szCs w:val="22"/>
          <w:lang w:eastAsia="es-ES"/>
        </w:rPr>
        <w:t>max</w:t>
      </w:r>
      <w:proofErr w:type="spellEnd"/>
      <w:r w:rsidRPr="009D62A5">
        <w:rPr>
          <w:rFonts w:ascii="Arial" w:eastAsia="Arial" w:hAnsi="Arial" w:cs="Arial"/>
          <w:i/>
          <w:sz w:val="22"/>
          <w:szCs w:val="22"/>
          <w:lang w:eastAsia="es-ES"/>
        </w:rPr>
        <w:t xml:space="preserve"> 1000 caracteres] </w:t>
      </w:r>
      <w:r w:rsidRPr="009D62A5">
        <w:rPr>
          <w:rFonts w:ascii="Arial" w:eastAsia="Arial" w:hAnsi="Arial" w:cs="Arial"/>
          <w:i/>
          <w:sz w:val="22"/>
          <w:szCs w:val="22"/>
          <w:u w:val="single"/>
          <w:lang w:eastAsia="es-ES"/>
        </w:rPr>
        <w:t>Si el proyecto no posee complementariedad de recursos pasar a la pregunta siguiente</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9D62A5" w:rsidRPr="009D62A5" w14:paraId="613905EF" w14:textId="77777777" w:rsidTr="00855D2F">
        <w:trPr>
          <w:trHeight w:val="46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F241B"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p>
        </w:tc>
      </w:tr>
    </w:tbl>
    <w:p w14:paraId="63A591C4" w14:textId="77777777" w:rsidR="009D62A5" w:rsidRPr="009D62A5" w:rsidRDefault="009D62A5" w:rsidP="00134F6B">
      <w:pPr>
        <w:spacing w:after="160" w:line="276" w:lineRule="auto"/>
        <w:rPr>
          <w:rFonts w:ascii="Arial" w:eastAsia="Arial" w:hAnsi="Arial" w:cs="Arial"/>
          <w:b/>
          <w:sz w:val="22"/>
          <w:szCs w:val="22"/>
          <w:lang w:eastAsia="es-ES"/>
        </w:rPr>
      </w:pPr>
    </w:p>
    <w:p w14:paraId="61D5F447" w14:textId="77777777" w:rsidR="009D62A5" w:rsidRPr="009D62A5" w:rsidRDefault="009D62A5" w:rsidP="00134F6B">
      <w:pPr>
        <w:numPr>
          <w:ilvl w:val="0"/>
          <w:numId w:val="59"/>
        </w:numPr>
        <w:spacing w:after="160" w:line="276" w:lineRule="auto"/>
        <w:ind w:left="0" w:hanging="2"/>
        <w:rPr>
          <w:rFonts w:ascii="Arial" w:eastAsia="Arial" w:hAnsi="Arial" w:cs="Arial"/>
          <w:sz w:val="22"/>
          <w:szCs w:val="22"/>
          <w:lang w:eastAsia="es-ES"/>
        </w:rPr>
      </w:pPr>
      <w:r w:rsidRPr="009D62A5">
        <w:rPr>
          <w:rFonts w:ascii="Arial" w:eastAsia="Arial" w:hAnsi="Arial" w:cs="Arial"/>
          <w:b/>
          <w:sz w:val="22"/>
          <w:szCs w:val="22"/>
          <w:lang w:eastAsia="es-ES"/>
        </w:rPr>
        <w:t>PERSPECTIVA DE GÉNERO</w:t>
      </w:r>
    </w:p>
    <w:p w14:paraId="68092D18"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i/>
          <w:sz w:val="22"/>
          <w:szCs w:val="22"/>
          <w:u w:val="single"/>
          <w:lang w:eastAsia="es-ES"/>
        </w:rPr>
        <w:t>Si el proyecto no posee perspectiva de género pasar a la pregunta siguiente</w:t>
      </w:r>
      <w:r w:rsidRPr="009D62A5">
        <w:rPr>
          <w:rFonts w:ascii="Arial" w:eastAsia="Arial" w:hAnsi="Arial" w:cs="Arial"/>
          <w:sz w:val="22"/>
          <w:szCs w:val="22"/>
          <w:lang w:eastAsia="es-ES"/>
        </w:rPr>
        <w:t xml:space="preserve"> </w:t>
      </w:r>
    </w:p>
    <w:tbl>
      <w:tblPr>
        <w:tblW w:w="9025" w:type="dxa"/>
        <w:tblBorders>
          <w:top w:val="nil"/>
          <w:left w:val="nil"/>
          <w:bottom w:val="nil"/>
          <w:right w:val="nil"/>
          <w:insideH w:val="nil"/>
          <w:insideV w:val="nil"/>
        </w:tblBorders>
        <w:tblLayout w:type="fixed"/>
        <w:tblCellMar>
          <w:top w:w="100" w:type="dxa"/>
          <w:left w:w="115" w:type="dxa"/>
          <w:bottom w:w="100" w:type="dxa"/>
          <w:right w:w="115" w:type="dxa"/>
        </w:tblCellMar>
        <w:tblLook w:val="0000" w:firstRow="0" w:lastRow="0" w:firstColumn="0" w:lastColumn="0" w:noHBand="0" w:noVBand="0"/>
      </w:tblPr>
      <w:tblGrid>
        <w:gridCol w:w="9025"/>
      </w:tblGrid>
      <w:tr w:rsidR="009D62A5" w:rsidRPr="009D62A5" w14:paraId="6CC7D857" w14:textId="77777777" w:rsidTr="00855D2F">
        <w:trPr>
          <w:trHeight w:val="20"/>
        </w:trPr>
        <w:tc>
          <w:tcPr>
            <w:tcW w:w="9025" w:type="dxa"/>
            <w:tcBorders>
              <w:top w:val="nil"/>
              <w:left w:val="nil"/>
              <w:bottom w:val="single" w:sz="8" w:space="0" w:color="000000"/>
              <w:right w:val="nil"/>
            </w:tcBorders>
            <w:shd w:val="clear" w:color="auto" w:fill="auto"/>
            <w:tcMar>
              <w:top w:w="100" w:type="dxa"/>
              <w:left w:w="100" w:type="dxa"/>
              <w:bottom w:w="100" w:type="dxa"/>
              <w:right w:w="100" w:type="dxa"/>
            </w:tcMar>
          </w:tcPr>
          <w:p w14:paraId="4313E1BD" w14:textId="77777777" w:rsidR="009D62A5" w:rsidRPr="009D62A5" w:rsidRDefault="009D62A5" w:rsidP="00134F6B">
            <w:pPr>
              <w:pBdr>
                <w:top w:val="nil"/>
                <w:left w:val="nil"/>
                <w:bottom w:val="nil"/>
                <w:right w:val="nil"/>
                <w:between w:val="nil"/>
              </w:pBdr>
              <w:spacing w:line="276" w:lineRule="auto"/>
              <w:jc w:val="both"/>
              <w:rPr>
                <w:rFonts w:ascii="Arial" w:eastAsia="Calibri" w:hAnsi="Arial" w:cs="Arial"/>
                <w:color w:val="000000"/>
                <w:sz w:val="22"/>
                <w:szCs w:val="22"/>
                <w:lang w:eastAsia="es-CL"/>
              </w:rPr>
            </w:pPr>
            <w:r w:rsidRPr="009D62A5">
              <w:rPr>
                <w:rFonts w:ascii="Arial" w:eastAsia="Calibri" w:hAnsi="Arial" w:cs="Arial"/>
                <w:color w:val="000000"/>
                <w:sz w:val="22"/>
                <w:szCs w:val="22"/>
                <w:lang w:eastAsia="es-CL"/>
              </w:rPr>
              <w:t>1. ¿El proyecto, dentro del ámbito que aborda, promueve acciones dirigidas a eliminar y/o aminorar inequidades, brechas y barreras de género existentes? Si la respuesta es afirmativa, fundamente indicando expresamente la inequidad, brecha o barrera que se busca eliminar y/o aminorar.</w:t>
            </w:r>
          </w:p>
        </w:tc>
      </w:tr>
      <w:tr w:rsidR="009D62A5" w:rsidRPr="009D62A5" w14:paraId="67B1A97C" w14:textId="77777777" w:rsidTr="00855D2F">
        <w:trPr>
          <w:trHeight w:val="20"/>
        </w:trPr>
        <w:tc>
          <w:tcPr>
            <w:tcW w:w="9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C362CA"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Calibri" w:hAnsi="Arial" w:cs="Arial"/>
                <w:color w:val="000000"/>
                <w:sz w:val="22"/>
                <w:szCs w:val="22"/>
                <w:lang w:eastAsia="es-CL"/>
              </w:rPr>
            </w:pPr>
            <w:r w:rsidRPr="009D62A5">
              <w:rPr>
                <w:rFonts w:ascii="Arial" w:eastAsia="Calibri" w:hAnsi="Arial" w:cs="Arial"/>
                <w:color w:val="000000"/>
                <w:sz w:val="22"/>
                <w:szCs w:val="22"/>
                <w:lang w:eastAsia="es-CL"/>
              </w:rPr>
              <w:t xml:space="preserve"> </w:t>
            </w:r>
          </w:p>
        </w:tc>
      </w:tr>
      <w:tr w:rsidR="009D62A5" w:rsidRPr="009D62A5" w14:paraId="56BB9722" w14:textId="77777777" w:rsidTr="00855D2F">
        <w:trPr>
          <w:trHeight w:val="20"/>
        </w:trPr>
        <w:tc>
          <w:tcPr>
            <w:tcW w:w="9025" w:type="dxa"/>
            <w:tcBorders>
              <w:top w:val="nil"/>
              <w:left w:val="nil"/>
              <w:bottom w:val="single" w:sz="8" w:space="0" w:color="000000"/>
              <w:right w:val="nil"/>
            </w:tcBorders>
            <w:shd w:val="clear" w:color="auto" w:fill="auto"/>
            <w:tcMar>
              <w:top w:w="100" w:type="dxa"/>
              <w:left w:w="100" w:type="dxa"/>
              <w:bottom w:w="100" w:type="dxa"/>
              <w:right w:w="100" w:type="dxa"/>
            </w:tcMar>
          </w:tcPr>
          <w:p w14:paraId="25BFEC8A"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Calibri" w:hAnsi="Arial" w:cs="Arial"/>
                <w:color w:val="000000"/>
                <w:sz w:val="22"/>
                <w:szCs w:val="22"/>
                <w:lang w:eastAsia="es-CL"/>
              </w:rPr>
            </w:pPr>
          </w:p>
          <w:p w14:paraId="4EE23296" w14:textId="77777777" w:rsidR="009D62A5" w:rsidRPr="009D62A5" w:rsidRDefault="009D62A5" w:rsidP="00134F6B">
            <w:pPr>
              <w:pBdr>
                <w:top w:val="nil"/>
                <w:left w:val="nil"/>
                <w:bottom w:val="nil"/>
                <w:right w:val="nil"/>
                <w:between w:val="nil"/>
              </w:pBdr>
              <w:spacing w:line="276" w:lineRule="auto"/>
              <w:jc w:val="both"/>
              <w:rPr>
                <w:rFonts w:ascii="Arial" w:eastAsia="Calibri" w:hAnsi="Arial" w:cs="Arial"/>
                <w:color w:val="000000"/>
                <w:sz w:val="22"/>
                <w:szCs w:val="22"/>
                <w:lang w:eastAsia="es-CL"/>
              </w:rPr>
            </w:pPr>
            <w:r w:rsidRPr="009D62A5">
              <w:rPr>
                <w:rFonts w:ascii="Arial" w:eastAsia="Calibri" w:hAnsi="Arial" w:cs="Arial"/>
                <w:color w:val="000000"/>
                <w:sz w:val="22"/>
                <w:szCs w:val="22"/>
                <w:lang w:eastAsia="es-CL"/>
              </w:rPr>
              <w:t>2. ¿De qué forma las acciones que promueve el proyecto reflejan y abordan las necesidades diferenciadas de hombres y mujeres con discapacidad y/o de otras diversidades sexo-genéricas</w:t>
            </w:r>
            <w:r w:rsidRPr="009D62A5">
              <w:rPr>
                <w:rFonts w:ascii="Arial" w:eastAsia="Calibri" w:hAnsi="Arial" w:cs="Arial"/>
                <w:color w:val="000000"/>
                <w:position w:val="-1"/>
                <w:sz w:val="22"/>
                <w:szCs w:val="22"/>
                <w:vertAlign w:val="superscript"/>
                <w:lang w:eastAsia="es-CL"/>
              </w:rPr>
              <w:footnoteReference w:id="5"/>
            </w:r>
            <w:r w:rsidRPr="009D62A5">
              <w:rPr>
                <w:rFonts w:ascii="Arial" w:eastAsia="Calibri" w:hAnsi="Arial" w:cs="Arial"/>
                <w:color w:val="000000"/>
                <w:sz w:val="22"/>
                <w:szCs w:val="22"/>
                <w:lang w:eastAsia="es-CL"/>
              </w:rPr>
              <w:t xml:space="preserve"> con discapacidad? </w:t>
            </w:r>
            <w:r w:rsidRPr="009D62A5">
              <w:rPr>
                <w:rFonts w:ascii="Arial" w:eastAsia="Calibri" w:hAnsi="Arial" w:cs="Arial"/>
                <w:b/>
                <w:color w:val="000000"/>
                <w:sz w:val="22"/>
                <w:szCs w:val="22"/>
                <w:lang w:eastAsia="es-CL"/>
              </w:rPr>
              <w:t>Por ejemplo:</w:t>
            </w:r>
            <w:r w:rsidRPr="009D62A5">
              <w:rPr>
                <w:rFonts w:ascii="Arial" w:eastAsia="Calibri" w:hAnsi="Arial" w:cs="Arial"/>
                <w:color w:val="000000"/>
                <w:sz w:val="22"/>
                <w:szCs w:val="22"/>
                <w:lang w:eastAsia="es-CL"/>
              </w:rPr>
              <w:t xml:space="preserve"> fichas de inscripción de beneficiarios(as), planes de trabajo, etc.</w:t>
            </w:r>
          </w:p>
        </w:tc>
      </w:tr>
      <w:tr w:rsidR="009D62A5" w:rsidRPr="009D62A5" w14:paraId="5AC5686C" w14:textId="77777777" w:rsidTr="00855D2F">
        <w:trPr>
          <w:trHeight w:val="20"/>
        </w:trPr>
        <w:tc>
          <w:tcPr>
            <w:tcW w:w="9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A1C9BE"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Calibri" w:hAnsi="Arial" w:cs="Arial"/>
                <w:color w:val="000000"/>
                <w:sz w:val="22"/>
                <w:szCs w:val="22"/>
                <w:lang w:eastAsia="es-CL"/>
              </w:rPr>
            </w:pPr>
            <w:r w:rsidRPr="009D62A5">
              <w:rPr>
                <w:rFonts w:ascii="Arial" w:eastAsia="Calibri" w:hAnsi="Arial" w:cs="Arial"/>
                <w:color w:val="000000"/>
                <w:sz w:val="22"/>
                <w:szCs w:val="22"/>
                <w:lang w:eastAsia="es-CL"/>
              </w:rPr>
              <w:t xml:space="preserve"> </w:t>
            </w:r>
          </w:p>
        </w:tc>
      </w:tr>
      <w:tr w:rsidR="009D62A5" w:rsidRPr="009D62A5" w14:paraId="7CC4E1AB" w14:textId="77777777" w:rsidTr="00855D2F">
        <w:trPr>
          <w:trHeight w:val="20"/>
        </w:trPr>
        <w:tc>
          <w:tcPr>
            <w:tcW w:w="9025" w:type="dxa"/>
            <w:tcBorders>
              <w:top w:val="nil"/>
              <w:left w:val="nil"/>
              <w:bottom w:val="single" w:sz="8" w:space="0" w:color="000000"/>
              <w:right w:val="nil"/>
            </w:tcBorders>
            <w:shd w:val="clear" w:color="auto" w:fill="auto"/>
            <w:tcMar>
              <w:top w:w="100" w:type="dxa"/>
              <w:left w:w="100" w:type="dxa"/>
              <w:bottom w:w="100" w:type="dxa"/>
              <w:right w:w="100" w:type="dxa"/>
            </w:tcMar>
          </w:tcPr>
          <w:p w14:paraId="6243CE60"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Calibri" w:hAnsi="Arial" w:cs="Arial"/>
                <w:color w:val="000000"/>
                <w:sz w:val="22"/>
                <w:szCs w:val="22"/>
                <w:lang w:eastAsia="es-CL"/>
              </w:rPr>
            </w:pPr>
          </w:p>
          <w:p w14:paraId="5E511C3A"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Calibri" w:hAnsi="Arial" w:cs="Arial"/>
                <w:color w:val="000000"/>
                <w:sz w:val="22"/>
                <w:szCs w:val="22"/>
                <w:lang w:eastAsia="es-CL"/>
              </w:rPr>
            </w:pPr>
            <w:r w:rsidRPr="009D62A5">
              <w:rPr>
                <w:rFonts w:ascii="Arial" w:eastAsia="Calibri" w:hAnsi="Arial" w:cs="Arial"/>
                <w:color w:val="000000"/>
                <w:sz w:val="22"/>
                <w:szCs w:val="22"/>
                <w:lang w:eastAsia="es-CL"/>
              </w:rPr>
              <w:t xml:space="preserve">3. ¿El proyecto cuenta con indicadores con enfoque de género para medir sus resultados diferenciados entre hombres y mujeres con discapacidad u otras diversidades sexo-genéricas con discapacidad, a fin de facilitar su seguimiento?  </w:t>
            </w:r>
          </w:p>
          <w:p w14:paraId="68B4D7BA" w14:textId="77777777" w:rsidR="009D62A5" w:rsidRPr="009D62A5" w:rsidRDefault="009D62A5" w:rsidP="00134F6B">
            <w:pPr>
              <w:pBdr>
                <w:top w:val="nil"/>
                <w:left w:val="nil"/>
                <w:bottom w:val="nil"/>
                <w:right w:val="nil"/>
                <w:between w:val="nil"/>
              </w:pBdr>
              <w:spacing w:line="276" w:lineRule="auto"/>
              <w:jc w:val="both"/>
              <w:rPr>
                <w:rFonts w:ascii="Arial" w:eastAsia="Calibri" w:hAnsi="Arial" w:cs="Arial"/>
                <w:color w:val="000000"/>
                <w:sz w:val="22"/>
                <w:szCs w:val="22"/>
                <w:lang w:eastAsia="es-CL"/>
              </w:rPr>
            </w:pPr>
            <w:r w:rsidRPr="009D62A5">
              <w:rPr>
                <w:rFonts w:ascii="Arial" w:eastAsia="Calibri" w:hAnsi="Arial" w:cs="Arial"/>
                <w:b/>
                <w:color w:val="000000"/>
                <w:sz w:val="22"/>
                <w:szCs w:val="22"/>
                <w:lang w:eastAsia="es-CL"/>
              </w:rPr>
              <w:t>Por ejemplo</w:t>
            </w:r>
            <w:r w:rsidRPr="009D62A5">
              <w:rPr>
                <w:rFonts w:ascii="Arial" w:eastAsia="Calibri" w:hAnsi="Arial" w:cs="Arial"/>
                <w:color w:val="000000"/>
                <w:sz w:val="22"/>
                <w:szCs w:val="22"/>
                <w:lang w:eastAsia="es-CL"/>
              </w:rPr>
              <w:t>: Encuestas, fichas de postulación u otros instrumentos de recolección de información, temáticas y modalidades de formulación de preguntas que permitan recoger adecuadamente las necesidades y características particulares de mujeres, hombres u otras diversidades sexo-genéricas, según sea el caso.</w:t>
            </w:r>
          </w:p>
        </w:tc>
      </w:tr>
      <w:tr w:rsidR="009D62A5" w:rsidRPr="009D62A5" w14:paraId="63370F09" w14:textId="77777777" w:rsidTr="00855D2F">
        <w:trPr>
          <w:trHeight w:val="20"/>
        </w:trPr>
        <w:tc>
          <w:tcPr>
            <w:tcW w:w="9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125AED"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Calibri" w:hAnsi="Arial" w:cs="Arial"/>
                <w:color w:val="000000"/>
                <w:sz w:val="22"/>
                <w:szCs w:val="22"/>
                <w:lang w:eastAsia="es-CL"/>
              </w:rPr>
            </w:pPr>
            <w:r w:rsidRPr="009D62A5">
              <w:rPr>
                <w:rFonts w:ascii="Arial" w:eastAsia="Calibri" w:hAnsi="Arial" w:cs="Arial"/>
                <w:color w:val="000000"/>
                <w:sz w:val="22"/>
                <w:szCs w:val="22"/>
                <w:lang w:eastAsia="es-CL"/>
              </w:rPr>
              <w:t xml:space="preserve"> </w:t>
            </w:r>
          </w:p>
        </w:tc>
      </w:tr>
      <w:tr w:rsidR="009D62A5" w:rsidRPr="009D62A5" w14:paraId="6E27C934" w14:textId="77777777" w:rsidTr="00855D2F">
        <w:trPr>
          <w:trHeight w:val="20"/>
        </w:trPr>
        <w:tc>
          <w:tcPr>
            <w:tcW w:w="9025" w:type="dxa"/>
            <w:tcBorders>
              <w:top w:val="nil"/>
              <w:left w:val="nil"/>
              <w:bottom w:val="single" w:sz="8" w:space="0" w:color="000000"/>
              <w:right w:val="nil"/>
            </w:tcBorders>
            <w:shd w:val="clear" w:color="auto" w:fill="auto"/>
            <w:tcMar>
              <w:top w:w="100" w:type="dxa"/>
              <w:left w:w="100" w:type="dxa"/>
              <w:bottom w:w="100" w:type="dxa"/>
              <w:right w:w="100" w:type="dxa"/>
            </w:tcMar>
          </w:tcPr>
          <w:p w14:paraId="5248BD69"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Calibri" w:hAnsi="Arial" w:cs="Arial"/>
                <w:color w:val="000000"/>
                <w:sz w:val="22"/>
                <w:szCs w:val="22"/>
                <w:lang w:eastAsia="es-CL"/>
              </w:rPr>
            </w:pPr>
          </w:p>
          <w:p w14:paraId="4B97499F"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Calibri" w:hAnsi="Arial" w:cs="Arial"/>
                <w:color w:val="000000"/>
                <w:sz w:val="22"/>
                <w:szCs w:val="22"/>
                <w:lang w:eastAsia="es-CL"/>
              </w:rPr>
            </w:pPr>
            <w:r w:rsidRPr="009D62A5">
              <w:rPr>
                <w:rFonts w:ascii="Arial" w:eastAsia="Calibri" w:hAnsi="Arial" w:cs="Arial"/>
                <w:color w:val="000000"/>
                <w:sz w:val="22"/>
                <w:szCs w:val="22"/>
                <w:lang w:eastAsia="es-CL"/>
              </w:rPr>
              <w:t>4. ¿El proyecto orienta recursos para eliminar y/o aminorar las inequidades, brechas y barreras existentes entre hombres y mujeres con discapacidad u otras diversidades sexo-genéricas con discapacidad? Justificar en caso de que la respuesta sea “Sí”</w:t>
            </w:r>
          </w:p>
          <w:p w14:paraId="327F2871" w14:textId="77777777" w:rsidR="009D62A5" w:rsidRDefault="009D62A5" w:rsidP="00134F6B">
            <w:pPr>
              <w:pBdr>
                <w:top w:val="nil"/>
                <w:left w:val="nil"/>
                <w:bottom w:val="nil"/>
                <w:right w:val="nil"/>
                <w:between w:val="nil"/>
              </w:pBdr>
              <w:spacing w:line="276" w:lineRule="auto"/>
              <w:jc w:val="both"/>
              <w:rPr>
                <w:rFonts w:ascii="Arial" w:eastAsia="Calibri" w:hAnsi="Arial" w:cs="Arial"/>
                <w:b/>
                <w:color w:val="000000"/>
                <w:sz w:val="22"/>
                <w:szCs w:val="22"/>
                <w:lang w:eastAsia="es-CL"/>
              </w:rPr>
            </w:pPr>
          </w:p>
          <w:p w14:paraId="3DAA9C89" w14:textId="77777777" w:rsidR="009D62A5" w:rsidRDefault="009D62A5" w:rsidP="00134F6B">
            <w:pPr>
              <w:pBdr>
                <w:top w:val="nil"/>
                <w:left w:val="nil"/>
                <w:bottom w:val="nil"/>
                <w:right w:val="nil"/>
                <w:between w:val="nil"/>
              </w:pBdr>
              <w:spacing w:line="276" w:lineRule="auto"/>
              <w:jc w:val="both"/>
              <w:rPr>
                <w:rFonts w:ascii="Arial" w:eastAsia="Calibri" w:hAnsi="Arial" w:cs="Arial"/>
                <w:b/>
                <w:color w:val="000000"/>
                <w:sz w:val="22"/>
                <w:szCs w:val="22"/>
                <w:lang w:eastAsia="es-CL"/>
              </w:rPr>
            </w:pPr>
          </w:p>
          <w:p w14:paraId="05F048DC" w14:textId="533F4799" w:rsidR="009D62A5" w:rsidRPr="009D62A5" w:rsidRDefault="009D62A5" w:rsidP="00134F6B">
            <w:pPr>
              <w:pBdr>
                <w:top w:val="nil"/>
                <w:left w:val="nil"/>
                <w:bottom w:val="nil"/>
                <w:right w:val="nil"/>
                <w:between w:val="nil"/>
              </w:pBdr>
              <w:spacing w:line="276" w:lineRule="auto"/>
              <w:jc w:val="both"/>
              <w:rPr>
                <w:rFonts w:ascii="Arial" w:eastAsia="Calibri" w:hAnsi="Arial" w:cs="Arial"/>
                <w:color w:val="000000"/>
                <w:sz w:val="22"/>
                <w:szCs w:val="22"/>
                <w:lang w:eastAsia="es-CL"/>
              </w:rPr>
            </w:pPr>
            <w:r w:rsidRPr="009D62A5">
              <w:rPr>
                <w:rFonts w:ascii="Arial" w:eastAsia="Calibri" w:hAnsi="Arial" w:cs="Arial"/>
                <w:b/>
                <w:color w:val="000000"/>
                <w:sz w:val="22"/>
                <w:szCs w:val="22"/>
                <w:lang w:eastAsia="es-CL"/>
              </w:rPr>
              <w:lastRenderedPageBreak/>
              <w:t>Por ejemplo</w:t>
            </w:r>
            <w:r w:rsidRPr="009D62A5">
              <w:rPr>
                <w:rFonts w:ascii="Arial" w:eastAsia="Calibri" w:hAnsi="Arial" w:cs="Arial"/>
                <w:color w:val="000000"/>
                <w:sz w:val="22"/>
                <w:szCs w:val="22"/>
                <w:lang w:eastAsia="es-CL"/>
              </w:rPr>
              <w:t>: Se destinan presupuestos específicos para la incorporación de servicios de apoyos y cuidados para quienes lo requieran, en caso de ser responsables de los cuidados de personas con discapacidad y dependencia, cualquiera sea la edad de estas últimas.</w:t>
            </w:r>
          </w:p>
        </w:tc>
      </w:tr>
      <w:tr w:rsidR="009D62A5" w:rsidRPr="009D62A5" w14:paraId="5BDD94FA" w14:textId="77777777" w:rsidTr="00855D2F">
        <w:trPr>
          <w:trHeight w:val="20"/>
        </w:trPr>
        <w:tc>
          <w:tcPr>
            <w:tcW w:w="9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ED352"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Calibri" w:hAnsi="Arial" w:cs="Arial"/>
                <w:color w:val="000000"/>
                <w:sz w:val="22"/>
                <w:szCs w:val="22"/>
                <w:lang w:eastAsia="es-CL"/>
              </w:rPr>
            </w:pPr>
            <w:r w:rsidRPr="009D62A5">
              <w:rPr>
                <w:rFonts w:ascii="Arial" w:eastAsia="Calibri" w:hAnsi="Arial" w:cs="Arial"/>
                <w:color w:val="000000"/>
                <w:sz w:val="22"/>
                <w:szCs w:val="22"/>
                <w:lang w:eastAsia="es-CL"/>
              </w:rPr>
              <w:lastRenderedPageBreak/>
              <w:t xml:space="preserve"> </w:t>
            </w:r>
          </w:p>
        </w:tc>
      </w:tr>
      <w:tr w:rsidR="009D62A5" w:rsidRPr="009D62A5" w14:paraId="0FB326F1" w14:textId="77777777" w:rsidTr="00855D2F">
        <w:trPr>
          <w:trHeight w:val="20"/>
        </w:trPr>
        <w:tc>
          <w:tcPr>
            <w:tcW w:w="9025" w:type="dxa"/>
            <w:tcBorders>
              <w:top w:val="nil"/>
              <w:left w:val="nil"/>
              <w:bottom w:val="single" w:sz="8" w:space="0" w:color="000000"/>
              <w:right w:val="nil"/>
            </w:tcBorders>
            <w:shd w:val="clear" w:color="auto" w:fill="auto"/>
            <w:tcMar>
              <w:top w:w="100" w:type="dxa"/>
              <w:left w:w="100" w:type="dxa"/>
              <w:bottom w:w="100" w:type="dxa"/>
              <w:right w:w="100" w:type="dxa"/>
            </w:tcMar>
          </w:tcPr>
          <w:p w14:paraId="5EA930C2" w14:textId="77777777" w:rsidR="009D62A5" w:rsidRPr="009D62A5" w:rsidRDefault="009D62A5" w:rsidP="00134F6B">
            <w:pPr>
              <w:pBdr>
                <w:top w:val="nil"/>
                <w:left w:val="nil"/>
                <w:bottom w:val="nil"/>
                <w:right w:val="nil"/>
                <w:between w:val="nil"/>
              </w:pBdr>
              <w:spacing w:after="160" w:line="276" w:lineRule="auto"/>
              <w:jc w:val="both"/>
              <w:rPr>
                <w:rFonts w:ascii="Arial" w:eastAsia="Calibri" w:hAnsi="Arial" w:cs="Arial"/>
                <w:color w:val="000000"/>
                <w:sz w:val="22"/>
                <w:szCs w:val="22"/>
                <w:lang w:eastAsia="es-CL"/>
              </w:rPr>
            </w:pPr>
          </w:p>
          <w:p w14:paraId="1BC05892"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Calibri" w:hAnsi="Arial" w:cs="Arial"/>
                <w:color w:val="000000"/>
                <w:sz w:val="22"/>
                <w:szCs w:val="22"/>
                <w:lang w:eastAsia="es-CL"/>
              </w:rPr>
            </w:pPr>
            <w:r w:rsidRPr="009D62A5">
              <w:rPr>
                <w:rFonts w:ascii="Arial" w:eastAsia="Calibri" w:hAnsi="Arial" w:cs="Arial"/>
                <w:color w:val="000000"/>
                <w:sz w:val="22"/>
                <w:szCs w:val="22"/>
                <w:lang w:eastAsia="es-CL"/>
              </w:rPr>
              <w:t>5. ¿El equipo que ejecuta el proyecto, o las entidades asociadas en su ejecución, cuentan con una o más personas con experiencia acreditable en enfoque de género y su implementación? Señale títulos, capacitaciones y/o experiencia en proyectos de género.</w:t>
            </w:r>
          </w:p>
          <w:p w14:paraId="3D12A790"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Calibri" w:hAnsi="Arial" w:cs="Arial"/>
                <w:color w:val="000000"/>
                <w:sz w:val="22"/>
                <w:szCs w:val="22"/>
                <w:lang w:eastAsia="es-CL"/>
              </w:rPr>
            </w:pPr>
            <w:r w:rsidRPr="009D62A5">
              <w:rPr>
                <w:rFonts w:ascii="Arial" w:eastAsia="Calibri" w:hAnsi="Arial" w:cs="Arial"/>
                <w:b/>
                <w:color w:val="000000"/>
                <w:sz w:val="22"/>
                <w:szCs w:val="22"/>
                <w:lang w:eastAsia="es-CL"/>
              </w:rPr>
              <w:t>Por ejemplo:</w:t>
            </w:r>
            <w:r w:rsidRPr="009D62A5">
              <w:rPr>
                <w:rFonts w:ascii="Arial" w:eastAsia="Calibri" w:hAnsi="Arial" w:cs="Arial"/>
                <w:color w:val="000000"/>
                <w:sz w:val="22"/>
                <w:szCs w:val="22"/>
                <w:lang w:eastAsia="es-CL"/>
              </w:rPr>
              <w:t xml:space="preserve"> Contar con, al menos, un(a) profesional con experiencia previa (1 año mínimo) y/o formación acreditable en género (títulos de estudios; certificados de capacitaciones, u otra que permita acreditar dicha condición), para que en cada una de las etapas del proyecto (diseño, ejecución y evaluación) se incorpore esta perspectiva.</w:t>
            </w:r>
          </w:p>
        </w:tc>
      </w:tr>
      <w:tr w:rsidR="009D62A5" w:rsidRPr="009D62A5" w14:paraId="2CBA3361" w14:textId="77777777" w:rsidTr="00855D2F">
        <w:trPr>
          <w:trHeight w:val="20"/>
        </w:trPr>
        <w:tc>
          <w:tcPr>
            <w:tcW w:w="9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E9A70B"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Calibri" w:hAnsi="Arial" w:cs="Arial"/>
                <w:color w:val="000000"/>
                <w:sz w:val="22"/>
                <w:szCs w:val="22"/>
                <w:lang w:eastAsia="es-CL"/>
              </w:rPr>
            </w:pPr>
            <w:r w:rsidRPr="009D62A5">
              <w:rPr>
                <w:rFonts w:ascii="Arial" w:eastAsia="Calibri" w:hAnsi="Arial" w:cs="Arial"/>
                <w:color w:val="000000"/>
                <w:sz w:val="22"/>
                <w:szCs w:val="22"/>
                <w:lang w:eastAsia="es-CL"/>
              </w:rPr>
              <w:t xml:space="preserve"> </w:t>
            </w:r>
          </w:p>
        </w:tc>
      </w:tr>
    </w:tbl>
    <w:p w14:paraId="7E51D6AB" w14:textId="77777777" w:rsidR="009D62A5" w:rsidRPr="009D62A5" w:rsidRDefault="009D62A5" w:rsidP="00134F6B">
      <w:pPr>
        <w:spacing w:after="160" w:line="276" w:lineRule="auto"/>
        <w:jc w:val="both"/>
        <w:rPr>
          <w:rFonts w:ascii="Arial" w:eastAsia="Arial" w:hAnsi="Arial" w:cs="Arial"/>
          <w:sz w:val="22"/>
          <w:szCs w:val="22"/>
          <w:lang w:eastAsia="es-ES"/>
        </w:rPr>
      </w:pPr>
    </w:p>
    <w:p w14:paraId="75A4F8F8" w14:textId="77777777" w:rsidR="009D62A5" w:rsidRPr="009D62A5" w:rsidRDefault="009D62A5" w:rsidP="00134F6B">
      <w:pPr>
        <w:spacing w:after="120" w:line="276" w:lineRule="auto"/>
        <w:ind w:left="1080"/>
        <w:jc w:val="both"/>
        <w:rPr>
          <w:rFonts w:ascii="Arial" w:eastAsia="Arial" w:hAnsi="Arial" w:cs="Arial"/>
          <w:sz w:val="22"/>
          <w:szCs w:val="22"/>
          <w:lang w:eastAsia="es-ES"/>
        </w:rPr>
      </w:pPr>
    </w:p>
    <w:p w14:paraId="688CB8B2" w14:textId="69D1328F" w:rsidR="009D62A5" w:rsidRPr="009D62A5" w:rsidRDefault="009D62A5" w:rsidP="00134F6B">
      <w:pPr>
        <w:numPr>
          <w:ilvl w:val="0"/>
          <w:numId w:val="59"/>
        </w:numPr>
        <w:spacing w:after="160" w:line="276" w:lineRule="auto"/>
        <w:ind w:left="0" w:hanging="2"/>
        <w:jc w:val="both"/>
        <w:rPr>
          <w:rFonts w:ascii="Arial" w:eastAsia="Arial" w:hAnsi="Arial" w:cs="Arial"/>
          <w:sz w:val="22"/>
          <w:szCs w:val="22"/>
          <w:lang w:eastAsia="es-ES"/>
        </w:rPr>
      </w:pPr>
      <w:r w:rsidRPr="009D62A5">
        <w:rPr>
          <w:rFonts w:ascii="Arial" w:eastAsia="Arial" w:hAnsi="Arial" w:cs="Arial"/>
          <w:b/>
          <w:sz w:val="22"/>
          <w:szCs w:val="22"/>
          <w:lang w:eastAsia="es-ES"/>
        </w:rPr>
        <w:t>PERSPECTIVA DE PUEBLOS INDÍGENAS</w:t>
      </w:r>
    </w:p>
    <w:p w14:paraId="79966757"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i/>
          <w:sz w:val="22"/>
          <w:szCs w:val="22"/>
          <w:u w:val="single"/>
          <w:lang w:eastAsia="es-ES"/>
        </w:rPr>
        <w:t>Si el proyecto no posee perspectiva de pueblos indígenas pasar a la pregunta siguiente</w:t>
      </w:r>
    </w:p>
    <w:p w14:paraId="1A077D47"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1. ¿El proyecto considera alguno(s) de los siguientes objetivos? Justificar</w:t>
      </w:r>
    </w:p>
    <w:tbl>
      <w:tblPr>
        <w:tblW w:w="9072" w:type="dxa"/>
        <w:tblBorders>
          <w:top w:val="nil"/>
          <w:left w:val="nil"/>
          <w:bottom w:val="nil"/>
          <w:right w:val="nil"/>
          <w:insideH w:val="nil"/>
          <w:insideV w:val="nil"/>
        </w:tblBorders>
        <w:tblLayout w:type="fixed"/>
        <w:tblLook w:val="0000" w:firstRow="0" w:lastRow="0" w:firstColumn="0" w:lastColumn="0" w:noHBand="0" w:noVBand="0"/>
      </w:tblPr>
      <w:tblGrid>
        <w:gridCol w:w="6237"/>
        <w:gridCol w:w="851"/>
        <w:gridCol w:w="1984"/>
      </w:tblGrid>
      <w:tr w:rsidR="009D62A5" w:rsidRPr="009D62A5" w14:paraId="36C90564" w14:textId="77777777" w:rsidTr="00855D2F">
        <w:trPr>
          <w:trHeight w:val="20"/>
        </w:trPr>
        <w:tc>
          <w:tcPr>
            <w:tcW w:w="6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5DCC42"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Solución propuesta</w:t>
            </w:r>
          </w:p>
        </w:tc>
        <w:tc>
          <w:tcPr>
            <w:tcW w:w="8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571D40C"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Sí/No</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E0A28F"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Justificación</w:t>
            </w:r>
          </w:p>
        </w:tc>
      </w:tr>
      <w:tr w:rsidR="009D62A5" w:rsidRPr="009D62A5" w14:paraId="054251C4" w14:textId="77777777" w:rsidTr="00855D2F">
        <w:trPr>
          <w:trHeight w:val="20"/>
        </w:trPr>
        <w:tc>
          <w:tcPr>
            <w:tcW w:w="6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E0A511"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Atender los derechos de las personas con discapacidad que pertenezcan a algún pueblo indígena.</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3D2971EA"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7A03F7B2"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r w:rsidR="009D62A5" w:rsidRPr="009D62A5" w14:paraId="3ABD3F16" w14:textId="77777777" w:rsidTr="00855D2F">
        <w:trPr>
          <w:trHeight w:val="20"/>
        </w:trPr>
        <w:tc>
          <w:tcPr>
            <w:tcW w:w="6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478778"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Orientar recursos para aminorar las brechas existentes entre pueblos indígenas y no indígenas.</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3F24FA6F"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08A84720"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r w:rsidR="009D62A5" w:rsidRPr="009D62A5" w14:paraId="2F9298AF" w14:textId="77777777" w:rsidTr="00855D2F">
        <w:trPr>
          <w:trHeight w:val="20"/>
        </w:trPr>
        <w:tc>
          <w:tcPr>
            <w:tcW w:w="623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2A0C22"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Beneficiar directamente a personas con discapacidad que pertenezcan a algún pueblo indígena.</w:t>
            </w:r>
          </w:p>
        </w:tc>
        <w:tc>
          <w:tcPr>
            <w:tcW w:w="851" w:type="dxa"/>
            <w:tcBorders>
              <w:top w:val="nil"/>
              <w:left w:val="nil"/>
              <w:bottom w:val="single" w:sz="8" w:space="0" w:color="000000"/>
              <w:right w:val="single" w:sz="8" w:space="0" w:color="000000"/>
            </w:tcBorders>
            <w:tcMar>
              <w:top w:w="100" w:type="dxa"/>
              <w:left w:w="100" w:type="dxa"/>
              <w:bottom w:w="100" w:type="dxa"/>
              <w:right w:w="100" w:type="dxa"/>
            </w:tcMar>
          </w:tcPr>
          <w:p w14:paraId="2D201F5D"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445FF04D"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bl>
    <w:p w14:paraId="25F83BD4" w14:textId="77777777" w:rsidR="009D62A5" w:rsidRPr="009D62A5" w:rsidRDefault="009D62A5" w:rsidP="00134F6B">
      <w:pPr>
        <w:spacing w:after="160" w:line="276" w:lineRule="auto"/>
        <w:jc w:val="both"/>
        <w:rPr>
          <w:rFonts w:ascii="Arial" w:eastAsia="Arial" w:hAnsi="Arial" w:cs="Arial"/>
          <w:sz w:val="22"/>
          <w:szCs w:val="22"/>
          <w:lang w:eastAsia="es-ES"/>
        </w:rPr>
      </w:pPr>
    </w:p>
    <w:p w14:paraId="4CC3F887" w14:textId="77777777" w:rsidR="008F471A" w:rsidRDefault="008F471A">
      <w:pPr>
        <w:spacing w:after="160" w:line="259" w:lineRule="auto"/>
        <w:rPr>
          <w:rFonts w:ascii="Arial" w:eastAsia="Arial" w:hAnsi="Arial" w:cs="Arial"/>
          <w:sz w:val="22"/>
          <w:szCs w:val="22"/>
          <w:lang w:eastAsia="es-ES"/>
        </w:rPr>
      </w:pPr>
      <w:r>
        <w:rPr>
          <w:rFonts w:ascii="Arial" w:eastAsia="Arial" w:hAnsi="Arial" w:cs="Arial"/>
          <w:sz w:val="22"/>
          <w:szCs w:val="22"/>
          <w:lang w:eastAsia="es-ES"/>
        </w:rPr>
        <w:br w:type="page"/>
      </w:r>
    </w:p>
    <w:p w14:paraId="3F1C0E14" w14:textId="4D303091"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lastRenderedPageBreak/>
        <w:t>2. Dentro de la solución propuesta al problema planteado, ¿el proyecto considera alguna(s) de la(s) siguiente(s) opción(es)? Justificar en caso de que la respuesta sea “Sí”.</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6663"/>
        <w:gridCol w:w="850"/>
        <w:gridCol w:w="1512"/>
      </w:tblGrid>
      <w:tr w:rsidR="009D62A5" w:rsidRPr="009D62A5" w14:paraId="3491419A" w14:textId="77777777" w:rsidTr="00855D2F">
        <w:trPr>
          <w:trHeight w:val="20"/>
        </w:trPr>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4FBD8"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Solución propuesta</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14E5A80"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Sí/No</w:t>
            </w:r>
          </w:p>
        </w:tc>
        <w:tc>
          <w:tcPr>
            <w:tcW w:w="151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5F2897D"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Justificación</w:t>
            </w:r>
          </w:p>
        </w:tc>
      </w:tr>
      <w:tr w:rsidR="009D62A5" w:rsidRPr="009D62A5" w14:paraId="6235E392" w14:textId="77777777" w:rsidTr="00855D2F">
        <w:trPr>
          <w:trHeight w:val="20"/>
        </w:trPr>
        <w:tc>
          <w:tcPr>
            <w:tcW w:w="66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8E70EF"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Acceso equitativo a mejores condiciones de vida de algún pueblo indígena.</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4A8F5F4F"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512" w:type="dxa"/>
            <w:tcBorders>
              <w:top w:val="nil"/>
              <w:left w:val="nil"/>
              <w:bottom w:val="single" w:sz="8" w:space="0" w:color="000000"/>
              <w:right w:val="single" w:sz="8" w:space="0" w:color="000000"/>
            </w:tcBorders>
            <w:tcMar>
              <w:top w:w="100" w:type="dxa"/>
              <w:left w:w="100" w:type="dxa"/>
              <w:bottom w:w="100" w:type="dxa"/>
              <w:right w:w="100" w:type="dxa"/>
            </w:tcMar>
          </w:tcPr>
          <w:p w14:paraId="79483569"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r w:rsidR="009D62A5" w:rsidRPr="009D62A5" w14:paraId="5221DCA0" w14:textId="77777777" w:rsidTr="00855D2F">
        <w:trPr>
          <w:trHeight w:val="20"/>
        </w:trPr>
        <w:tc>
          <w:tcPr>
            <w:tcW w:w="66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683D91"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Fortalecer la propia identidad en un proceso de desarrollo acorde con las particularidades, las demandas y las formas de organización indígena.</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620EC23C"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512" w:type="dxa"/>
            <w:tcBorders>
              <w:top w:val="nil"/>
              <w:left w:val="nil"/>
              <w:bottom w:val="single" w:sz="8" w:space="0" w:color="000000"/>
              <w:right w:val="single" w:sz="8" w:space="0" w:color="000000"/>
            </w:tcBorders>
            <w:tcMar>
              <w:top w:w="100" w:type="dxa"/>
              <w:left w:w="100" w:type="dxa"/>
              <w:bottom w:w="100" w:type="dxa"/>
              <w:right w:w="100" w:type="dxa"/>
            </w:tcMar>
          </w:tcPr>
          <w:p w14:paraId="6B3E5A7A"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r w:rsidR="009D62A5" w:rsidRPr="009D62A5" w14:paraId="28F3D39C" w14:textId="77777777" w:rsidTr="00855D2F">
        <w:trPr>
          <w:trHeight w:val="20"/>
        </w:trPr>
        <w:tc>
          <w:tcPr>
            <w:tcW w:w="66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19CBF3"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Aportar a la superación de la pobreza de algún pueblo indígena.</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10B223B7"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512" w:type="dxa"/>
            <w:tcBorders>
              <w:top w:val="nil"/>
              <w:left w:val="nil"/>
              <w:bottom w:val="single" w:sz="8" w:space="0" w:color="000000"/>
              <w:right w:val="single" w:sz="8" w:space="0" w:color="000000"/>
            </w:tcBorders>
            <w:tcMar>
              <w:top w:w="100" w:type="dxa"/>
              <w:left w:w="100" w:type="dxa"/>
              <w:bottom w:w="100" w:type="dxa"/>
              <w:right w:w="100" w:type="dxa"/>
            </w:tcMar>
          </w:tcPr>
          <w:p w14:paraId="1D10CF77"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r w:rsidR="009D62A5" w:rsidRPr="009D62A5" w14:paraId="2B62BF41" w14:textId="77777777" w:rsidTr="00855D2F">
        <w:trPr>
          <w:trHeight w:val="20"/>
        </w:trPr>
        <w:tc>
          <w:tcPr>
            <w:tcW w:w="666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09D72C"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Mantener y cultivar la identidad cultural en un contexto de cambio global.</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6D90821B"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512" w:type="dxa"/>
            <w:tcBorders>
              <w:top w:val="nil"/>
              <w:left w:val="nil"/>
              <w:bottom w:val="single" w:sz="8" w:space="0" w:color="000000"/>
              <w:right w:val="single" w:sz="8" w:space="0" w:color="000000"/>
            </w:tcBorders>
            <w:tcMar>
              <w:top w:w="100" w:type="dxa"/>
              <w:left w:w="100" w:type="dxa"/>
              <w:bottom w:w="100" w:type="dxa"/>
              <w:right w:w="100" w:type="dxa"/>
            </w:tcMar>
          </w:tcPr>
          <w:p w14:paraId="5BDC3ED1"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r>
    </w:tbl>
    <w:p w14:paraId="064FE69A" w14:textId="77777777" w:rsidR="009D62A5" w:rsidRPr="009D62A5" w:rsidRDefault="009D62A5" w:rsidP="00134F6B">
      <w:pPr>
        <w:spacing w:after="160" w:line="276" w:lineRule="auto"/>
        <w:jc w:val="both"/>
        <w:rPr>
          <w:rFonts w:ascii="Arial" w:eastAsia="Arial" w:hAnsi="Arial" w:cs="Arial"/>
          <w:sz w:val="22"/>
          <w:szCs w:val="22"/>
          <w:lang w:eastAsia="es-ES"/>
        </w:rPr>
      </w:pPr>
    </w:p>
    <w:p w14:paraId="424E4816" w14:textId="77777777" w:rsidR="009D62A5" w:rsidRPr="009D62A5" w:rsidRDefault="009D62A5" w:rsidP="00134F6B">
      <w:pPr>
        <w:numPr>
          <w:ilvl w:val="0"/>
          <w:numId w:val="59"/>
        </w:numPr>
        <w:spacing w:after="160" w:line="276" w:lineRule="auto"/>
        <w:ind w:left="0" w:hanging="2"/>
        <w:rPr>
          <w:rFonts w:ascii="Arial" w:eastAsia="Arial" w:hAnsi="Arial" w:cs="Arial"/>
          <w:sz w:val="22"/>
          <w:szCs w:val="22"/>
          <w:lang w:eastAsia="es-ES"/>
        </w:rPr>
      </w:pPr>
      <w:r w:rsidRPr="009D62A5">
        <w:rPr>
          <w:rFonts w:ascii="Arial" w:eastAsia="Calibri" w:hAnsi="Arial" w:cs="Arial"/>
          <w:sz w:val="22"/>
          <w:szCs w:val="22"/>
          <w:lang w:eastAsia="es-ES"/>
        </w:rPr>
        <w:br w:type="page"/>
      </w:r>
      <w:r w:rsidRPr="009D62A5">
        <w:rPr>
          <w:rFonts w:ascii="Arial" w:eastAsia="Arial" w:hAnsi="Arial" w:cs="Arial"/>
          <w:b/>
          <w:sz w:val="22"/>
          <w:szCs w:val="22"/>
          <w:lang w:eastAsia="es-ES"/>
        </w:rPr>
        <w:lastRenderedPageBreak/>
        <w:t>PRESUPUESTO</w:t>
      </w:r>
    </w:p>
    <w:tbl>
      <w:tblPr>
        <w:tblW w:w="9807" w:type="dxa"/>
        <w:tblBorders>
          <w:top w:val="nil"/>
          <w:left w:val="nil"/>
          <w:bottom w:val="nil"/>
          <w:right w:val="nil"/>
          <w:insideH w:val="nil"/>
          <w:insideV w:val="nil"/>
        </w:tblBorders>
        <w:tblLayout w:type="fixed"/>
        <w:tblLook w:val="0000" w:firstRow="0" w:lastRow="0" w:firstColumn="0" w:lastColumn="0" w:noHBand="0" w:noVBand="0"/>
      </w:tblPr>
      <w:tblGrid>
        <w:gridCol w:w="3197"/>
        <w:gridCol w:w="925"/>
        <w:gridCol w:w="1123"/>
        <w:gridCol w:w="876"/>
        <w:gridCol w:w="1418"/>
        <w:gridCol w:w="993"/>
        <w:gridCol w:w="1275"/>
      </w:tblGrid>
      <w:tr w:rsidR="009D62A5" w:rsidRPr="009D62A5" w14:paraId="2E50C031" w14:textId="77777777" w:rsidTr="00855D2F">
        <w:trPr>
          <w:cantSplit/>
          <w:trHeight w:val="20"/>
        </w:trPr>
        <w:tc>
          <w:tcPr>
            <w:tcW w:w="3197" w:type="dxa"/>
            <w:vMerge w:val="restart"/>
            <w:tcBorders>
              <w:top w:val="single" w:sz="4" w:space="0" w:color="000000"/>
              <w:left w:val="single" w:sz="4" w:space="0" w:color="000000"/>
              <w:bottom w:val="single" w:sz="4" w:space="0" w:color="000000"/>
              <w:right w:val="single" w:sz="4" w:space="0" w:color="000000"/>
            </w:tcBorders>
            <w:shd w:val="clear" w:color="auto" w:fill="C0C0C0"/>
            <w:tcMar>
              <w:top w:w="100" w:type="dxa"/>
              <w:left w:w="100" w:type="dxa"/>
              <w:bottom w:w="100" w:type="dxa"/>
              <w:right w:w="100" w:type="dxa"/>
            </w:tcMar>
          </w:tcPr>
          <w:p w14:paraId="503038ED" w14:textId="77777777" w:rsidR="009D62A5" w:rsidRPr="009D62A5" w:rsidRDefault="009D62A5" w:rsidP="00134F6B">
            <w:pPr>
              <w:pBdr>
                <w:top w:val="nil"/>
                <w:left w:val="nil"/>
                <w:bottom w:val="nil"/>
                <w:right w:val="nil"/>
                <w:between w:val="nil"/>
              </w:pBdr>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Ítem</w:t>
            </w:r>
          </w:p>
        </w:tc>
        <w:tc>
          <w:tcPr>
            <w:tcW w:w="2924" w:type="dxa"/>
            <w:gridSpan w:val="3"/>
            <w:tcBorders>
              <w:top w:val="single" w:sz="8" w:space="0" w:color="000000"/>
              <w:left w:val="single" w:sz="4" w:space="0" w:color="000000"/>
              <w:bottom w:val="single" w:sz="8" w:space="0" w:color="000000"/>
              <w:right w:val="single" w:sz="8" w:space="0" w:color="000000"/>
            </w:tcBorders>
            <w:shd w:val="clear" w:color="auto" w:fill="C0C0C0"/>
            <w:tcMar>
              <w:top w:w="100" w:type="dxa"/>
              <w:left w:w="100" w:type="dxa"/>
              <w:bottom w:w="100" w:type="dxa"/>
              <w:right w:w="100" w:type="dxa"/>
            </w:tcMar>
          </w:tcPr>
          <w:p w14:paraId="6504BA21" w14:textId="77777777" w:rsidR="009D62A5" w:rsidRPr="009D62A5" w:rsidRDefault="009D62A5" w:rsidP="00134F6B">
            <w:pPr>
              <w:pBdr>
                <w:top w:val="nil"/>
                <w:left w:val="nil"/>
                <w:bottom w:val="nil"/>
                <w:right w:val="nil"/>
                <w:between w:val="nil"/>
              </w:pBdr>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Costos</w:t>
            </w:r>
          </w:p>
        </w:tc>
        <w:tc>
          <w:tcPr>
            <w:tcW w:w="3686" w:type="dxa"/>
            <w:gridSpan w:val="3"/>
            <w:tcBorders>
              <w:top w:val="single" w:sz="8" w:space="0" w:color="000000"/>
              <w:left w:val="nil"/>
              <w:bottom w:val="single" w:sz="8" w:space="0" w:color="000000"/>
              <w:right w:val="single" w:sz="8" w:space="0" w:color="000000"/>
            </w:tcBorders>
            <w:shd w:val="clear" w:color="auto" w:fill="C0C0C0"/>
            <w:tcMar>
              <w:top w:w="100" w:type="dxa"/>
              <w:left w:w="100" w:type="dxa"/>
              <w:bottom w:w="100" w:type="dxa"/>
              <w:right w:w="100" w:type="dxa"/>
            </w:tcMar>
          </w:tcPr>
          <w:p w14:paraId="0165829F" w14:textId="77777777" w:rsidR="009D62A5" w:rsidRPr="009D62A5" w:rsidRDefault="009D62A5" w:rsidP="00134F6B">
            <w:pPr>
              <w:pBdr>
                <w:top w:val="nil"/>
                <w:left w:val="nil"/>
                <w:bottom w:val="nil"/>
                <w:right w:val="nil"/>
                <w:between w:val="nil"/>
              </w:pBdr>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Distribución de financiamiento</w:t>
            </w:r>
          </w:p>
        </w:tc>
      </w:tr>
      <w:tr w:rsidR="009D62A5" w:rsidRPr="009D62A5" w14:paraId="278ACEB0" w14:textId="77777777" w:rsidTr="009D62A5">
        <w:trPr>
          <w:cantSplit/>
          <w:trHeight w:val="349"/>
        </w:trPr>
        <w:tc>
          <w:tcPr>
            <w:tcW w:w="3197" w:type="dxa"/>
            <w:vMerge/>
            <w:tcBorders>
              <w:top w:val="single" w:sz="4" w:space="0" w:color="000000"/>
              <w:left w:val="single" w:sz="4" w:space="0" w:color="000000"/>
              <w:bottom w:val="single" w:sz="4" w:space="0" w:color="000000"/>
              <w:right w:val="single" w:sz="4" w:space="0" w:color="000000"/>
            </w:tcBorders>
            <w:shd w:val="clear" w:color="auto" w:fill="C0C0C0"/>
            <w:tcMar>
              <w:top w:w="100" w:type="dxa"/>
              <w:left w:w="100" w:type="dxa"/>
              <w:bottom w:w="100" w:type="dxa"/>
              <w:right w:w="100" w:type="dxa"/>
            </w:tcMar>
          </w:tcPr>
          <w:p w14:paraId="6AE9D4A4" w14:textId="77777777" w:rsidR="009D62A5" w:rsidRPr="009D62A5" w:rsidRDefault="009D62A5" w:rsidP="00134F6B">
            <w:pPr>
              <w:widowControl w:val="0"/>
              <w:pBdr>
                <w:top w:val="nil"/>
                <w:left w:val="nil"/>
                <w:bottom w:val="nil"/>
                <w:right w:val="nil"/>
                <w:between w:val="nil"/>
              </w:pBdr>
              <w:rPr>
                <w:rFonts w:ascii="Arial" w:eastAsia="Arial" w:hAnsi="Arial" w:cs="Arial"/>
                <w:color w:val="000000"/>
                <w:sz w:val="22"/>
                <w:szCs w:val="22"/>
                <w:lang w:eastAsia="es-ES"/>
              </w:rPr>
            </w:pPr>
          </w:p>
        </w:tc>
        <w:tc>
          <w:tcPr>
            <w:tcW w:w="925" w:type="dxa"/>
            <w:tcBorders>
              <w:top w:val="nil"/>
              <w:left w:val="single" w:sz="4" w:space="0" w:color="000000"/>
              <w:bottom w:val="single" w:sz="8" w:space="0" w:color="000000"/>
              <w:right w:val="single" w:sz="8" w:space="0" w:color="000000"/>
            </w:tcBorders>
            <w:shd w:val="clear" w:color="auto" w:fill="C0C0C0"/>
            <w:tcMar>
              <w:top w:w="100" w:type="dxa"/>
              <w:left w:w="100" w:type="dxa"/>
              <w:bottom w:w="100" w:type="dxa"/>
              <w:right w:w="100" w:type="dxa"/>
            </w:tcMar>
          </w:tcPr>
          <w:p w14:paraId="278F8FCD" w14:textId="77777777" w:rsidR="009D62A5" w:rsidRPr="009D62A5" w:rsidRDefault="009D62A5" w:rsidP="00134F6B">
            <w:pPr>
              <w:pBdr>
                <w:top w:val="nil"/>
                <w:left w:val="nil"/>
                <w:bottom w:val="nil"/>
                <w:right w:val="nil"/>
                <w:between w:val="nil"/>
              </w:pBdr>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Valor unitario</w:t>
            </w:r>
          </w:p>
        </w:tc>
        <w:tc>
          <w:tcPr>
            <w:tcW w:w="1123"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498C8337" w14:textId="77777777" w:rsidR="009D62A5" w:rsidRPr="009D62A5" w:rsidRDefault="009D62A5" w:rsidP="00134F6B">
            <w:pPr>
              <w:pBdr>
                <w:top w:val="nil"/>
                <w:left w:val="nil"/>
                <w:bottom w:val="nil"/>
                <w:right w:val="nil"/>
                <w:between w:val="nil"/>
              </w:pBdr>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Cantidad</w:t>
            </w:r>
          </w:p>
        </w:tc>
        <w:tc>
          <w:tcPr>
            <w:tcW w:w="876"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2E92A35B" w14:textId="77777777" w:rsidR="009D62A5" w:rsidRPr="009D62A5" w:rsidRDefault="009D62A5" w:rsidP="00134F6B">
            <w:pPr>
              <w:pBdr>
                <w:top w:val="nil"/>
                <w:left w:val="nil"/>
                <w:bottom w:val="nil"/>
                <w:right w:val="nil"/>
                <w:between w:val="nil"/>
              </w:pBdr>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Total</w:t>
            </w:r>
          </w:p>
        </w:tc>
        <w:tc>
          <w:tcPr>
            <w:tcW w:w="1418" w:type="dxa"/>
            <w:tcBorders>
              <w:top w:val="nil"/>
              <w:left w:val="nil"/>
              <w:bottom w:val="single" w:sz="8" w:space="0" w:color="000000"/>
              <w:right w:val="single" w:sz="8" w:space="0" w:color="000000"/>
            </w:tcBorders>
            <w:shd w:val="clear" w:color="auto" w:fill="A6A6A6"/>
            <w:tcMar>
              <w:top w:w="100" w:type="dxa"/>
              <w:left w:w="100" w:type="dxa"/>
              <w:bottom w:w="100" w:type="dxa"/>
              <w:right w:w="100" w:type="dxa"/>
            </w:tcMar>
          </w:tcPr>
          <w:p w14:paraId="4A91B3BF" w14:textId="77777777" w:rsidR="009D62A5" w:rsidRPr="009D62A5" w:rsidRDefault="009D62A5" w:rsidP="00134F6B">
            <w:pPr>
              <w:pBdr>
                <w:top w:val="nil"/>
                <w:left w:val="nil"/>
                <w:bottom w:val="nil"/>
                <w:right w:val="nil"/>
                <w:between w:val="nil"/>
              </w:pBdr>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Solicitado a SENADIS</w:t>
            </w:r>
          </w:p>
        </w:tc>
        <w:tc>
          <w:tcPr>
            <w:tcW w:w="993"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52A9907C" w14:textId="77777777" w:rsidR="009D62A5" w:rsidRPr="009D62A5" w:rsidRDefault="009D62A5" w:rsidP="00134F6B">
            <w:pPr>
              <w:pBdr>
                <w:top w:val="nil"/>
                <w:left w:val="nil"/>
                <w:bottom w:val="nil"/>
                <w:right w:val="nil"/>
                <w:between w:val="nil"/>
              </w:pBdr>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Aportes propios</w:t>
            </w:r>
          </w:p>
        </w:tc>
        <w:tc>
          <w:tcPr>
            <w:tcW w:w="1275"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4E18C6AE" w14:textId="77777777" w:rsidR="009D62A5" w:rsidRPr="009D62A5" w:rsidRDefault="009D62A5" w:rsidP="00134F6B">
            <w:pPr>
              <w:pBdr>
                <w:top w:val="nil"/>
                <w:left w:val="nil"/>
                <w:bottom w:val="nil"/>
                <w:right w:val="nil"/>
                <w:between w:val="nil"/>
              </w:pBdr>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Aportes de terceros</w:t>
            </w:r>
          </w:p>
        </w:tc>
      </w:tr>
      <w:tr w:rsidR="009D62A5" w:rsidRPr="009D62A5" w14:paraId="01E3E320" w14:textId="77777777" w:rsidTr="00855D2F">
        <w:trPr>
          <w:trHeight w:val="20"/>
        </w:trPr>
        <w:tc>
          <w:tcPr>
            <w:tcW w:w="9807" w:type="dxa"/>
            <w:gridSpan w:val="7"/>
            <w:tcBorders>
              <w:top w:val="nil"/>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132808BC" w14:textId="77777777" w:rsidR="009D62A5" w:rsidRPr="009D62A5" w:rsidRDefault="009D62A5" w:rsidP="00134F6B">
            <w:pPr>
              <w:pBdr>
                <w:top w:val="nil"/>
                <w:left w:val="nil"/>
                <w:bottom w:val="nil"/>
                <w:right w:val="nil"/>
                <w:between w:val="nil"/>
              </w:pBdr>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INVERSIÓN </w:t>
            </w:r>
          </w:p>
        </w:tc>
      </w:tr>
      <w:tr w:rsidR="009D62A5" w:rsidRPr="009D62A5" w14:paraId="4F12A8B6"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1E8CF966"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Infraestructura</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88F6E"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B3437A"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33309B54"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6AC3B0AB"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705D7113"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4BC7E7C1"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r w:rsidR="009D62A5" w:rsidRPr="009D62A5" w14:paraId="0703301F"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19DF208A"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Equipos computacionales y software</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0207B"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1ADA0F"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532C6750"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6984372F"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045FF16"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6857AFE1"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r w:rsidR="009D62A5" w:rsidRPr="009D62A5" w14:paraId="4C843292"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2059BF86"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Otros Equipos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53C3E"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B4D1B7"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56DE465A"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283DC1B0"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643C525B"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79304998"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r w:rsidR="009D62A5" w:rsidRPr="009D62A5" w14:paraId="14339DF2"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0694E9AD"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Herramientas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D55523"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2FD78A"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4E6C88F9"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34CF8902"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8C7CF52"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44693C1B"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r w:rsidR="009D62A5" w:rsidRPr="009D62A5" w14:paraId="15B778FF"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1B3F00FE"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Muebles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5CCF7"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64FE83"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3384DF2D"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0B72974B"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4622D8D6"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41E5533F"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r w:rsidR="009D62A5" w:rsidRPr="009D62A5" w14:paraId="293B4CCB"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3AA991B3"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Otros costos de inversión</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7494F"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D427E7"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310B9858"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24E03020"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47A31264"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56056D34"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r w:rsidR="009D62A5" w:rsidRPr="009D62A5" w14:paraId="3CB937B9" w14:textId="77777777" w:rsidTr="00855D2F">
        <w:trPr>
          <w:trHeight w:val="20"/>
        </w:trPr>
        <w:tc>
          <w:tcPr>
            <w:tcW w:w="9807" w:type="dxa"/>
            <w:gridSpan w:val="7"/>
            <w:tcBorders>
              <w:top w:val="nil"/>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62FDC69C" w14:textId="77777777" w:rsidR="009D62A5" w:rsidRPr="009D62A5" w:rsidRDefault="009D62A5" w:rsidP="00134F6B">
            <w:pPr>
              <w:pBdr>
                <w:top w:val="nil"/>
                <w:left w:val="nil"/>
                <w:bottom w:val="nil"/>
                <w:right w:val="nil"/>
                <w:between w:val="nil"/>
              </w:pBdr>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RECURRENTES </w:t>
            </w:r>
          </w:p>
        </w:tc>
      </w:tr>
      <w:tr w:rsidR="009D62A5" w:rsidRPr="009D62A5" w14:paraId="2381D725"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289B8103"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Materiales para oficina</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10A88"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EDF752"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0E35DEA2"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43AA9829"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029C364A"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3DDB5CBF"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r w:rsidR="009D62A5" w:rsidRPr="009D62A5" w14:paraId="3980DB86"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4727630F"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Materiales para talleres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00E44"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001C0B"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2B40CDEE"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7028E7B8"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6C4E69E3"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174126F9"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r w:rsidR="009D62A5" w:rsidRPr="009D62A5" w14:paraId="6806AA0E"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1F727EF2"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Seminario y Eventos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7CC689"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D92738"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54C28B0D"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465D475E"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0387AC3B"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06E70710"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r w:rsidR="009D62A5" w:rsidRPr="009D62A5" w14:paraId="5C81A565"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62B6D298"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Movilización urbana de beneficiarios/as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BA068F"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9A60A8"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567AFC86"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4736854F"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1A4FF5E"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01E5808F"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r w:rsidR="009D62A5" w:rsidRPr="009D62A5" w14:paraId="3B344754"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74B2FD6A"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Salida a terreno de beneficiarios/as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0C7AB"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E89DD9"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07FC668D"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78F6E518"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32BFBA90"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0064EF12"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r w:rsidR="009D62A5" w:rsidRPr="009D62A5" w14:paraId="0BDA3177"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5FA1276C"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Otros costos recurrentes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25484"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213693"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22379173"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48D3BFEB"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7E767DB9"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22C21CDE"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r w:rsidR="009D62A5" w:rsidRPr="009D62A5" w14:paraId="719C2A89" w14:textId="77777777" w:rsidTr="00855D2F">
        <w:trPr>
          <w:trHeight w:val="20"/>
        </w:trPr>
        <w:tc>
          <w:tcPr>
            <w:tcW w:w="9807" w:type="dxa"/>
            <w:gridSpan w:val="7"/>
            <w:tcBorders>
              <w:top w:val="nil"/>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4CA85A47" w14:textId="77777777" w:rsidR="009D62A5" w:rsidRPr="009D62A5" w:rsidRDefault="009D62A5" w:rsidP="00134F6B">
            <w:pPr>
              <w:pBdr>
                <w:top w:val="nil"/>
                <w:left w:val="nil"/>
                <w:bottom w:val="nil"/>
                <w:right w:val="nil"/>
                <w:between w:val="nil"/>
              </w:pBdr>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PERSONAL</w:t>
            </w:r>
          </w:p>
        </w:tc>
      </w:tr>
      <w:tr w:rsidR="009D62A5" w:rsidRPr="009D62A5" w14:paraId="5443DF5D"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0F18B452"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Profesional </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CA6CA7"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B72BB9"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4714FEA5"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0B79E0C1"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5DAFF34D"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4215AABD"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r w:rsidR="009D62A5" w:rsidRPr="009D62A5" w14:paraId="6F326FC3"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4ADCD04C"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Técnico</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2FC176"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1D9B25"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15D594AA"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3DB4F667"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625DB38B"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3FBDCB70"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r w:rsidR="009D62A5" w:rsidRPr="009D62A5" w14:paraId="7D4BD2D1"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7CF67124"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Otros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F6219"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4321D7"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3575F6E5"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098D751A"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2D22BFB"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23EE053E"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p>
        </w:tc>
      </w:tr>
      <w:tr w:rsidR="009D62A5" w:rsidRPr="009D62A5" w14:paraId="17342C60" w14:textId="77777777" w:rsidTr="00855D2F">
        <w:trPr>
          <w:trHeight w:val="20"/>
        </w:trPr>
        <w:tc>
          <w:tcPr>
            <w:tcW w:w="9807" w:type="dxa"/>
            <w:gridSpan w:val="7"/>
            <w:tcBorders>
              <w:top w:val="nil"/>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60E39E13" w14:textId="77777777" w:rsidR="009D62A5" w:rsidRPr="009D62A5" w:rsidRDefault="009D62A5" w:rsidP="00134F6B">
            <w:pPr>
              <w:pBdr>
                <w:top w:val="nil"/>
                <w:left w:val="nil"/>
                <w:bottom w:val="nil"/>
                <w:right w:val="nil"/>
                <w:between w:val="nil"/>
              </w:pBdr>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ADMINISTRACIÓN </w:t>
            </w:r>
          </w:p>
        </w:tc>
      </w:tr>
      <w:tr w:rsidR="009D62A5" w:rsidRPr="009D62A5" w14:paraId="05CFD31A"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479720D0"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Gastos Generales</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29F69"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A3C70"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172D5E7F"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428EDE64"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7DF67B44"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73E3D0D8"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r w:rsidR="009D62A5" w:rsidRPr="009D62A5" w14:paraId="1A8255EC"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10E23DD4"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Gastos Básicos </w:t>
            </w:r>
          </w:p>
        </w:tc>
        <w:tc>
          <w:tcPr>
            <w:tcW w:w="9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6A9607"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p>
        </w:tc>
        <w:tc>
          <w:tcPr>
            <w:tcW w:w="11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0A643B"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p>
        </w:tc>
        <w:tc>
          <w:tcPr>
            <w:tcW w:w="876" w:type="dxa"/>
            <w:tcBorders>
              <w:top w:val="nil"/>
              <w:left w:val="nil"/>
              <w:bottom w:val="single" w:sz="8" w:space="0" w:color="000000"/>
              <w:right w:val="single" w:sz="8" w:space="0" w:color="000000"/>
            </w:tcBorders>
            <w:shd w:val="clear" w:color="auto" w:fill="D8D8D8"/>
            <w:tcMar>
              <w:top w:w="100" w:type="dxa"/>
              <w:left w:w="100" w:type="dxa"/>
              <w:bottom w:w="100" w:type="dxa"/>
              <w:right w:w="100" w:type="dxa"/>
            </w:tcMar>
          </w:tcPr>
          <w:p w14:paraId="4FB41588"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p>
        </w:tc>
        <w:tc>
          <w:tcPr>
            <w:tcW w:w="1418" w:type="dxa"/>
            <w:tcBorders>
              <w:top w:val="nil"/>
              <w:left w:val="nil"/>
              <w:bottom w:val="single" w:sz="8" w:space="0" w:color="000000"/>
              <w:right w:val="single" w:sz="8" w:space="0" w:color="000000"/>
            </w:tcBorders>
            <w:shd w:val="clear" w:color="auto" w:fill="A5A5A5"/>
            <w:tcMar>
              <w:top w:w="100" w:type="dxa"/>
              <w:left w:w="100" w:type="dxa"/>
              <w:bottom w:w="100" w:type="dxa"/>
              <w:right w:w="100" w:type="dxa"/>
            </w:tcMar>
          </w:tcPr>
          <w:p w14:paraId="4AAAE40A"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8FB211D"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p>
        </w:tc>
        <w:tc>
          <w:tcPr>
            <w:tcW w:w="1275" w:type="dxa"/>
            <w:tcBorders>
              <w:top w:val="nil"/>
              <w:left w:val="nil"/>
              <w:bottom w:val="single" w:sz="8" w:space="0" w:color="000000"/>
              <w:right w:val="single" w:sz="8" w:space="0" w:color="000000"/>
            </w:tcBorders>
            <w:tcMar>
              <w:top w:w="100" w:type="dxa"/>
              <w:left w:w="100" w:type="dxa"/>
              <w:bottom w:w="100" w:type="dxa"/>
              <w:right w:w="100" w:type="dxa"/>
            </w:tcMar>
          </w:tcPr>
          <w:p w14:paraId="753201F7"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p>
        </w:tc>
      </w:tr>
      <w:tr w:rsidR="009D62A5" w:rsidRPr="009D62A5" w14:paraId="42926E74" w14:textId="77777777" w:rsidTr="00855D2F">
        <w:trPr>
          <w:trHeight w:val="20"/>
        </w:trPr>
        <w:tc>
          <w:tcPr>
            <w:tcW w:w="3197"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1526F583" w14:textId="40FAC49A"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TOTALES                              </w:t>
            </w:r>
          </w:p>
        </w:tc>
        <w:tc>
          <w:tcPr>
            <w:tcW w:w="925" w:type="dxa"/>
            <w:tcBorders>
              <w:top w:val="nil"/>
              <w:left w:val="single" w:sz="8" w:space="0" w:color="000000"/>
              <w:bottom w:val="single" w:sz="8" w:space="0" w:color="000000"/>
              <w:right w:val="single" w:sz="8" w:space="0" w:color="000000"/>
            </w:tcBorders>
            <w:shd w:val="clear" w:color="auto" w:fill="C0C0C0"/>
            <w:tcMar>
              <w:top w:w="100" w:type="dxa"/>
              <w:left w:w="100" w:type="dxa"/>
              <w:bottom w:w="100" w:type="dxa"/>
              <w:right w:w="100" w:type="dxa"/>
            </w:tcMar>
          </w:tcPr>
          <w:p w14:paraId="12A54D9A"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1123"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6A9ECA76"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tc>
        <w:tc>
          <w:tcPr>
            <w:tcW w:w="876"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68C9EF93"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418" w:type="dxa"/>
            <w:tcBorders>
              <w:top w:val="nil"/>
              <w:left w:val="nil"/>
              <w:bottom w:val="single" w:sz="8" w:space="0" w:color="000000"/>
              <w:right w:val="single" w:sz="8" w:space="0" w:color="000000"/>
            </w:tcBorders>
            <w:shd w:val="clear" w:color="auto" w:fill="A6A6A6"/>
            <w:tcMar>
              <w:top w:w="100" w:type="dxa"/>
              <w:left w:w="100" w:type="dxa"/>
              <w:bottom w:w="100" w:type="dxa"/>
              <w:right w:w="100" w:type="dxa"/>
            </w:tcMar>
          </w:tcPr>
          <w:p w14:paraId="25F8CB05"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993" w:type="dxa"/>
            <w:tcBorders>
              <w:top w:val="nil"/>
              <w:left w:val="nil"/>
              <w:bottom w:val="single" w:sz="8" w:space="0" w:color="000000"/>
              <w:right w:val="single" w:sz="8" w:space="0" w:color="000000"/>
            </w:tcBorders>
            <w:shd w:val="clear" w:color="auto" w:fill="C0C0C0"/>
            <w:tcMar>
              <w:top w:w="100" w:type="dxa"/>
              <w:left w:w="100" w:type="dxa"/>
              <w:bottom w:w="100" w:type="dxa"/>
              <w:right w:w="100" w:type="dxa"/>
            </w:tcMar>
          </w:tcPr>
          <w:p w14:paraId="549158E1"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1275" w:type="dxa"/>
            <w:tcBorders>
              <w:top w:val="nil"/>
              <w:left w:val="nil"/>
              <w:bottom w:val="single" w:sz="8" w:space="0" w:color="000000"/>
              <w:right w:val="single" w:sz="8" w:space="0" w:color="000000"/>
            </w:tcBorders>
            <w:shd w:val="clear" w:color="auto" w:fill="BFBFBF"/>
            <w:tcMar>
              <w:top w:w="100" w:type="dxa"/>
              <w:left w:w="100" w:type="dxa"/>
              <w:bottom w:w="100" w:type="dxa"/>
              <w:right w:w="100" w:type="dxa"/>
            </w:tcMar>
          </w:tcPr>
          <w:p w14:paraId="670B9650" w14:textId="77777777" w:rsidR="009D62A5" w:rsidRPr="009D62A5" w:rsidRDefault="009D62A5" w:rsidP="00134F6B">
            <w:pPr>
              <w:pBdr>
                <w:top w:val="nil"/>
                <w:left w:val="nil"/>
                <w:bottom w:val="nil"/>
                <w:right w:val="nil"/>
                <w:between w:val="nil"/>
              </w:pBdr>
              <w:spacing w:after="160"/>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r>
    </w:tbl>
    <w:p w14:paraId="06A4277E" w14:textId="51144584"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212" w:name="_Toc97628295"/>
      <w:bookmarkStart w:id="213" w:name="_Toc97713929"/>
      <w:bookmarkStart w:id="214" w:name="_Toc104822252"/>
      <w:r w:rsidRPr="009D62A5">
        <w:rPr>
          <w:rFonts w:ascii="Arial" w:eastAsia="Arial" w:hAnsi="Arial" w:cs="Arial"/>
          <w:caps/>
          <w:spacing w:val="15"/>
          <w:sz w:val="22"/>
          <w:szCs w:val="22"/>
          <w:lang w:eastAsia="es-ES"/>
        </w:rPr>
        <w:lastRenderedPageBreak/>
        <w:t>ANEXO N°2: Tabla de chequeo para postulación</w:t>
      </w:r>
      <w:bookmarkEnd w:id="212"/>
      <w:bookmarkEnd w:id="213"/>
      <w:bookmarkEnd w:id="214"/>
    </w:p>
    <w:p w14:paraId="628BCDF6" w14:textId="77777777" w:rsidR="009D62A5" w:rsidRPr="009D62A5" w:rsidRDefault="009D62A5" w:rsidP="00134F6B">
      <w:pPr>
        <w:spacing w:after="160" w:line="276" w:lineRule="auto"/>
        <w:rPr>
          <w:rFonts w:ascii="Arial" w:eastAsia="Arial" w:hAnsi="Arial" w:cs="Arial"/>
          <w:sz w:val="22"/>
          <w:szCs w:val="22"/>
          <w:lang w:eastAsia="es-ES"/>
        </w:rPr>
      </w:pPr>
    </w:p>
    <w:p w14:paraId="28693142" w14:textId="77777777" w:rsidR="009D62A5" w:rsidRPr="009D62A5" w:rsidRDefault="009D62A5"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215" w:name="_Toc104822253"/>
      <w:r w:rsidRPr="009D62A5">
        <w:rPr>
          <w:rFonts w:ascii="Arial" w:eastAsia="Arial" w:hAnsi="Arial" w:cs="Arial"/>
          <w:b/>
          <w:position w:val="-1"/>
          <w:sz w:val="22"/>
          <w:szCs w:val="22"/>
          <w:lang w:eastAsia="en-US"/>
        </w:rPr>
        <w:t>Modalidad Capacitación</w:t>
      </w:r>
      <w:bookmarkEnd w:id="215"/>
    </w:p>
    <w:p w14:paraId="6693711D" w14:textId="77777777" w:rsidR="009D62A5" w:rsidRPr="009D62A5" w:rsidRDefault="009D62A5" w:rsidP="00134F6B">
      <w:pPr>
        <w:suppressAutoHyphens/>
        <w:spacing w:after="120" w:line="276" w:lineRule="auto"/>
        <w:ind w:leftChars="-1" w:hangingChars="1" w:hanging="2"/>
        <w:textDirection w:val="btLr"/>
        <w:textAlignment w:val="top"/>
        <w:outlineLvl w:val="0"/>
        <w:rPr>
          <w:rFonts w:ascii="Arial" w:eastAsia="Arial" w:hAnsi="Arial" w:cs="Arial"/>
          <w:position w:val="-1"/>
          <w:sz w:val="22"/>
          <w:szCs w:val="22"/>
          <w:lang w:eastAsia="en-US"/>
        </w:rPr>
      </w:pPr>
      <w:bookmarkStart w:id="216" w:name="_Toc104822254"/>
      <w:r w:rsidRPr="009D62A5">
        <w:rPr>
          <w:rFonts w:ascii="Arial" w:eastAsia="Arial" w:hAnsi="Arial" w:cs="Arial"/>
          <w:position w:val="-1"/>
          <w:sz w:val="22"/>
          <w:szCs w:val="22"/>
          <w:lang w:eastAsia="en-US"/>
        </w:rPr>
        <w:t>Debe adjuntar la siguiente documentación</w:t>
      </w:r>
      <w:bookmarkEnd w:id="216"/>
    </w:p>
    <w:tbl>
      <w:tblPr>
        <w:tblW w:w="0" w:type="auto"/>
        <w:tblCellMar>
          <w:top w:w="15" w:type="dxa"/>
          <w:left w:w="15" w:type="dxa"/>
          <w:bottom w:w="15" w:type="dxa"/>
          <w:right w:w="15" w:type="dxa"/>
        </w:tblCellMar>
        <w:tblLook w:val="04A0" w:firstRow="1" w:lastRow="0" w:firstColumn="1" w:lastColumn="0" w:noHBand="0" w:noVBand="1"/>
      </w:tblPr>
      <w:tblGrid>
        <w:gridCol w:w="351"/>
        <w:gridCol w:w="8472"/>
      </w:tblGrid>
      <w:tr w:rsidR="009D62A5" w:rsidRPr="009D62A5" w14:paraId="6685C422" w14:textId="77777777" w:rsidTr="00855D2F">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16751F5" w14:textId="77777777" w:rsidR="009D62A5" w:rsidRPr="009D62A5" w:rsidRDefault="009D62A5" w:rsidP="00134F6B">
            <w:pPr>
              <w:spacing w:after="120" w:line="276" w:lineRule="auto"/>
              <w:ind w:left="-2" w:hanging="2"/>
              <w:jc w:val="center"/>
              <w:rPr>
                <w:rFonts w:ascii="Arial" w:hAnsi="Arial" w:cs="Arial"/>
                <w:sz w:val="22"/>
                <w:szCs w:val="22"/>
                <w:lang w:val="es-ES" w:eastAsia="es-ES"/>
              </w:rPr>
            </w:pPr>
            <w:r w:rsidRPr="009D62A5">
              <w:rPr>
                <w:rFonts w:ascii="Arial" w:hAnsi="Arial" w:cs="Arial"/>
                <w:color w:val="000000"/>
                <w:sz w:val="22"/>
                <w:szCs w:val="22"/>
                <w:lang w:val="es-ES" w:eastAsia="es-ES"/>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BFF77A" w14:textId="77777777" w:rsidR="009D62A5" w:rsidRPr="009D62A5" w:rsidRDefault="009D62A5" w:rsidP="00134F6B">
            <w:pPr>
              <w:spacing w:after="120" w:line="276" w:lineRule="auto"/>
              <w:ind w:left="-2" w:hanging="2"/>
              <w:jc w:val="both"/>
              <w:rPr>
                <w:rFonts w:ascii="Arial" w:hAnsi="Arial" w:cs="Arial"/>
                <w:sz w:val="22"/>
                <w:szCs w:val="22"/>
                <w:lang w:val="es-ES" w:eastAsia="es-ES"/>
              </w:rPr>
            </w:pPr>
            <w:r w:rsidRPr="009D62A5">
              <w:rPr>
                <w:rFonts w:ascii="Arial" w:hAnsi="Arial" w:cs="Arial"/>
                <w:color w:val="000000"/>
                <w:sz w:val="22"/>
                <w:szCs w:val="22"/>
                <w:lang w:val="es-ES" w:eastAsia="es-ES"/>
              </w:rPr>
              <w:t>Declaración jurada simple (</w:t>
            </w:r>
            <w:r w:rsidRPr="009D62A5">
              <w:rPr>
                <w:rFonts w:ascii="Arial" w:hAnsi="Arial" w:cs="Arial"/>
                <w:b/>
                <w:bCs/>
                <w:color w:val="000000"/>
                <w:sz w:val="22"/>
                <w:szCs w:val="22"/>
                <w:lang w:val="es-ES" w:eastAsia="es-ES"/>
              </w:rPr>
              <w:t>Anexo N°3</w:t>
            </w:r>
            <w:r w:rsidRPr="009D62A5">
              <w:rPr>
                <w:rFonts w:ascii="Arial" w:hAnsi="Arial" w:cs="Arial"/>
                <w:color w:val="000000"/>
                <w:sz w:val="22"/>
                <w:szCs w:val="22"/>
                <w:lang w:val="es-ES" w:eastAsia="es-ES"/>
              </w:rPr>
              <w:t>) firmada por representante legal</w:t>
            </w:r>
          </w:p>
        </w:tc>
      </w:tr>
      <w:tr w:rsidR="009D62A5" w:rsidRPr="009D62A5" w14:paraId="52CCF1AD" w14:textId="77777777" w:rsidTr="00855D2F">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34C22AC3" w14:textId="77777777" w:rsidR="009D62A5" w:rsidRPr="009D62A5" w:rsidRDefault="009D62A5" w:rsidP="00134F6B">
            <w:pPr>
              <w:spacing w:after="120" w:line="276" w:lineRule="auto"/>
              <w:ind w:left="-2" w:hanging="2"/>
              <w:jc w:val="center"/>
              <w:rPr>
                <w:rFonts w:ascii="Arial" w:hAnsi="Arial" w:cs="Arial"/>
                <w:sz w:val="22"/>
                <w:szCs w:val="22"/>
                <w:lang w:val="es-ES" w:eastAsia="es-ES"/>
              </w:rPr>
            </w:pPr>
            <w:r w:rsidRPr="009D62A5">
              <w:rPr>
                <w:rFonts w:ascii="Arial" w:hAnsi="Arial" w:cs="Arial"/>
                <w:color w:val="000000"/>
                <w:sz w:val="22"/>
                <w:szCs w:val="22"/>
                <w:lang w:val="es-ES" w:eastAsia="es-ES"/>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EF4F96" w14:textId="77777777" w:rsidR="009D62A5" w:rsidRPr="009D62A5" w:rsidRDefault="009D62A5" w:rsidP="00134F6B">
            <w:pPr>
              <w:spacing w:after="120" w:line="276" w:lineRule="auto"/>
              <w:ind w:left="-2" w:hanging="2"/>
              <w:jc w:val="both"/>
              <w:rPr>
                <w:rFonts w:ascii="Arial" w:hAnsi="Arial" w:cs="Arial"/>
                <w:sz w:val="22"/>
                <w:szCs w:val="22"/>
                <w:lang w:val="es-ES" w:eastAsia="es-ES"/>
              </w:rPr>
            </w:pPr>
            <w:r w:rsidRPr="009D62A5">
              <w:rPr>
                <w:rFonts w:ascii="Arial" w:hAnsi="Arial" w:cs="Arial"/>
                <w:color w:val="000000"/>
                <w:sz w:val="22"/>
                <w:szCs w:val="22"/>
                <w:lang w:val="es-ES" w:eastAsia="es-ES"/>
              </w:rPr>
              <w:t>Copia simple de la cédula de identidad vigente por ambos lados de representante legal</w:t>
            </w:r>
          </w:p>
        </w:tc>
      </w:tr>
      <w:tr w:rsidR="009D62A5" w:rsidRPr="009D62A5" w14:paraId="6FD13DA9" w14:textId="77777777" w:rsidTr="00855D2F">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B605EEE" w14:textId="77777777" w:rsidR="009D62A5" w:rsidRPr="009D62A5" w:rsidRDefault="009D62A5" w:rsidP="00134F6B">
            <w:pPr>
              <w:spacing w:after="120" w:line="276" w:lineRule="auto"/>
              <w:ind w:left="-2" w:hanging="2"/>
              <w:jc w:val="center"/>
              <w:rPr>
                <w:rFonts w:ascii="Arial" w:hAnsi="Arial" w:cs="Arial"/>
                <w:sz w:val="22"/>
                <w:szCs w:val="22"/>
                <w:lang w:val="es-ES" w:eastAsia="es-ES"/>
              </w:rPr>
            </w:pPr>
            <w:r w:rsidRPr="009D62A5">
              <w:rPr>
                <w:rFonts w:ascii="Arial" w:hAnsi="Arial" w:cs="Arial"/>
                <w:color w:val="000000"/>
                <w:sz w:val="22"/>
                <w:szCs w:val="22"/>
                <w:lang w:val="es-ES" w:eastAsia="es-ES"/>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268536" w14:textId="77777777" w:rsidR="009D62A5" w:rsidRPr="009D62A5" w:rsidRDefault="009D62A5" w:rsidP="00134F6B">
            <w:pPr>
              <w:spacing w:after="120" w:line="276" w:lineRule="auto"/>
              <w:ind w:left="-2" w:hanging="2"/>
              <w:jc w:val="both"/>
              <w:rPr>
                <w:rFonts w:ascii="Arial" w:hAnsi="Arial" w:cs="Arial"/>
                <w:sz w:val="22"/>
                <w:szCs w:val="22"/>
                <w:lang w:val="es-ES" w:eastAsia="es-ES"/>
              </w:rPr>
            </w:pPr>
            <w:r w:rsidRPr="009D62A5">
              <w:rPr>
                <w:rFonts w:ascii="Arial" w:hAnsi="Arial" w:cs="Arial"/>
                <w:color w:val="000000"/>
                <w:sz w:val="22"/>
                <w:szCs w:val="22"/>
                <w:lang w:val="es-ES" w:eastAsia="es-ES"/>
              </w:rPr>
              <w:t>Documento donde consta la Personería de representante legal (</w:t>
            </w:r>
            <w:r w:rsidRPr="009D62A5">
              <w:rPr>
                <w:rFonts w:ascii="Arial" w:hAnsi="Arial" w:cs="Arial"/>
                <w:b/>
                <w:bCs/>
                <w:color w:val="000000"/>
                <w:sz w:val="22"/>
                <w:szCs w:val="22"/>
                <w:lang w:val="es-ES" w:eastAsia="es-ES"/>
              </w:rPr>
              <w:t>Anexo N°4</w:t>
            </w:r>
            <w:r w:rsidRPr="009D62A5">
              <w:rPr>
                <w:rFonts w:ascii="Arial" w:hAnsi="Arial" w:cs="Arial"/>
                <w:color w:val="000000"/>
                <w:sz w:val="22"/>
                <w:szCs w:val="22"/>
                <w:lang w:val="es-ES" w:eastAsia="es-ES"/>
              </w:rPr>
              <w:t>)</w:t>
            </w:r>
          </w:p>
        </w:tc>
      </w:tr>
      <w:tr w:rsidR="009D62A5" w:rsidRPr="009D62A5" w14:paraId="708FA2A6" w14:textId="77777777" w:rsidTr="00855D2F">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49375C74" w14:textId="77777777" w:rsidR="009D62A5" w:rsidRPr="009D62A5" w:rsidRDefault="009D62A5" w:rsidP="00134F6B">
            <w:pPr>
              <w:spacing w:after="120" w:line="276" w:lineRule="auto"/>
              <w:ind w:left="-2" w:hanging="2"/>
              <w:jc w:val="center"/>
              <w:rPr>
                <w:rFonts w:ascii="Arial" w:hAnsi="Arial" w:cs="Arial"/>
                <w:sz w:val="22"/>
                <w:szCs w:val="22"/>
                <w:lang w:val="es-ES" w:eastAsia="es-ES"/>
              </w:rPr>
            </w:pPr>
            <w:r w:rsidRPr="009D62A5">
              <w:rPr>
                <w:rFonts w:ascii="Arial" w:hAnsi="Arial" w:cs="Arial"/>
                <w:color w:val="000000"/>
                <w:sz w:val="22"/>
                <w:szCs w:val="22"/>
                <w:lang w:val="es-ES" w:eastAsia="es-ES"/>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E2A2E2" w14:textId="66810077" w:rsidR="009D62A5" w:rsidRPr="009D62A5" w:rsidRDefault="009D62A5" w:rsidP="00134F6B">
            <w:pPr>
              <w:spacing w:after="120" w:line="276" w:lineRule="auto"/>
              <w:ind w:left="-2" w:hanging="2"/>
              <w:jc w:val="both"/>
              <w:rPr>
                <w:rFonts w:ascii="Arial" w:hAnsi="Arial" w:cs="Arial"/>
                <w:sz w:val="22"/>
                <w:szCs w:val="22"/>
                <w:lang w:val="es-ES" w:eastAsia="es-ES"/>
              </w:rPr>
            </w:pPr>
            <w:r w:rsidRPr="009D62A5">
              <w:rPr>
                <w:rFonts w:ascii="Arial" w:hAnsi="Arial" w:cs="Arial"/>
                <w:color w:val="000000"/>
                <w:sz w:val="22"/>
                <w:szCs w:val="22"/>
                <w:lang w:val="es-ES" w:eastAsia="es-ES"/>
              </w:rPr>
              <w:t xml:space="preserve">Certificado que acredite su vigencia, emitido por el organismo pertinente de conformidad a la naturaleza jurídica de quien postula (en original o copia autorizada ante Notario) de antigüedad no superior a </w:t>
            </w:r>
            <w:r w:rsidR="0051656B">
              <w:rPr>
                <w:rFonts w:ascii="Arial" w:hAnsi="Arial" w:cs="Arial"/>
                <w:color w:val="000000"/>
                <w:sz w:val="22"/>
                <w:szCs w:val="22"/>
                <w:lang w:val="es-ES" w:eastAsia="es-ES"/>
              </w:rPr>
              <w:t>sesenta (</w:t>
            </w:r>
            <w:r w:rsidRPr="009D62A5">
              <w:rPr>
                <w:rFonts w:ascii="Arial" w:hAnsi="Arial" w:cs="Arial"/>
                <w:color w:val="000000"/>
                <w:sz w:val="22"/>
                <w:szCs w:val="22"/>
                <w:lang w:val="es-ES" w:eastAsia="es-ES"/>
              </w:rPr>
              <w:t>60</w:t>
            </w:r>
            <w:r w:rsidR="0051656B">
              <w:rPr>
                <w:rFonts w:ascii="Arial" w:hAnsi="Arial" w:cs="Arial"/>
                <w:color w:val="000000"/>
                <w:sz w:val="22"/>
                <w:szCs w:val="22"/>
                <w:lang w:val="es-ES" w:eastAsia="es-ES"/>
              </w:rPr>
              <w:t>)</w:t>
            </w:r>
            <w:r w:rsidRPr="009D62A5">
              <w:rPr>
                <w:rFonts w:ascii="Arial" w:hAnsi="Arial" w:cs="Arial"/>
                <w:color w:val="000000"/>
                <w:sz w:val="22"/>
                <w:szCs w:val="22"/>
                <w:lang w:val="es-ES" w:eastAsia="es-ES"/>
              </w:rPr>
              <w:t xml:space="preserve"> días anteriores a la fecha de inicio de las postulaciones.</w:t>
            </w:r>
          </w:p>
        </w:tc>
      </w:tr>
      <w:tr w:rsidR="009D62A5" w:rsidRPr="009D62A5" w14:paraId="04ABEE2E" w14:textId="77777777" w:rsidTr="00855D2F">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15F9F88" w14:textId="77777777" w:rsidR="009D62A5" w:rsidRPr="009D62A5" w:rsidRDefault="009D62A5" w:rsidP="00134F6B">
            <w:pPr>
              <w:spacing w:after="120" w:line="276" w:lineRule="auto"/>
              <w:ind w:left="-2" w:hanging="2"/>
              <w:jc w:val="center"/>
              <w:rPr>
                <w:rFonts w:ascii="Arial" w:hAnsi="Arial" w:cs="Arial"/>
                <w:sz w:val="22"/>
                <w:szCs w:val="22"/>
                <w:lang w:val="es-ES" w:eastAsia="es-ES"/>
              </w:rPr>
            </w:pPr>
            <w:r w:rsidRPr="009D62A5">
              <w:rPr>
                <w:rFonts w:ascii="Arial" w:hAnsi="Arial" w:cs="Arial"/>
                <w:color w:val="000000"/>
                <w:sz w:val="22"/>
                <w:szCs w:val="22"/>
                <w:lang w:val="es-ES" w:eastAsia="es-ES"/>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780D87" w14:textId="77777777" w:rsidR="009D62A5" w:rsidRPr="009D62A5" w:rsidRDefault="009D62A5" w:rsidP="00134F6B">
            <w:pPr>
              <w:spacing w:after="120" w:line="276" w:lineRule="auto"/>
              <w:ind w:left="-2" w:hanging="2"/>
              <w:jc w:val="both"/>
              <w:rPr>
                <w:rFonts w:ascii="Arial" w:hAnsi="Arial" w:cs="Arial"/>
                <w:sz w:val="22"/>
                <w:szCs w:val="22"/>
                <w:lang w:val="es-ES" w:eastAsia="es-ES"/>
              </w:rPr>
            </w:pPr>
            <w:r w:rsidRPr="009D62A5">
              <w:rPr>
                <w:rFonts w:ascii="Arial" w:hAnsi="Arial" w:cs="Arial"/>
                <w:color w:val="000000"/>
                <w:sz w:val="22"/>
                <w:szCs w:val="22"/>
                <w:lang w:val="es-ES" w:eastAsia="es-ES"/>
              </w:rPr>
              <w:t>Copia simple del RUT de la organización por ambos lados</w:t>
            </w:r>
          </w:p>
        </w:tc>
      </w:tr>
      <w:tr w:rsidR="009D62A5" w:rsidRPr="009D62A5" w14:paraId="7D21D867" w14:textId="77777777" w:rsidTr="00855D2F">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52DD1108" w14:textId="77777777" w:rsidR="009D62A5" w:rsidRPr="009D62A5" w:rsidRDefault="009D62A5" w:rsidP="00134F6B">
            <w:pPr>
              <w:spacing w:after="120" w:line="276" w:lineRule="auto"/>
              <w:ind w:left="-2" w:hanging="2"/>
              <w:jc w:val="center"/>
              <w:rPr>
                <w:rFonts w:ascii="Arial" w:hAnsi="Arial" w:cs="Arial"/>
                <w:sz w:val="22"/>
                <w:szCs w:val="22"/>
                <w:lang w:val="es-ES" w:eastAsia="es-ES"/>
              </w:rPr>
            </w:pPr>
            <w:r w:rsidRPr="009D62A5">
              <w:rPr>
                <w:rFonts w:ascii="Arial" w:hAnsi="Arial" w:cs="Arial"/>
                <w:color w:val="000000"/>
                <w:sz w:val="22"/>
                <w:szCs w:val="22"/>
                <w:lang w:val="es-ES" w:eastAsia="es-ES"/>
              </w:rPr>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E35433" w14:textId="77777777" w:rsidR="009D62A5" w:rsidRPr="009D62A5" w:rsidRDefault="009D62A5" w:rsidP="00134F6B">
            <w:pPr>
              <w:spacing w:after="120" w:line="276" w:lineRule="auto"/>
              <w:ind w:left="-2" w:hanging="2"/>
              <w:jc w:val="both"/>
              <w:rPr>
                <w:rFonts w:ascii="Arial" w:hAnsi="Arial" w:cs="Arial"/>
                <w:sz w:val="22"/>
                <w:szCs w:val="22"/>
                <w:lang w:val="es-ES" w:eastAsia="es-ES"/>
              </w:rPr>
            </w:pPr>
            <w:r w:rsidRPr="009D62A5">
              <w:rPr>
                <w:rFonts w:ascii="Arial" w:hAnsi="Arial" w:cs="Arial"/>
                <w:color w:val="000000"/>
                <w:sz w:val="22"/>
                <w:szCs w:val="22"/>
                <w:lang w:val="es-ES" w:eastAsia="es-ES"/>
              </w:rPr>
              <w:t>Documento emitido por el Banco, que indique nombre del banco, RUT del postulante, número de cuenta, tipo de cuenta (cuenta corriente, chequera electrónica, cuenta vista o cuenta de ahorro) </w:t>
            </w:r>
          </w:p>
        </w:tc>
      </w:tr>
      <w:tr w:rsidR="009D62A5" w:rsidRPr="009D62A5" w14:paraId="7E4105A0" w14:textId="77777777" w:rsidTr="00855D2F">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677EA3F" w14:textId="77777777" w:rsidR="009D62A5" w:rsidRPr="009D62A5" w:rsidRDefault="009D62A5" w:rsidP="00134F6B">
            <w:pPr>
              <w:spacing w:after="120" w:line="276" w:lineRule="auto"/>
              <w:ind w:left="-2" w:hanging="2"/>
              <w:jc w:val="center"/>
              <w:rPr>
                <w:rFonts w:ascii="Arial" w:hAnsi="Arial" w:cs="Arial"/>
                <w:sz w:val="22"/>
                <w:szCs w:val="22"/>
                <w:lang w:val="es-ES" w:eastAsia="es-ES"/>
              </w:rPr>
            </w:pPr>
            <w:r w:rsidRPr="009D62A5">
              <w:rPr>
                <w:rFonts w:ascii="Arial" w:hAnsi="Arial" w:cs="Arial"/>
                <w:color w:val="000000"/>
                <w:sz w:val="22"/>
                <w:szCs w:val="22"/>
                <w:lang w:val="es-ES" w:eastAsia="es-ES"/>
              </w:rPr>
              <w:t>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622C0F" w14:textId="0EE57299" w:rsidR="009D62A5" w:rsidRPr="009D62A5" w:rsidRDefault="009D62A5" w:rsidP="00134F6B">
            <w:pPr>
              <w:spacing w:after="120" w:line="276" w:lineRule="auto"/>
              <w:ind w:left="-2" w:hanging="2"/>
              <w:jc w:val="both"/>
              <w:rPr>
                <w:rFonts w:ascii="Arial" w:hAnsi="Arial" w:cs="Arial"/>
                <w:sz w:val="22"/>
                <w:szCs w:val="22"/>
                <w:lang w:val="es-ES" w:eastAsia="es-ES"/>
              </w:rPr>
            </w:pPr>
            <w:r w:rsidRPr="009D62A5">
              <w:rPr>
                <w:rFonts w:ascii="Arial" w:hAnsi="Arial" w:cs="Arial"/>
                <w:color w:val="000000"/>
                <w:sz w:val="22"/>
                <w:szCs w:val="22"/>
                <w:lang w:val="es-ES" w:eastAsia="es-ES"/>
              </w:rPr>
              <w:t>Copia simple por ambos lados de la credencial del Registro Nacional de la Discapacidad (RND) de al menos</w:t>
            </w:r>
            <w:r w:rsidR="009D1068">
              <w:rPr>
                <w:rFonts w:ascii="Arial" w:hAnsi="Arial" w:cs="Arial"/>
                <w:color w:val="000000"/>
                <w:sz w:val="22"/>
                <w:szCs w:val="22"/>
                <w:lang w:val="es-ES" w:eastAsia="es-ES"/>
              </w:rPr>
              <w:t xml:space="preserve"> diez</w:t>
            </w:r>
            <w:r w:rsidRPr="009D62A5">
              <w:rPr>
                <w:rFonts w:ascii="Arial" w:hAnsi="Arial" w:cs="Arial"/>
                <w:color w:val="000000"/>
                <w:sz w:val="22"/>
                <w:szCs w:val="22"/>
                <w:lang w:val="es-ES" w:eastAsia="es-ES"/>
              </w:rPr>
              <w:t xml:space="preserve"> </w:t>
            </w:r>
            <w:r w:rsidR="009D1068">
              <w:rPr>
                <w:rFonts w:ascii="Arial" w:hAnsi="Arial" w:cs="Arial"/>
                <w:color w:val="000000"/>
                <w:sz w:val="22"/>
                <w:szCs w:val="22"/>
                <w:lang w:val="es-ES" w:eastAsia="es-ES"/>
              </w:rPr>
              <w:t>(</w:t>
            </w:r>
            <w:r w:rsidR="00D10F83">
              <w:rPr>
                <w:rFonts w:ascii="Arial" w:hAnsi="Arial" w:cs="Arial"/>
                <w:color w:val="000000"/>
                <w:sz w:val="22"/>
                <w:szCs w:val="22"/>
                <w:lang w:val="es-ES" w:eastAsia="es-ES"/>
              </w:rPr>
              <w:t>10</w:t>
            </w:r>
            <w:r w:rsidR="009D1068">
              <w:rPr>
                <w:rFonts w:ascii="Arial" w:hAnsi="Arial" w:cs="Arial"/>
                <w:color w:val="000000"/>
                <w:sz w:val="22"/>
                <w:szCs w:val="22"/>
                <w:lang w:val="es-ES" w:eastAsia="es-ES"/>
              </w:rPr>
              <w:t>)</w:t>
            </w:r>
            <w:r w:rsidRPr="009D62A5">
              <w:rPr>
                <w:rFonts w:ascii="Arial" w:hAnsi="Arial" w:cs="Arial"/>
                <w:color w:val="000000"/>
                <w:sz w:val="22"/>
                <w:szCs w:val="22"/>
                <w:lang w:val="es-ES" w:eastAsia="es-ES"/>
              </w:rPr>
              <w:t xml:space="preserve"> personas con discapacidad entre 18 y 59 años</w:t>
            </w:r>
          </w:p>
        </w:tc>
      </w:tr>
      <w:tr w:rsidR="009D62A5" w:rsidRPr="009D62A5" w14:paraId="78C7DB89" w14:textId="77777777" w:rsidTr="00855D2F">
        <w:tc>
          <w:tcPr>
            <w:tcW w:w="0" w:type="auto"/>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hideMark/>
          </w:tcPr>
          <w:p w14:paraId="1F81C496" w14:textId="77777777" w:rsidR="009D62A5" w:rsidRPr="009D62A5" w:rsidRDefault="009D62A5" w:rsidP="00134F6B">
            <w:pPr>
              <w:spacing w:after="120" w:line="276" w:lineRule="auto"/>
              <w:ind w:left="-2" w:hanging="2"/>
              <w:jc w:val="center"/>
              <w:rPr>
                <w:rFonts w:ascii="Arial" w:hAnsi="Arial" w:cs="Arial"/>
                <w:sz w:val="22"/>
                <w:szCs w:val="22"/>
                <w:lang w:val="es-ES" w:eastAsia="es-ES"/>
              </w:rPr>
            </w:pPr>
            <w:r w:rsidRPr="009D62A5">
              <w:rPr>
                <w:rFonts w:ascii="Arial" w:hAnsi="Arial" w:cs="Arial"/>
                <w:color w:val="000000"/>
                <w:sz w:val="22"/>
                <w:szCs w:val="22"/>
                <w:lang w:val="es-ES" w:eastAsia="es-ES"/>
              </w:rPr>
              <w:t>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5F72E7" w14:textId="77777777" w:rsidR="009D62A5" w:rsidRPr="009D62A5" w:rsidRDefault="009D62A5" w:rsidP="00134F6B">
            <w:pPr>
              <w:spacing w:after="120" w:line="276" w:lineRule="auto"/>
              <w:ind w:left="-2" w:hanging="2"/>
              <w:jc w:val="both"/>
              <w:rPr>
                <w:rFonts w:ascii="Arial" w:hAnsi="Arial" w:cs="Arial"/>
                <w:sz w:val="22"/>
                <w:szCs w:val="22"/>
                <w:lang w:val="es-ES" w:eastAsia="es-ES"/>
              </w:rPr>
            </w:pPr>
            <w:r w:rsidRPr="009D62A5">
              <w:rPr>
                <w:rFonts w:ascii="Arial" w:hAnsi="Arial" w:cs="Arial"/>
                <w:b/>
                <w:bCs/>
                <w:color w:val="000000"/>
                <w:sz w:val="22"/>
                <w:szCs w:val="22"/>
                <w:shd w:val="clear" w:color="auto" w:fill="FFFFFF"/>
                <w:lang w:val="es-ES" w:eastAsia="es-ES"/>
              </w:rPr>
              <w:t>NO OBLIGATORIO:</w:t>
            </w:r>
            <w:r w:rsidRPr="009D62A5">
              <w:rPr>
                <w:rFonts w:ascii="Arial" w:hAnsi="Arial" w:cs="Arial"/>
                <w:color w:val="000000"/>
                <w:sz w:val="22"/>
                <w:szCs w:val="22"/>
                <w:shd w:val="clear" w:color="auto" w:fill="FFFFFF"/>
                <w:lang w:val="es-ES" w:eastAsia="es-ES"/>
              </w:rPr>
              <w:t xml:space="preserve"> Copia simple por ambos lados de la credencial del Registro Nacional de la Discapacidad (RND) de miembro del equipo ejecutor (documento voluntario para proyectos que identifiquen a un miembro del equipo ejecutor como persona con discapacidad).</w:t>
            </w:r>
          </w:p>
        </w:tc>
      </w:tr>
    </w:tbl>
    <w:p w14:paraId="263E0BE2" w14:textId="77777777" w:rsidR="009D62A5" w:rsidRPr="009D62A5" w:rsidRDefault="009D62A5" w:rsidP="00134F6B">
      <w:pPr>
        <w:spacing w:after="160" w:line="276" w:lineRule="auto"/>
        <w:rPr>
          <w:rFonts w:ascii="Arial" w:eastAsia="Arial" w:hAnsi="Arial" w:cs="Arial"/>
          <w:sz w:val="22"/>
          <w:szCs w:val="22"/>
          <w:lang w:val="es-ES" w:eastAsia="es-ES"/>
        </w:rPr>
      </w:pPr>
    </w:p>
    <w:p w14:paraId="355AB358" w14:textId="77777777" w:rsidR="009D62A5" w:rsidRPr="009D62A5" w:rsidRDefault="009D62A5" w:rsidP="00134F6B">
      <w:pPr>
        <w:spacing w:after="160" w:line="276" w:lineRule="auto"/>
        <w:rPr>
          <w:rFonts w:ascii="Arial" w:eastAsia="Arial" w:hAnsi="Arial" w:cs="Arial"/>
          <w:sz w:val="22"/>
          <w:szCs w:val="22"/>
          <w:lang w:eastAsia="es-ES"/>
        </w:rPr>
      </w:pPr>
    </w:p>
    <w:p w14:paraId="739F136D" w14:textId="77777777" w:rsidR="009D62A5" w:rsidRPr="009D62A5" w:rsidRDefault="009D62A5" w:rsidP="00134F6B">
      <w:pPr>
        <w:spacing w:after="160" w:line="276" w:lineRule="auto"/>
        <w:rPr>
          <w:rFonts w:ascii="Arial" w:eastAsia="Arial" w:hAnsi="Arial" w:cs="Arial"/>
          <w:sz w:val="22"/>
          <w:szCs w:val="22"/>
          <w:lang w:eastAsia="es-ES"/>
        </w:rPr>
      </w:pPr>
    </w:p>
    <w:p w14:paraId="38B94258" w14:textId="77777777" w:rsidR="009D62A5" w:rsidRPr="009D62A5" w:rsidRDefault="009D62A5" w:rsidP="00134F6B">
      <w:pPr>
        <w:spacing w:after="160" w:line="276" w:lineRule="auto"/>
        <w:rPr>
          <w:rFonts w:ascii="Arial" w:eastAsia="Arial" w:hAnsi="Arial" w:cs="Arial"/>
          <w:sz w:val="22"/>
          <w:szCs w:val="22"/>
          <w:lang w:eastAsia="es-ES"/>
        </w:rPr>
      </w:pPr>
    </w:p>
    <w:p w14:paraId="36330CA6" w14:textId="77777777" w:rsidR="009D62A5" w:rsidRPr="009D62A5" w:rsidRDefault="009D62A5" w:rsidP="00134F6B">
      <w:pPr>
        <w:spacing w:after="160" w:line="276" w:lineRule="auto"/>
        <w:rPr>
          <w:rFonts w:ascii="Arial" w:eastAsia="Arial" w:hAnsi="Arial" w:cs="Arial"/>
          <w:sz w:val="22"/>
          <w:szCs w:val="22"/>
          <w:lang w:eastAsia="es-ES"/>
        </w:rPr>
      </w:pPr>
    </w:p>
    <w:p w14:paraId="5F791E9C" w14:textId="77777777" w:rsidR="009D62A5" w:rsidRPr="009D62A5" w:rsidRDefault="009D62A5" w:rsidP="00134F6B">
      <w:pPr>
        <w:spacing w:after="160" w:line="276" w:lineRule="auto"/>
        <w:rPr>
          <w:rFonts w:ascii="Arial" w:eastAsia="Arial" w:hAnsi="Arial" w:cs="Arial"/>
          <w:sz w:val="22"/>
          <w:szCs w:val="22"/>
          <w:lang w:eastAsia="es-ES"/>
        </w:rPr>
      </w:pPr>
    </w:p>
    <w:p w14:paraId="44982C80" w14:textId="77777777" w:rsidR="009D62A5" w:rsidRPr="009D62A5" w:rsidRDefault="009D62A5" w:rsidP="00134F6B">
      <w:pPr>
        <w:spacing w:after="160" w:line="276" w:lineRule="auto"/>
        <w:rPr>
          <w:rFonts w:ascii="Arial" w:eastAsia="Arial" w:hAnsi="Arial" w:cs="Arial"/>
          <w:sz w:val="22"/>
          <w:szCs w:val="22"/>
          <w:lang w:eastAsia="es-ES"/>
        </w:rPr>
      </w:pPr>
    </w:p>
    <w:p w14:paraId="1CEFFE92" w14:textId="77777777" w:rsidR="009D62A5" w:rsidRPr="009D62A5" w:rsidRDefault="009D62A5" w:rsidP="00134F6B">
      <w:pPr>
        <w:spacing w:after="160" w:line="276" w:lineRule="auto"/>
        <w:rPr>
          <w:rFonts w:ascii="Arial" w:eastAsia="Arial" w:hAnsi="Arial" w:cs="Arial"/>
          <w:sz w:val="22"/>
          <w:szCs w:val="22"/>
          <w:lang w:eastAsia="es-ES"/>
        </w:rPr>
      </w:pPr>
    </w:p>
    <w:p w14:paraId="3E05F93C" w14:textId="77777777" w:rsidR="009D62A5" w:rsidRPr="009D62A5" w:rsidRDefault="009D62A5" w:rsidP="00134F6B">
      <w:pPr>
        <w:spacing w:after="160" w:line="276" w:lineRule="auto"/>
        <w:rPr>
          <w:rFonts w:ascii="Arial" w:eastAsia="Arial" w:hAnsi="Arial" w:cs="Arial"/>
          <w:sz w:val="22"/>
          <w:szCs w:val="22"/>
          <w:lang w:eastAsia="es-ES"/>
        </w:rPr>
      </w:pPr>
    </w:p>
    <w:p w14:paraId="0637569B" w14:textId="77777777" w:rsidR="009D62A5" w:rsidRPr="009D62A5" w:rsidRDefault="009D62A5" w:rsidP="00134F6B">
      <w:pPr>
        <w:spacing w:after="160" w:line="276" w:lineRule="auto"/>
        <w:rPr>
          <w:rFonts w:ascii="Arial" w:eastAsia="Arial" w:hAnsi="Arial" w:cs="Arial"/>
          <w:sz w:val="22"/>
          <w:szCs w:val="22"/>
          <w:lang w:eastAsia="es-ES"/>
        </w:rPr>
      </w:pPr>
    </w:p>
    <w:p w14:paraId="140229B0" w14:textId="77777777" w:rsidR="009D62A5" w:rsidRPr="009D62A5" w:rsidRDefault="009D62A5" w:rsidP="00134F6B">
      <w:pPr>
        <w:spacing w:after="160" w:line="276" w:lineRule="auto"/>
        <w:rPr>
          <w:rFonts w:ascii="Arial" w:eastAsia="Arial" w:hAnsi="Arial" w:cs="Arial"/>
          <w:sz w:val="22"/>
          <w:szCs w:val="22"/>
          <w:lang w:eastAsia="es-ES"/>
        </w:rPr>
      </w:pPr>
    </w:p>
    <w:p w14:paraId="32061350" w14:textId="77777777" w:rsidR="009D62A5" w:rsidRPr="009D62A5" w:rsidRDefault="009D62A5" w:rsidP="00134F6B">
      <w:pPr>
        <w:spacing w:after="160" w:line="276" w:lineRule="auto"/>
        <w:rPr>
          <w:rFonts w:ascii="Arial" w:eastAsia="Arial" w:hAnsi="Arial" w:cs="Arial"/>
          <w:sz w:val="22"/>
          <w:szCs w:val="22"/>
          <w:lang w:eastAsia="es-ES"/>
        </w:rPr>
      </w:pPr>
    </w:p>
    <w:p w14:paraId="3E11C37F" w14:textId="6F9FB8BD"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217" w:name="_heading=h.2r0uhxc" w:colFirst="0" w:colLast="0"/>
      <w:bookmarkStart w:id="218" w:name="_Toc97628296"/>
      <w:bookmarkStart w:id="219" w:name="_Toc97713930"/>
      <w:bookmarkStart w:id="220" w:name="_Toc104822255"/>
      <w:bookmarkEnd w:id="217"/>
      <w:r w:rsidRPr="009D62A5">
        <w:rPr>
          <w:rFonts w:ascii="Arial" w:eastAsia="Arial" w:hAnsi="Arial" w:cs="Arial"/>
          <w:caps/>
          <w:spacing w:val="15"/>
          <w:sz w:val="22"/>
          <w:szCs w:val="22"/>
          <w:lang w:eastAsia="es-ES"/>
        </w:rPr>
        <w:lastRenderedPageBreak/>
        <w:t>ANEXO N°3: Declaración jurada simple</w:t>
      </w:r>
      <w:bookmarkEnd w:id="218"/>
      <w:bookmarkEnd w:id="219"/>
      <w:bookmarkEnd w:id="220"/>
    </w:p>
    <w:p w14:paraId="4A85B082" w14:textId="77777777" w:rsidR="009D62A5" w:rsidRPr="009D62A5" w:rsidRDefault="009D62A5" w:rsidP="00134F6B">
      <w:pPr>
        <w:spacing w:after="160" w:line="276" w:lineRule="auto"/>
        <w:rPr>
          <w:rFonts w:ascii="Arial" w:eastAsia="Arial" w:hAnsi="Arial" w:cs="Arial"/>
          <w:sz w:val="22"/>
          <w:szCs w:val="22"/>
          <w:lang w:eastAsia="es-ES"/>
        </w:rPr>
      </w:pPr>
    </w:p>
    <w:p w14:paraId="05D14F1C"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El (o la) firmante, en su calidad de representante legal de la organización postulante [Razón Social] _____________, RUT de la organización N° _____________, declara bajo juramento que:</w:t>
      </w:r>
    </w:p>
    <w:p w14:paraId="49D49D85" w14:textId="77777777" w:rsidR="009D62A5" w:rsidRPr="009D62A5" w:rsidRDefault="009D62A5" w:rsidP="00134F6B">
      <w:pPr>
        <w:numPr>
          <w:ilvl w:val="0"/>
          <w:numId w:val="60"/>
        </w:num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La organización que represento, no ha sido condenada por infracciones a la Ley Nº20.422, que establece normas sobre igualdad de oportunidades e inclusión social de personas con discapacidad, situación que procurará mantener durante la ejecución del Programa.</w:t>
      </w:r>
    </w:p>
    <w:p w14:paraId="7CABC191" w14:textId="77777777" w:rsidR="009D62A5" w:rsidRPr="009D62A5" w:rsidRDefault="009D62A5" w:rsidP="00134F6B">
      <w:pPr>
        <w:numPr>
          <w:ilvl w:val="0"/>
          <w:numId w:val="60"/>
        </w:num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Los Directores/as, Administradores/as y/o Representantes de la entidad no son funcionarios/as de SENADIS.</w:t>
      </w:r>
    </w:p>
    <w:p w14:paraId="642DD81A" w14:textId="77777777" w:rsidR="009D62A5" w:rsidRPr="009D62A5" w:rsidRDefault="009D62A5" w:rsidP="00134F6B">
      <w:pPr>
        <w:numPr>
          <w:ilvl w:val="0"/>
          <w:numId w:val="60"/>
        </w:num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 xml:space="preserve">Los Directores/as, Administradores/as y/o Representantes de la entidad no tienen la calidad de cónyuge, hijos/as, adoptados/as o parientes hasta el tercer grado de consanguinidad y segundo de afinidad inclusive respecto de las autoridades y los/as funcionarios/as directivos/as de SENADIS. </w:t>
      </w:r>
    </w:p>
    <w:p w14:paraId="4DC8442C" w14:textId="77777777" w:rsidR="009D62A5" w:rsidRPr="009D62A5" w:rsidRDefault="009D62A5" w:rsidP="00134F6B">
      <w:pPr>
        <w:spacing w:after="160" w:line="276" w:lineRule="auto"/>
        <w:rPr>
          <w:rFonts w:ascii="Arial" w:eastAsia="Arial" w:hAnsi="Arial" w:cs="Arial"/>
          <w:sz w:val="22"/>
          <w:szCs w:val="22"/>
          <w:lang w:eastAsia="es-ES"/>
        </w:rPr>
      </w:pPr>
    </w:p>
    <w:p w14:paraId="16EC26F3" w14:textId="77777777" w:rsidR="009D62A5" w:rsidRPr="009D62A5" w:rsidRDefault="009D62A5" w:rsidP="00134F6B">
      <w:pPr>
        <w:spacing w:after="160" w:line="276" w:lineRule="auto"/>
        <w:rPr>
          <w:rFonts w:ascii="Arial" w:eastAsia="Arial" w:hAnsi="Arial" w:cs="Arial"/>
          <w:sz w:val="22"/>
          <w:szCs w:val="22"/>
          <w:lang w:eastAsia="es-ES"/>
        </w:rPr>
      </w:pPr>
    </w:p>
    <w:p w14:paraId="7C9EFF62" w14:textId="77777777" w:rsidR="009D62A5" w:rsidRPr="009D62A5" w:rsidRDefault="009D62A5" w:rsidP="00134F6B">
      <w:pPr>
        <w:spacing w:after="160" w:line="276" w:lineRule="auto"/>
        <w:rPr>
          <w:rFonts w:ascii="Arial" w:eastAsia="Arial" w:hAnsi="Arial" w:cs="Arial"/>
          <w:sz w:val="22"/>
          <w:szCs w:val="22"/>
          <w:lang w:eastAsia="es-ES"/>
        </w:rPr>
      </w:pPr>
    </w:p>
    <w:p w14:paraId="7AB83AE6" w14:textId="77777777" w:rsidR="009D62A5" w:rsidRPr="009D62A5" w:rsidRDefault="009D62A5" w:rsidP="00134F6B">
      <w:pPr>
        <w:spacing w:after="160" w:line="276" w:lineRule="auto"/>
        <w:rPr>
          <w:rFonts w:ascii="Arial" w:eastAsia="Arial" w:hAnsi="Arial" w:cs="Arial"/>
          <w:sz w:val="22"/>
          <w:szCs w:val="22"/>
          <w:lang w:eastAsia="es-ES"/>
        </w:rPr>
      </w:pPr>
    </w:p>
    <w:p w14:paraId="08B883C4" w14:textId="77777777" w:rsidR="009D62A5" w:rsidRPr="009D62A5" w:rsidRDefault="009D62A5" w:rsidP="00134F6B">
      <w:pPr>
        <w:spacing w:after="160" w:line="276" w:lineRule="auto"/>
        <w:rPr>
          <w:rFonts w:ascii="Arial" w:eastAsia="Arial" w:hAnsi="Arial" w:cs="Arial"/>
          <w:sz w:val="22"/>
          <w:szCs w:val="22"/>
          <w:lang w:eastAsia="es-ES"/>
        </w:rPr>
      </w:pPr>
    </w:p>
    <w:p w14:paraId="29A3B392" w14:textId="77777777" w:rsidR="009D62A5" w:rsidRPr="009D62A5" w:rsidRDefault="009D62A5" w:rsidP="00134F6B">
      <w:pPr>
        <w:spacing w:after="160" w:line="276" w:lineRule="auto"/>
        <w:jc w:val="center"/>
        <w:rPr>
          <w:rFonts w:ascii="Arial" w:eastAsia="Arial" w:hAnsi="Arial" w:cs="Arial"/>
          <w:sz w:val="22"/>
          <w:szCs w:val="22"/>
          <w:lang w:eastAsia="es-ES"/>
        </w:rPr>
      </w:pPr>
      <w:r w:rsidRPr="009D62A5">
        <w:rPr>
          <w:rFonts w:ascii="Arial" w:eastAsia="Arial" w:hAnsi="Arial" w:cs="Arial"/>
          <w:sz w:val="22"/>
          <w:szCs w:val="22"/>
          <w:lang w:eastAsia="es-ES"/>
        </w:rPr>
        <w:t>___________________________</w:t>
      </w:r>
    </w:p>
    <w:p w14:paraId="082CB8D1" w14:textId="77777777" w:rsidR="009D62A5" w:rsidRPr="009D62A5" w:rsidRDefault="009D62A5" w:rsidP="00134F6B">
      <w:pPr>
        <w:spacing w:after="160" w:line="276" w:lineRule="auto"/>
        <w:jc w:val="center"/>
        <w:rPr>
          <w:rFonts w:ascii="Arial" w:eastAsia="Arial" w:hAnsi="Arial" w:cs="Arial"/>
          <w:sz w:val="22"/>
          <w:szCs w:val="22"/>
          <w:lang w:eastAsia="es-ES"/>
        </w:rPr>
      </w:pPr>
      <w:r w:rsidRPr="009D62A5">
        <w:rPr>
          <w:rFonts w:ascii="Arial" w:eastAsia="Arial" w:hAnsi="Arial" w:cs="Arial"/>
          <w:sz w:val="22"/>
          <w:szCs w:val="22"/>
          <w:lang w:eastAsia="es-ES"/>
        </w:rPr>
        <w:t>[Nombre Representante Legal]</w:t>
      </w:r>
    </w:p>
    <w:p w14:paraId="36BAD60F" w14:textId="77777777" w:rsidR="009D62A5" w:rsidRPr="009D62A5" w:rsidRDefault="009D62A5" w:rsidP="00134F6B">
      <w:pPr>
        <w:spacing w:after="160" w:line="276" w:lineRule="auto"/>
        <w:jc w:val="center"/>
        <w:rPr>
          <w:rFonts w:ascii="Arial" w:eastAsia="Arial" w:hAnsi="Arial" w:cs="Arial"/>
          <w:sz w:val="22"/>
          <w:szCs w:val="22"/>
          <w:lang w:eastAsia="es-ES"/>
        </w:rPr>
      </w:pPr>
      <w:r w:rsidRPr="009D62A5">
        <w:rPr>
          <w:rFonts w:ascii="Arial" w:eastAsia="Arial" w:hAnsi="Arial" w:cs="Arial"/>
          <w:sz w:val="22"/>
          <w:szCs w:val="22"/>
          <w:lang w:eastAsia="es-ES"/>
        </w:rPr>
        <w:t>[Cédula de Identidad]</w:t>
      </w:r>
    </w:p>
    <w:p w14:paraId="38B2D6C4" w14:textId="77777777" w:rsidR="009D62A5" w:rsidRPr="009D62A5" w:rsidRDefault="009D62A5" w:rsidP="00134F6B">
      <w:pPr>
        <w:spacing w:after="160" w:line="276" w:lineRule="auto"/>
        <w:jc w:val="center"/>
        <w:rPr>
          <w:rFonts w:ascii="Arial" w:eastAsia="Arial" w:hAnsi="Arial" w:cs="Arial"/>
          <w:sz w:val="22"/>
          <w:szCs w:val="22"/>
          <w:lang w:eastAsia="es-ES"/>
        </w:rPr>
      </w:pPr>
    </w:p>
    <w:p w14:paraId="3FE5E476" w14:textId="77777777" w:rsidR="009D62A5" w:rsidRPr="009D62A5" w:rsidRDefault="009D62A5" w:rsidP="00134F6B">
      <w:pPr>
        <w:spacing w:after="160" w:line="276" w:lineRule="auto"/>
        <w:jc w:val="center"/>
        <w:rPr>
          <w:rFonts w:ascii="Arial" w:eastAsia="Arial" w:hAnsi="Arial" w:cs="Arial"/>
          <w:sz w:val="22"/>
          <w:szCs w:val="22"/>
          <w:lang w:eastAsia="es-ES"/>
        </w:rPr>
      </w:pPr>
      <w:proofErr w:type="gramStart"/>
      <w:r w:rsidRPr="009D62A5">
        <w:rPr>
          <w:rFonts w:ascii="Arial" w:eastAsia="Arial" w:hAnsi="Arial" w:cs="Arial"/>
          <w:sz w:val="22"/>
          <w:szCs w:val="22"/>
          <w:lang w:eastAsia="es-ES"/>
        </w:rPr>
        <w:t>Fecha,  _</w:t>
      </w:r>
      <w:proofErr w:type="gramEnd"/>
      <w:r w:rsidRPr="009D62A5">
        <w:rPr>
          <w:rFonts w:ascii="Arial" w:eastAsia="Arial" w:hAnsi="Arial" w:cs="Arial"/>
          <w:sz w:val="22"/>
          <w:szCs w:val="22"/>
          <w:lang w:eastAsia="es-ES"/>
        </w:rPr>
        <w:t>__ de ________  2022</w:t>
      </w:r>
    </w:p>
    <w:p w14:paraId="717A52BD" w14:textId="77777777" w:rsidR="009D62A5" w:rsidRPr="009D62A5" w:rsidRDefault="009D62A5" w:rsidP="00134F6B">
      <w:pPr>
        <w:spacing w:after="160" w:line="276" w:lineRule="auto"/>
        <w:rPr>
          <w:rFonts w:ascii="Arial" w:eastAsia="Arial" w:hAnsi="Arial" w:cs="Arial"/>
          <w:sz w:val="22"/>
          <w:szCs w:val="22"/>
          <w:lang w:eastAsia="es-ES"/>
        </w:rPr>
      </w:pPr>
    </w:p>
    <w:p w14:paraId="7CC50E9F"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Calibri" w:hAnsi="Arial" w:cs="Arial"/>
          <w:sz w:val="22"/>
          <w:szCs w:val="22"/>
          <w:lang w:eastAsia="es-ES"/>
        </w:rPr>
        <w:br w:type="page"/>
      </w:r>
    </w:p>
    <w:p w14:paraId="2ECEF49B" w14:textId="78E141E9"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221" w:name="_Toc97628297"/>
      <w:bookmarkStart w:id="222" w:name="_Toc97713931"/>
      <w:bookmarkStart w:id="223" w:name="_Toc104822256"/>
      <w:r w:rsidRPr="009D62A5">
        <w:rPr>
          <w:rFonts w:ascii="Arial" w:eastAsia="Arial" w:hAnsi="Arial" w:cs="Arial"/>
          <w:caps/>
          <w:spacing w:val="15"/>
          <w:sz w:val="22"/>
          <w:szCs w:val="22"/>
          <w:lang w:eastAsia="es-ES"/>
        </w:rPr>
        <w:lastRenderedPageBreak/>
        <w:t>ANEXO N°4: Documentos de Personería de Representante Legal</w:t>
      </w:r>
      <w:bookmarkEnd w:id="221"/>
      <w:bookmarkEnd w:id="222"/>
      <w:bookmarkEnd w:id="223"/>
    </w:p>
    <w:p w14:paraId="1A84A4F7" w14:textId="77777777" w:rsidR="009D62A5" w:rsidRDefault="009D62A5" w:rsidP="00134F6B">
      <w:pPr>
        <w:spacing w:after="160" w:line="276" w:lineRule="auto"/>
        <w:rPr>
          <w:rFonts w:ascii="Arial" w:eastAsia="Arial" w:hAnsi="Arial" w:cs="Arial"/>
          <w:b/>
          <w:sz w:val="22"/>
          <w:szCs w:val="22"/>
          <w:u w:val="single"/>
          <w:lang w:eastAsia="es-ES"/>
        </w:rPr>
      </w:pPr>
    </w:p>
    <w:p w14:paraId="47C2BEE5" w14:textId="77777777"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24" w:name="_Toc104822257"/>
      <w:r w:rsidRPr="003A11A3">
        <w:rPr>
          <w:rFonts w:ascii="Arial" w:eastAsia="Arial" w:hAnsi="Arial" w:cs="Arial"/>
          <w:b/>
          <w:position w:val="-1"/>
          <w:sz w:val="22"/>
          <w:szCs w:val="22"/>
          <w:lang w:eastAsia="en-US"/>
        </w:rPr>
        <w:t>Municipalidades</w:t>
      </w:r>
      <w:bookmarkEnd w:id="224"/>
    </w:p>
    <w:p w14:paraId="15223E99" w14:textId="77777777"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25" w:name="_Toc104822258"/>
      <w:r w:rsidRPr="003A11A3">
        <w:rPr>
          <w:rFonts w:ascii="Arial" w:eastAsia="Arial" w:hAnsi="Arial" w:cs="Arial"/>
          <w:b/>
          <w:position w:val="-1"/>
          <w:sz w:val="22"/>
          <w:szCs w:val="22"/>
          <w:lang w:eastAsia="en-US"/>
        </w:rPr>
        <w:t>Copia simple del Decreto Alcaldicio</w:t>
      </w:r>
      <w:r w:rsidRPr="003A11A3">
        <w:rPr>
          <w:rFonts w:ascii="Arial" w:eastAsia="Arial" w:hAnsi="Arial" w:cs="Arial"/>
          <w:position w:val="-1"/>
          <w:sz w:val="22"/>
          <w:szCs w:val="22"/>
          <w:lang w:eastAsia="en-US"/>
        </w:rPr>
        <w:t xml:space="preserve"> de asunción al cargo, o de la sentencia de proclamación del respectivo tribunal electoral, o del acta de instalación del concejo municipal.</w:t>
      </w:r>
      <w:bookmarkEnd w:id="225"/>
    </w:p>
    <w:p w14:paraId="5DC825A2" w14:textId="136A0571"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26" w:name="_Toc104822259"/>
      <w:r w:rsidRPr="003A11A3">
        <w:rPr>
          <w:rFonts w:ascii="Arial" w:eastAsia="Arial" w:hAnsi="Arial" w:cs="Arial"/>
          <w:b/>
          <w:position w:val="-1"/>
          <w:sz w:val="22"/>
          <w:szCs w:val="22"/>
          <w:lang w:eastAsia="en-US"/>
        </w:rPr>
        <w:t>Corporaciones y Fundaciones y Juntas de Vecinos y demás Organizaciones Comunitarias regidas por Ley Nº19.418.</w:t>
      </w:r>
      <w:bookmarkEnd w:id="226"/>
    </w:p>
    <w:p w14:paraId="62589E94" w14:textId="655F79D2"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27" w:name="_Toc104822260"/>
      <w:r w:rsidRPr="003A11A3">
        <w:rPr>
          <w:rFonts w:ascii="Arial" w:eastAsia="Arial" w:hAnsi="Arial" w:cs="Arial"/>
          <w:b/>
          <w:position w:val="-1"/>
          <w:sz w:val="22"/>
          <w:szCs w:val="22"/>
          <w:lang w:eastAsia="en-US"/>
        </w:rPr>
        <w:t>1.- Certificado de Vigencia de la Persona Jurídica sin fines de lucro</w:t>
      </w:r>
      <w:r w:rsidRPr="003A11A3">
        <w:rPr>
          <w:rFonts w:ascii="Arial" w:eastAsia="Arial" w:hAnsi="Arial" w:cs="Arial"/>
          <w:position w:val="-1"/>
          <w:sz w:val="22"/>
          <w:szCs w:val="22"/>
          <w:lang w:eastAsia="en-US"/>
        </w:rPr>
        <w:t>, otorgado por el Servicio de Registro Civil e Identificación, con una antigüedad no superior a</w:t>
      </w:r>
      <w:r w:rsidR="0051656B">
        <w:rPr>
          <w:rFonts w:ascii="Arial" w:eastAsia="Arial" w:hAnsi="Arial" w:cs="Arial"/>
          <w:position w:val="-1"/>
          <w:sz w:val="22"/>
          <w:szCs w:val="22"/>
          <w:lang w:eastAsia="en-US"/>
        </w:rPr>
        <w:t xml:space="preserve"> sesenta (</w:t>
      </w:r>
      <w:r w:rsidRPr="003A11A3">
        <w:rPr>
          <w:rFonts w:ascii="Arial" w:eastAsia="Arial" w:hAnsi="Arial" w:cs="Arial"/>
          <w:position w:val="-1"/>
          <w:sz w:val="22"/>
          <w:szCs w:val="22"/>
          <w:lang w:eastAsia="en-US"/>
        </w:rPr>
        <w:t>60</w:t>
      </w:r>
      <w:r w:rsidR="0051656B">
        <w:rPr>
          <w:rFonts w:ascii="Arial" w:eastAsia="Arial" w:hAnsi="Arial" w:cs="Arial"/>
          <w:position w:val="-1"/>
          <w:sz w:val="22"/>
          <w:szCs w:val="22"/>
          <w:lang w:eastAsia="en-US"/>
        </w:rPr>
        <w:t>)</w:t>
      </w:r>
      <w:r w:rsidRPr="003A11A3">
        <w:rPr>
          <w:rFonts w:ascii="Arial" w:eastAsia="Arial" w:hAnsi="Arial" w:cs="Arial"/>
          <w:position w:val="-1"/>
          <w:sz w:val="22"/>
          <w:szCs w:val="22"/>
          <w:lang w:eastAsia="en-US"/>
        </w:rPr>
        <w:t xml:space="preserve"> días, contados desde la presentación del documento en SENADIS y,</w:t>
      </w:r>
      <w:bookmarkEnd w:id="227"/>
    </w:p>
    <w:p w14:paraId="7CC86EBA" w14:textId="5C469B9B"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28" w:name="_Toc104822261"/>
      <w:r w:rsidRPr="003A11A3">
        <w:rPr>
          <w:rFonts w:ascii="Arial" w:eastAsia="Arial" w:hAnsi="Arial" w:cs="Arial"/>
          <w:b/>
          <w:position w:val="-1"/>
          <w:sz w:val="22"/>
          <w:szCs w:val="22"/>
          <w:lang w:eastAsia="en-US"/>
        </w:rPr>
        <w:t>2.-</w:t>
      </w:r>
      <w:r w:rsidRPr="003A11A3">
        <w:rPr>
          <w:rFonts w:ascii="Arial" w:eastAsia="Arial" w:hAnsi="Arial" w:cs="Arial"/>
          <w:position w:val="-1"/>
          <w:sz w:val="22"/>
          <w:szCs w:val="22"/>
          <w:lang w:eastAsia="en-US"/>
        </w:rPr>
        <w:t xml:space="preserve"> </w:t>
      </w:r>
      <w:r w:rsidRPr="003A11A3">
        <w:rPr>
          <w:rFonts w:ascii="Arial" w:eastAsia="Arial" w:hAnsi="Arial" w:cs="Arial"/>
          <w:b/>
          <w:position w:val="-1"/>
          <w:sz w:val="22"/>
          <w:szCs w:val="22"/>
          <w:lang w:eastAsia="en-US"/>
        </w:rPr>
        <w:t>Certificado de Directorio de Persona Jurídica sin fines de lucro</w:t>
      </w:r>
      <w:r w:rsidRPr="003A11A3">
        <w:rPr>
          <w:rFonts w:ascii="Arial" w:eastAsia="Arial" w:hAnsi="Arial" w:cs="Arial"/>
          <w:position w:val="-1"/>
          <w:sz w:val="22"/>
          <w:szCs w:val="22"/>
          <w:lang w:eastAsia="en-US"/>
        </w:rPr>
        <w:t xml:space="preserve">, otorgado por el Servicio de Registro Civil e Identificación con una antigüedad no superior a </w:t>
      </w:r>
      <w:r w:rsidR="0051656B">
        <w:rPr>
          <w:rFonts w:ascii="Arial" w:eastAsia="Arial" w:hAnsi="Arial" w:cs="Arial"/>
          <w:position w:val="-1"/>
          <w:sz w:val="22"/>
          <w:szCs w:val="22"/>
          <w:lang w:eastAsia="en-US"/>
        </w:rPr>
        <w:t>sesenta (</w:t>
      </w:r>
      <w:r w:rsidRPr="003A11A3">
        <w:rPr>
          <w:rFonts w:ascii="Arial" w:eastAsia="Arial" w:hAnsi="Arial" w:cs="Arial"/>
          <w:position w:val="-1"/>
          <w:sz w:val="22"/>
          <w:szCs w:val="22"/>
          <w:lang w:eastAsia="en-US"/>
        </w:rPr>
        <w:t>60</w:t>
      </w:r>
      <w:r w:rsidR="0051656B">
        <w:rPr>
          <w:rFonts w:ascii="Arial" w:eastAsia="Arial" w:hAnsi="Arial" w:cs="Arial"/>
          <w:position w:val="-1"/>
          <w:sz w:val="22"/>
          <w:szCs w:val="22"/>
          <w:lang w:eastAsia="en-US"/>
        </w:rPr>
        <w:t>)</w:t>
      </w:r>
      <w:r w:rsidRPr="003A11A3">
        <w:rPr>
          <w:rFonts w:ascii="Arial" w:eastAsia="Arial" w:hAnsi="Arial" w:cs="Arial"/>
          <w:position w:val="-1"/>
          <w:sz w:val="22"/>
          <w:szCs w:val="22"/>
          <w:lang w:eastAsia="en-US"/>
        </w:rPr>
        <w:t xml:space="preserve"> días, contados desde la presentación del documento en SENADIS.</w:t>
      </w:r>
      <w:bookmarkEnd w:id="228"/>
      <w:r w:rsidRPr="003A11A3">
        <w:rPr>
          <w:rFonts w:ascii="Arial" w:eastAsia="Arial" w:hAnsi="Arial" w:cs="Arial"/>
          <w:position w:val="-1"/>
          <w:sz w:val="22"/>
          <w:szCs w:val="22"/>
          <w:lang w:eastAsia="en-US"/>
        </w:rPr>
        <w:t xml:space="preserve"> </w:t>
      </w:r>
    </w:p>
    <w:p w14:paraId="304CC30B" w14:textId="77777777"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29" w:name="_Toc104822262"/>
      <w:r w:rsidRPr="003A11A3">
        <w:rPr>
          <w:rFonts w:ascii="Arial" w:eastAsia="Arial" w:hAnsi="Arial" w:cs="Arial"/>
          <w:b/>
          <w:position w:val="-1"/>
          <w:sz w:val="22"/>
          <w:szCs w:val="22"/>
          <w:lang w:eastAsia="en-US"/>
        </w:rPr>
        <w:t>Hospitales dependientes de Servicios de Salud</w:t>
      </w:r>
      <w:bookmarkEnd w:id="229"/>
      <w:r w:rsidRPr="003A11A3">
        <w:rPr>
          <w:rFonts w:ascii="Arial" w:eastAsia="Arial" w:hAnsi="Arial" w:cs="Arial"/>
          <w:b/>
          <w:position w:val="-1"/>
          <w:sz w:val="22"/>
          <w:szCs w:val="22"/>
          <w:lang w:eastAsia="en-US"/>
        </w:rPr>
        <w:t xml:space="preserve"> </w:t>
      </w:r>
    </w:p>
    <w:p w14:paraId="0BE33F03" w14:textId="77777777"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30" w:name="_Toc104822263"/>
      <w:r w:rsidRPr="003A11A3">
        <w:rPr>
          <w:rFonts w:ascii="Arial" w:eastAsia="Arial" w:hAnsi="Arial" w:cs="Arial"/>
          <w:position w:val="-1"/>
          <w:sz w:val="22"/>
          <w:szCs w:val="22"/>
          <w:lang w:eastAsia="en-US"/>
        </w:rPr>
        <w:t xml:space="preserve">Deberán tener representación por el/la Director/a del Servicio de Salud respectivo caso en el que deberá adjuntar </w:t>
      </w:r>
      <w:r w:rsidRPr="003A11A3">
        <w:rPr>
          <w:rFonts w:ascii="Arial" w:eastAsia="Arial" w:hAnsi="Arial" w:cs="Arial"/>
          <w:b/>
          <w:position w:val="-1"/>
          <w:sz w:val="22"/>
          <w:szCs w:val="22"/>
          <w:lang w:eastAsia="en-US"/>
        </w:rPr>
        <w:t>copia simple del decreto de nombramiento</w:t>
      </w:r>
      <w:r w:rsidRPr="003A11A3">
        <w:rPr>
          <w:rFonts w:ascii="Arial" w:eastAsia="Arial" w:hAnsi="Arial" w:cs="Arial"/>
          <w:position w:val="-1"/>
          <w:sz w:val="22"/>
          <w:szCs w:val="22"/>
          <w:lang w:eastAsia="en-US"/>
        </w:rPr>
        <w:t xml:space="preserve">. Si éstos hubiesen delegado en los/as Directores/as de Hospitales la facultad de representarlos legalmente para efectos de suscribir convenios, el/la funcionario/a en quien recaiga la delegación deberá acompañar, </w:t>
      </w:r>
      <w:r w:rsidRPr="003A11A3">
        <w:rPr>
          <w:rFonts w:ascii="Arial" w:eastAsia="Arial" w:hAnsi="Arial" w:cs="Arial"/>
          <w:b/>
          <w:position w:val="-1"/>
          <w:sz w:val="22"/>
          <w:szCs w:val="22"/>
          <w:lang w:eastAsia="en-US"/>
        </w:rPr>
        <w:t>copia simple del decreto/resolución en que conste la delegación y copia simple del decreto de nombramiento del delegado</w:t>
      </w:r>
      <w:r w:rsidRPr="003A11A3">
        <w:rPr>
          <w:rFonts w:ascii="Arial" w:eastAsia="Arial" w:hAnsi="Arial" w:cs="Arial"/>
          <w:position w:val="-1"/>
          <w:sz w:val="22"/>
          <w:szCs w:val="22"/>
          <w:lang w:eastAsia="en-US"/>
        </w:rPr>
        <w:t>.</w:t>
      </w:r>
      <w:bookmarkEnd w:id="230"/>
    </w:p>
    <w:p w14:paraId="27F50A8B" w14:textId="77777777"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31" w:name="_Toc104822264"/>
      <w:r w:rsidRPr="003A11A3">
        <w:rPr>
          <w:rFonts w:ascii="Arial" w:eastAsia="Arial" w:hAnsi="Arial" w:cs="Arial"/>
          <w:b/>
          <w:position w:val="-1"/>
          <w:sz w:val="22"/>
          <w:szCs w:val="22"/>
          <w:lang w:eastAsia="en-US"/>
        </w:rPr>
        <w:t>Hospitales autogestionados</w:t>
      </w:r>
      <w:bookmarkEnd w:id="231"/>
    </w:p>
    <w:p w14:paraId="7EA22FAA" w14:textId="77777777"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32" w:name="_Toc104822265"/>
      <w:r w:rsidRPr="003A11A3">
        <w:rPr>
          <w:rFonts w:ascii="Arial" w:eastAsia="Arial" w:hAnsi="Arial" w:cs="Arial"/>
          <w:b/>
          <w:position w:val="-1"/>
          <w:sz w:val="22"/>
          <w:szCs w:val="22"/>
          <w:lang w:eastAsia="en-US"/>
        </w:rPr>
        <w:t>Copia simple del decreto de nombramiento del(a) respectivo(a) Director(a) del Hospital</w:t>
      </w:r>
      <w:r w:rsidRPr="003A11A3">
        <w:rPr>
          <w:rFonts w:ascii="Arial" w:eastAsia="Arial" w:hAnsi="Arial" w:cs="Arial"/>
          <w:position w:val="-1"/>
          <w:sz w:val="22"/>
          <w:szCs w:val="22"/>
          <w:lang w:eastAsia="en-US"/>
        </w:rPr>
        <w:t xml:space="preserve"> (Jefe(a) superior del Servicio).</w:t>
      </w:r>
      <w:bookmarkEnd w:id="232"/>
    </w:p>
    <w:p w14:paraId="2F0B7D4D" w14:textId="77777777"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33" w:name="_Toc104822266"/>
      <w:r w:rsidRPr="003A11A3">
        <w:rPr>
          <w:rFonts w:ascii="Arial" w:eastAsia="Arial" w:hAnsi="Arial" w:cs="Arial"/>
          <w:b/>
          <w:position w:val="-1"/>
          <w:sz w:val="22"/>
          <w:szCs w:val="22"/>
          <w:lang w:eastAsia="en-US"/>
        </w:rPr>
        <w:t>Universidades creadas por Ley</w:t>
      </w:r>
      <w:bookmarkEnd w:id="233"/>
    </w:p>
    <w:p w14:paraId="66D2C637" w14:textId="77777777"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34" w:name="_Toc104822267"/>
      <w:r w:rsidRPr="003A11A3">
        <w:rPr>
          <w:rFonts w:ascii="Arial" w:eastAsia="Arial" w:hAnsi="Arial" w:cs="Arial"/>
          <w:b/>
          <w:position w:val="-1"/>
          <w:sz w:val="22"/>
          <w:szCs w:val="22"/>
          <w:lang w:eastAsia="en-US"/>
        </w:rPr>
        <w:t>Copia simple del decreto de nombramiento del(a) Rector(a)</w:t>
      </w:r>
      <w:r w:rsidRPr="003A11A3">
        <w:rPr>
          <w:rFonts w:ascii="Arial" w:eastAsia="Arial" w:hAnsi="Arial" w:cs="Arial"/>
          <w:position w:val="-1"/>
          <w:sz w:val="22"/>
          <w:szCs w:val="22"/>
          <w:lang w:eastAsia="en-US"/>
        </w:rPr>
        <w:t>.</w:t>
      </w:r>
      <w:bookmarkEnd w:id="234"/>
      <w:r w:rsidRPr="003A11A3">
        <w:rPr>
          <w:rFonts w:ascii="Arial" w:eastAsia="Arial" w:hAnsi="Arial" w:cs="Arial"/>
          <w:position w:val="-1"/>
          <w:sz w:val="22"/>
          <w:szCs w:val="22"/>
          <w:lang w:eastAsia="en-US"/>
        </w:rPr>
        <w:t xml:space="preserve"> </w:t>
      </w:r>
    </w:p>
    <w:p w14:paraId="3F0B249E" w14:textId="77777777"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35" w:name="_Toc104822268"/>
      <w:r w:rsidRPr="003A11A3">
        <w:rPr>
          <w:rFonts w:ascii="Arial" w:eastAsia="Arial" w:hAnsi="Arial" w:cs="Arial"/>
          <w:b/>
          <w:position w:val="-1"/>
          <w:sz w:val="22"/>
          <w:szCs w:val="22"/>
          <w:lang w:eastAsia="en-US"/>
        </w:rPr>
        <w:t>Universidades creadas conforme a la L.E.G.E. o norma posterior dictada al efecto.</w:t>
      </w:r>
      <w:bookmarkEnd w:id="235"/>
      <w:r w:rsidRPr="003A11A3">
        <w:rPr>
          <w:rFonts w:ascii="Arial" w:eastAsia="Arial" w:hAnsi="Arial" w:cs="Arial"/>
          <w:b/>
          <w:position w:val="-1"/>
          <w:sz w:val="22"/>
          <w:szCs w:val="22"/>
          <w:lang w:eastAsia="en-US"/>
        </w:rPr>
        <w:t xml:space="preserve"> </w:t>
      </w:r>
    </w:p>
    <w:p w14:paraId="298885CF" w14:textId="5531B154"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36" w:name="_Toc104822269"/>
      <w:r w:rsidRPr="003A11A3">
        <w:rPr>
          <w:rFonts w:ascii="Arial" w:eastAsia="Arial" w:hAnsi="Arial" w:cs="Arial"/>
          <w:position w:val="-1"/>
          <w:sz w:val="22"/>
          <w:szCs w:val="22"/>
          <w:lang w:eastAsia="en-US"/>
        </w:rPr>
        <w:t xml:space="preserve">Documento original o copia autorizada ante Notario Público del </w:t>
      </w:r>
      <w:r w:rsidRPr="003A11A3">
        <w:rPr>
          <w:rFonts w:ascii="Arial" w:eastAsia="Arial" w:hAnsi="Arial" w:cs="Arial"/>
          <w:b/>
          <w:position w:val="-1"/>
          <w:sz w:val="22"/>
          <w:szCs w:val="22"/>
          <w:lang w:eastAsia="en-US"/>
        </w:rPr>
        <w:t>Certificado de inscripción en el Registro de Universidades</w:t>
      </w:r>
      <w:r w:rsidRPr="003A11A3">
        <w:rPr>
          <w:rFonts w:ascii="Arial" w:eastAsia="Arial" w:hAnsi="Arial" w:cs="Arial"/>
          <w:position w:val="-1"/>
          <w:sz w:val="22"/>
          <w:szCs w:val="22"/>
          <w:lang w:eastAsia="en-US"/>
        </w:rPr>
        <w:t xml:space="preserve"> otorgado por el Ministerio de Educación con expresión de vigencia y nombre del(a) Rector(a), con una antigüedad no superior a </w:t>
      </w:r>
      <w:r w:rsidR="0051656B">
        <w:rPr>
          <w:rFonts w:ascii="Arial" w:eastAsia="Arial" w:hAnsi="Arial" w:cs="Arial"/>
          <w:position w:val="-1"/>
          <w:sz w:val="22"/>
          <w:szCs w:val="22"/>
          <w:lang w:eastAsia="en-US"/>
        </w:rPr>
        <w:t>sesenta (</w:t>
      </w:r>
      <w:r w:rsidRPr="003A11A3">
        <w:rPr>
          <w:rFonts w:ascii="Arial" w:eastAsia="Arial" w:hAnsi="Arial" w:cs="Arial"/>
          <w:position w:val="-1"/>
          <w:sz w:val="22"/>
          <w:szCs w:val="22"/>
          <w:lang w:eastAsia="en-US"/>
        </w:rPr>
        <w:t>60</w:t>
      </w:r>
      <w:r w:rsidR="0051656B">
        <w:rPr>
          <w:rFonts w:ascii="Arial" w:eastAsia="Arial" w:hAnsi="Arial" w:cs="Arial"/>
          <w:position w:val="-1"/>
          <w:sz w:val="22"/>
          <w:szCs w:val="22"/>
          <w:lang w:eastAsia="en-US"/>
        </w:rPr>
        <w:t>)</w:t>
      </w:r>
      <w:r w:rsidRPr="003A11A3">
        <w:rPr>
          <w:rFonts w:ascii="Arial" w:eastAsia="Arial" w:hAnsi="Arial" w:cs="Arial"/>
          <w:position w:val="-1"/>
          <w:sz w:val="22"/>
          <w:szCs w:val="22"/>
          <w:lang w:eastAsia="en-US"/>
        </w:rPr>
        <w:t xml:space="preserve"> días.</w:t>
      </w:r>
      <w:bookmarkEnd w:id="236"/>
      <w:r w:rsidRPr="003A11A3">
        <w:rPr>
          <w:rFonts w:ascii="Arial" w:eastAsia="Arial" w:hAnsi="Arial" w:cs="Arial"/>
          <w:position w:val="-1"/>
          <w:sz w:val="22"/>
          <w:szCs w:val="22"/>
          <w:lang w:eastAsia="en-US"/>
        </w:rPr>
        <w:t xml:space="preserve"> </w:t>
      </w:r>
    </w:p>
    <w:p w14:paraId="758229D1" w14:textId="1AD148DB"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37" w:name="_Toc104822270"/>
      <w:r w:rsidRPr="003A11A3">
        <w:rPr>
          <w:rFonts w:ascii="Arial" w:eastAsia="Arial" w:hAnsi="Arial" w:cs="Arial"/>
          <w:b/>
          <w:position w:val="-1"/>
          <w:sz w:val="22"/>
          <w:szCs w:val="22"/>
          <w:lang w:eastAsia="en-US"/>
        </w:rPr>
        <w:t xml:space="preserve">Entidades Religiosas de Derecho Público constituidas conforme a </w:t>
      </w:r>
      <w:r w:rsidR="001E46A4">
        <w:rPr>
          <w:rFonts w:ascii="Arial" w:eastAsia="Arial" w:hAnsi="Arial" w:cs="Arial"/>
          <w:b/>
          <w:position w:val="-1"/>
          <w:sz w:val="22"/>
          <w:szCs w:val="22"/>
          <w:lang w:eastAsia="en-US"/>
        </w:rPr>
        <w:t>L</w:t>
      </w:r>
      <w:r w:rsidRPr="003A11A3">
        <w:rPr>
          <w:rFonts w:ascii="Arial" w:eastAsia="Arial" w:hAnsi="Arial" w:cs="Arial"/>
          <w:b/>
          <w:position w:val="-1"/>
          <w:sz w:val="22"/>
          <w:szCs w:val="22"/>
          <w:lang w:eastAsia="en-US"/>
        </w:rPr>
        <w:t xml:space="preserve">ey </w:t>
      </w:r>
      <w:proofErr w:type="spellStart"/>
      <w:r w:rsidRPr="003A11A3">
        <w:rPr>
          <w:rFonts w:ascii="Arial" w:eastAsia="Arial" w:hAnsi="Arial" w:cs="Arial"/>
          <w:b/>
          <w:position w:val="-1"/>
          <w:sz w:val="22"/>
          <w:szCs w:val="22"/>
          <w:lang w:eastAsia="en-US"/>
        </w:rPr>
        <w:t>Nº</w:t>
      </w:r>
      <w:proofErr w:type="spellEnd"/>
      <w:r w:rsidRPr="003A11A3">
        <w:rPr>
          <w:rFonts w:ascii="Arial" w:eastAsia="Arial" w:hAnsi="Arial" w:cs="Arial"/>
          <w:b/>
          <w:position w:val="-1"/>
          <w:sz w:val="22"/>
          <w:szCs w:val="22"/>
          <w:lang w:eastAsia="en-US"/>
        </w:rPr>
        <w:t xml:space="preserve"> 19.638</w:t>
      </w:r>
      <w:bookmarkEnd w:id="237"/>
    </w:p>
    <w:p w14:paraId="1D8B2C0B" w14:textId="4D4BEF78"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38" w:name="_Toc104822271"/>
      <w:r w:rsidRPr="003A11A3">
        <w:rPr>
          <w:rFonts w:ascii="Arial" w:eastAsia="Arial" w:hAnsi="Arial" w:cs="Arial"/>
          <w:position w:val="-1"/>
          <w:sz w:val="22"/>
          <w:szCs w:val="22"/>
          <w:lang w:eastAsia="en-US"/>
        </w:rPr>
        <w:t xml:space="preserve">Documento original o copia autorizada ante Notario Público del </w:t>
      </w:r>
      <w:r w:rsidRPr="003A11A3">
        <w:rPr>
          <w:rFonts w:ascii="Arial" w:eastAsia="Arial" w:hAnsi="Arial" w:cs="Arial"/>
          <w:b/>
          <w:position w:val="-1"/>
          <w:sz w:val="22"/>
          <w:szCs w:val="22"/>
          <w:lang w:eastAsia="en-US"/>
        </w:rPr>
        <w:t>Certificado de Directorio de Persona Jurídica sin fines de lucro</w:t>
      </w:r>
      <w:r w:rsidRPr="003A11A3">
        <w:rPr>
          <w:rFonts w:ascii="Arial" w:eastAsia="Arial" w:hAnsi="Arial" w:cs="Arial"/>
          <w:position w:val="-1"/>
          <w:sz w:val="22"/>
          <w:szCs w:val="22"/>
          <w:lang w:eastAsia="en-US"/>
        </w:rPr>
        <w:t xml:space="preserve">, otorgado por el Servicio de Registro Civil e Identificación con una antigüedad no superior a </w:t>
      </w:r>
      <w:r w:rsidR="0051656B">
        <w:rPr>
          <w:rFonts w:ascii="Arial" w:eastAsia="Arial" w:hAnsi="Arial" w:cs="Arial"/>
          <w:position w:val="-1"/>
          <w:sz w:val="22"/>
          <w:szCs w:val="22"/>
          <w:lang w:eastAsia="en-US"/>
        </w:rPr>
        <w:t>sesenta (</w:t>
      </w:r>
      <w:r w:rsidRPr="003A11A3">
        <w:rPr>
          <w:rFonts w:ascii="Arial" w:eastAsia="Arial" w:hAnsi="Arial" w:cs="Arial"/>
          <w:position w:val="-1"/>
          <w:sz w:val="22"/>
          <w:szCs w:val="22"/>
          <w:lang w:eastAsia="en-US"/>
        </w:rPr>
        <w:t>60</w:t>
      </w:r>
      <w:r w:rsidR="0051656B">
        <w:rPr>
          <w:rFonts w:ascii="Arial" w:eastAsia="Arial" w:hAnsi="Arial" w:cs="Arial"/>
          <w:position w:val="-1"/>
          <w:sz w:val="22"/>
          <w:szCs w:val="22"/>
          <w:lang w:eastAsia="en-US"/>
        </w:rPr>
        <w:t>)</w:t>
      </w:r>
      <w:r w:rsidRPr="003A11A3">
        <w:rPr>
          <w:rFonts w:ascii="Arial" w:eastAsia="Arial" w:hAnsi="Arial" w:cs="Arial"/>
          <w:position w:val="-1"/>
          <w:sz w:val="22"/>
          <w:szCs w:val="22"/>
          <w:lang w:eastAsia="en-US"/>
        </w:rPr>
        <w:t xml:space="preserve"> días, contados desde la presentación del documento en SENADIS.</w:t>
      </w:r>
      <w:bookmarkEnd w:id="238"/>
    </w:p>
    <w:p w14:paraId="7F2551DF" w14:textId="77777777"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39" w:name="_Toc104822272"/>
      <w:r w:rsidRPr="003A11A3">
        <w:rPr>
          <w:rFonts w:ascii="Arial" w:eastAsia="Arial" w:hAnsi="Arial" w:cs="Arial"/>
          <w:b/>
          <w:position w:val="-1"/>
          <w:sz w:val="22"/>
          <w:szCs w:val="22"/>
          <w:lang w:eastAsia="en-US"/>
        </w:rPr>
        <w:t>Personas Jurídicas de Derecho Canónico</w:t>
      </w:r>
      <w:bookmarkEnd w:id="239"/>
    </w:p>
    <w:p w14:paraId="55C2DAD6" w14:textId="2EF7FCB8"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40" w:name="_Toc104822273"/>
      <w:r w:rsidRPr="003A11A3">
        <w:rPr>
          <w:rFonts w:ascii="Arial" w:eastAsia="Arial" w:hAnsi="Arial" w:cs="Arial"/>
          <w:position w:val="-1"/>
          <w:sz w:val="22"/>
          <w:szCs w:val="22"/>
          <w:lang w:eastAsia="en-US"/>
        </w:rPr>
        <w:t xml:space="preserve">Documento original o copia autorizada ante Notario Público del </w:t>
      </w:r>
      <w:r w:rsidRPr="003A11A3">
        <w:rPr>
          <w:rFonts w:ascii="Arial" w:eastAsia="Arial" w:hAnsi="Arial" w:cs="Arial"/>
          <w:b/>
          <w:position w:val="-1"/>
          <w:sz w:val="22"/>
          <w:szCs w:val="22"/>
          <w:lang w:eastAsia="en-US"/>
        </w:rPr>
        <w:t>Certificado de la autoridad eclesiástica competente</w:t>
      </w:r>
      <w:r w:rsidRPr="003A11A3">
        <w:rPr>
          <w:rFonts w:ascii="Arial" w:eastAsia="Arial" w:hAnsi="Arial" w:cs="Arial"/>
          <w:position w:val="-1"/>
          <w:sz w:val="22"/>
          <w:szCs w:val="22"/>
          <w:lang w:eastAsia="en-US"/>
        </w:rPr>
        <w:t xml:space="preserve"> (Secretario General del Arzobispado u Obispado, notario eclesiástico, Obispo o Vicario General) que acredite que la entidad respectiva se encuentra vigente e indique el nombre de su representante legal con una antigüedad no superior a </w:t>
      </w:r>
      <w:r w:rsidR="0051656B">
        <w:rPr>
          <w:rFonts w:ascii="Arial" w:eastAsia="Arial" w:hAnsi="Arial" w:cs="Arial"/>
          <w:position w:val="-1"/>
          <w:sz w:val="22"/>
          <w:szCs w:val="22"/>
          <w:lang w:eastAsia="en-US"/>
        </w:rPr>
        <w:t>sesenta (</w:t>
      </w:r>
      <w:r w:rsidRPr="003A11A3">
        <w:rPr>
          <w:rFonts w:ascii="Arial" w:eastAsia="Arial" w:hAnsi="Arial" w:cs="Arial"/>
          <w:position w:val="-1"/>
          <w:sz w:val="22"/>
          <w:szCs w:val="22"/>
          <w:lang w:eastAsia="en-US"/>
        </w:rPr>
        <w:t>60</w:t>
      </w:r>
      <w:r w:rsidR="0051656B">
        <w:rPr>
          <w:rFonts w:ascii="Arial" w:eastAsia="Arial" w:hAnsi="Arial" w:cs="Arial"/>
          <w:position w:val="-1"/>
          <w:sz w:val="22"/>
          <w:szCs w:val="22"/>
          <w:lang w:eastAsia="en-US"/>
        </w:rPr>
        <w:t>)</w:t>
      </w:r>
      <w:r w:rsidRPr="003A11A3">
        <w:rPr>
          <w:rFonts w:ascii="Arial" w:eastAsia="Arial" w:hAnsi="Arial" w:cs="Arial"/>
          <w:position w:val="-1"/>
          <w:sz w:val="22"/>
          <w:szCs w:val="22"/>
          <w:lang w:eastAsia="en-US"/>
        </w:rPr>
        <w:t xml:space="preserve"> días, contados desde la presentación del documento en SENADIS.</w:t>
      </w:r>
      <w:bookmarkEnd w:id="240"/>
    </w:p>
    <w:p w14:paraId="19CCA130" w14:textId="198D753D" w:rsidR="00134F6B" w:rsidRDefault="00134F6B">
      <w:pPr>
        <w:spacing w:after="160" w:line="259" w:lineRule="auto"/>
        <w:rPr>
          <w:rFonts w:ascii="Arial" w:eastAsia="Arial" w:hAnsi="Arial" w:cs="Arial"/>
          <w:b/>
          <w:position w:val="-1"/>
          <w:sz w:val="22"/>
          <w:szCs w:val="22"/>
          <w:lang w:eastAsia="en-US"/>
        </w:rPr>
      </w:pPr>
    </w:p>
    <w:p w14:paraId="62D75E1B" w14:textId="77777777" w:rsidR="009F0B30" w:rsidRDefault="009F0B30">
      <w:pPr>
        <w:spacing w:after="160" w:line="259" w:lineRule="auto"/>
        <w:rPr>
          <w:rFonts w:ascii="Arial" w:eastAsia="Arial" w:hAnsi="Arial" w:cs="Arial"/>
          <w:b/>
          <w:position w:val="-1"/>
          <w:sz w:val="22"/>
          <w:szCs w:val="22"/>
          <w:lang w:eastAsia="en-US"/>
        </w:rPr>
      </w:pPr>
    </w:p>
    <w:p w14:paraId="7B420D71" w14:textId="77777777" w:rsidR="009F0B30" w:rsidRDefault="009F0B30">
      <w:pPr>
        <w:spacing w:after="160" w:line="259" w:lineRule="auto"/>
        <w:rPr>
          <w:rFonts w:ascii="Arial" w:eastAsia="Arial" w:hAnsi="Arial" w:cs="Arial"/>
          <w:b/>
          <w:position w:val="-1"/>
          <w:sz w:val="22"/>
          <w:szCs w:val="22"/>
          <w:lang w:eastAsia="en-US"/>
        </w:rPr>
      </w:pPr>
    </w:p>
    <w:p w14:paraId="300AADE0" w14:textId="77777777" w:rsidR="009F0B30" w:rsidRDefault="009F0B30">
      <w:pPr>
        <w:spacing w:after="160" w:line="259" w:lineRule="auto"/>
        <w:rPr>
          <w:rFonts w:ascii="Arial" w:eastAsia="Arial" w:hAnsi="Arial" w:cs="Arial"/>
          <w:b/>
          <w:position w:val="-1"/>
          <w:sz w:val="22"/>
          <w:szCs w:val="22"/>
          <w:lang w:eastAsia="en-US"/>
        </w:rPr>
      </w:pPr>
    </w:p>
    <w:p w14:paraId="2F522347" w14:textId="10048E1D" w:rsidR="00F91062" w:rsidRPr="003A11A3" w:rsidRDefault="00F91062" w:rsidP="00134F6B">
      <w:pPr>
        <w:suppressAutoHyphens/>
        <w:spacing w:after="120" w:line="276" w:lineRule="auto"/>
        <w:ind w:leftChars="-1" w:hangingChars="1" w:hanging="2"/>
        <w:jc w:val="both"/>
        <w:textDirection w:val="btLr"/>
        <w:textAlignment w:val="top"/>
        <w:outlineLvl w:val="0"/>
        <w:rPr>
          <w:rFonts w:ascii="Arial" w:eastAsia="Arial" w:hAnsi="Arial" w:cs="Arial"/>
          <w:position w:val="-1"/>
          <w:sz w:val="22"/>
          <w:szCs w:val="22"/>
          <w:lang w:eastAsia="en-US"/>
        </w:rPr>
      </w:pPr>
      <w:bookmarkStart w:id="241" w:name="_Toc104822274"/>
      <w:r w:rsidRPr="003A11A3">
        <w:rPr>
          <w:rFonts w:ascii="Arial" w:eastAsia="Arial" w:hAnsi="Arial" w:cs="Arial"/>
          <w:b/>
          <w:position w:val="-1"/>
          <w:sz w:val="22"/>
          <w:szCs w:val="22"/>
          <w:lang w:eastAsia="en-US"/>
        </w:rPr>
        <w:t>Otras Personas Jurídicas</w:t>
      </w:r>
      <w:bookmarkEnd w:id="241"/>
    </w:p>
    <w:p w14:paraId="7B91FEE0" w14:textId="5C12002E" w:rsidR="009D62A5" w:rsidRDefault="00F91062" w:rsidP="00134F6B">
      <w:pPr>
        <w:spacing w:after="160" w:line="276" w:lineRule="auto"/>
        <w:jc w:val="both"/>
        <w:rPr>
          <w:rFonts w:ascii="Arial" w:eastAsia="Arial" w:hAnsi="Arial" w:cs="Arial"/>
          <w:caps/>
          <w:spacing w:val="15"/>
          <w:sz w:val="22"/>
          <w:szCs w:val="22"/>
          <w:lang w:eastAsia="es-ES"/>
        </w:rPr>
      </w:pPr>
      <w:r w:rsidRPr="003A11A3">
        <w:rPr>
          <w:rFonts w:ascii="Arial" w:eastAsia="Arial" w:hAnsi="Arial" w:cs="Arial"/>
          <w:b/>
          <w:sz w:val="22"/>
          <w:szCs w:val="22"/>
          <w:lang w:eastAsia="es-ES"/>
        </w:rPr>
        <w:t>Copia autorizada ante Notario</w:t>
      </w:r>
      <w:r w:rsidRPr="003A11A3">
        <w:rPr>
          <w:rFonts w:ascii="Arial" w:eastAsia="Arial" w:hAnsi="Arial" w:cs="Arial"/>
          <w:sz w:val="22"/>
          <w:szCs w:val="22"/>
          <w:lang w:eastAsia="es-ES"/>
        </w:rPr>
        <w:t xml:space="preserve"> del documento donde conste la personería de la persona representante legal, con una antigüedad no superior a </w:t>
      </w:r>
      <w:r w:rsidR="0051656B">
        <w:rPr>
          <w:rFonts w:ascii="Arial" w:eastAsia="Arial" w:hAnsi="Arial" w:cs="Arial"/>
          <w:sz w:val="22"/>
          <w:szCs w:val="22"/>
          <w:lang w:eastAsia="es-ES"/>
        </w:rPr>
        <w:t>sesenta (</w:t>
      </w:r>
      <w:r w:rsidRPr="003A11A3">
        <w:rPr>
          <w:rFonts w:ascii="Arial" w:eastAsia="Arial" w:hAnsi="Arial" w:cs="Arial"/>
          <w:sz w:val="22"/>
          <w:szCs w:val="22"/>
          <w:lang w:eastAsia="es-ES"/>
        </w:rPr>
        <w:t>60</w:t>
      </w:r>
      <w:r w:rsidR="0051656B">
        <w:rPr>
          <w:rFonts w:ascii="Arial" w:eastAsia="Arial" w:hAnsi="Arial" w:cs="Arial"/>
          <w:sz w:val="22"/>
          <w:szCs w:val="22"/>
          <w:lang w:eastAsia="es-ES"/>
        </w:rPr>
        <w:t>)</w:t>
      </w:r>
      <w:r w:rsidRPr="003A11A3">
        <w:rPr>
          <w:rFonts w:ascii="Arial" w:eastAsia="Arial" w:hAnsi="Arial" w:cs="Arial"/>
          <w:sz w:val="22"/>
          <w:szCs w:val="22"/>
          <w:lang w:eastAsia="es-ES"/>
        </w:rPr>
        <w:t xml:space="preserve"> días, contados desde la presentación del documento en SENADIS o Certificado del Conservador de Bienes Raíces respectivo.</w:t>
      </w:r>
      <w:bookmarkStart w:id="242" w:name="_Toc97628298"/>
      <w:bookmarkStart w:id="243" w:name="_Toc97713932"/>
      <w:r w:rsidR="009D62A5">
        <w:rPr>
          <w:rFonts w:ascii="Arial" w:eastAsia="Arial" w:hAnsi="Arial" w:cs="Arial"/>
          <w:caps/>
          <w:spacing w:val="15"/>
          <w:sz w:val="22"/>
          <w:szCs w:val="22"/>
          <w:lang w:eastAsia="es-ES"/>
        </w:rPr>
        <w:br w:type="page"/>
      </w:r>
    </w:p>
    <w:p w14:paraId="51D7EF09" w14:textId="6DB95F82"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244" w:name="_Toc104822275"/>
      <w:r w:rsidRPr="009D62A5">
        <w:rPr>
          <w:rFonts w:ascii="Arial" w:eastAsia="Arial" w:hAnsi="Arial" w:cs="Arial"/>
          <w:caps/>
          <w:spacing w:val="15"/>
          <w:sz w:val="22"/>
          <w:szCs w:val="22"/>
          <w:lang w:eastAsia="es-ES"/>
        </w:rPr>
        <w:lastRenderedPageBreak/>
        <w:t>ANEXO N°5: Perspectiva de género</w:t>
      </w:r>
      <w:bookmarkEnd w:id="242"/>
      <w:bookmarkEnd w:id="243"/>
      <w:bookmarkEnd w:id="244"/>
    </w:p>
    <w:p w14:paraId="63FA1DDC" w14:textId="77777777" w:rsidR="009D62A5" w:rsidRPr="009D62A5" w:rsidRDefault="009D62A5" w:rsidP="00134F6B">
      <w:pPr>
        <w:spacing w:after="160" w:line="276" w:lineRule="auto"/>
        <w:jc w:val="both"/>
        <w:rPr>
          <w:rFonts w:ascii="Arial" w:eastAsia="Arial" w:hAnsi="Arial" w:cs="Arial"/>
          <w:sz w:val="22"/>
          <w:szCs w:val="22"/>
          <w:lang w:eastAsia="es-ES"/>
        </w:rPr>
      </w:pPr>
    </w:p>
    <w:p w14:paraId="0D5868DA" w14:textId="77777777" w:rsidR="009D62A5" w:rsidRPr="009D62A5" w:rsidRDefault="009D62A5" w:rsidP="00134F6B">
      <w:pPr>
        <w:spacing w:after="160" w:line="276" w:lineRule="auto"/>
        <w:jc w:val="both"/>
        <w:rPr>
          <w:rFonts w:ascii="Arial" w:eastAsia="Calibri" w:hAnsi="Arial" w:cs="Arial"/>
          <w:sz w:val="22"/>
          <w:szCs w:val="22"/>
          <w:lang w:eastAsia="es-CL"/>
        </w:rPr>
      </w:pPr>
      <w:r w:rsidRPr="009D62A5">
        <w:rPr>
          <w:rFonts w:ascii="Arial" w:eastAsia="Calibri" w:hAnsi="Arial" w:cs="Arial"/>
          <w:sz w:val="22"/>
          <w:szCs w:val="22"/>
          <w:lang w:eastAsia="es-CL"/>
        </w:rPr>
        <w:t xml:space="preserve">El Programa del actual Gobierno (2022-2026) contempla tres perspectivas transversales que se reconocen en cada una de las propuestas formuladas, enmarcando un proyecto político orientado a la búsqueda de justicia social y desconcentración del poder. Dentro de estas perspectivas, se encuentra la </w:t>
      </w:r>
      <w:r w:rsidRPr="009D62A5">
        <w:rPr>
          <w:rFonts w:ascii="Arial" w:eastAsia="Calibri" w:hAnsi="Arial" w:cs="Arial"/>
          <w:b/>
          <w:sz w:val="22"/>
          <w:szCs w:val="22"/>
          <w:lang w:eastAsia="es-CL"/>
        </w:rPr>
        <w:t>perspectiva feminista</w:t>
      </w:r>
      <w:r w:rsidRPr="009D62A5">
        <w:rPr>
          <w:rFonts w:ascii="Arial" w:eastAsia="Calibri" w:hAnsi="Arial" w:cs="Arial"/>
          <w:sz w:val="22"/>
          <w:szCs w:val="22"/>
          <w:lang w:eastAsia="es-CL"/>
        </w:rPr>
        <w:t xml:space="preserve"> que tiene como eje principal la sostenibilidad de la vida y la identificación de todas las formas de violencia existentes en el actual orden económico, social y cultural, no sólo hacia las mujeres, sino que también a la sociedad en su conjunto.  A partir de la perspectiva transversal de género, se establece que, en el ámbito social e institucional, resulta necesario erradicar la violencia sexual y simbólica que reduce a las mujeres a objetos y no sujetas de derechos. Es necesario erradicar también la violencia institucional que niega los derechos sexuales y reproductivos sobre sus cuerpos. En el ámbito de la división sexual del trabajo, es necesario el reconocimiento del trabajo no remunerado, esencial para la reproducción social, y avanzar hacia formas de trabajo remunerado no precarizadas, que sean compatibles con la vida, tanto en su intensidad como en su calidad. Asimismo, se plantea redistribuir el poder de toma de decisiones en sociedad, el que está sesgado hacia actores que tradicionalmente han estado a cargo de la economía y que han omitido del análisis el trabajo reproductivo. </w:t>
      </w:r>
    </w:p>
    <w:p w14:paraId="13BB2434" w14:textId="77777777" w:rsidR="009D62A5" w:rsidRPr="009D62A5" w:rsidRDefault="009D62A5" w:rsidP="00134F6B">
      <w:pPr>
        <w:spacing w:after="160" w:line="276" w:lineRule="auto"/>
        <w:jc w:val="both"/>
        <w:rPr>
          <w:rFonts w:ascii="Arial" w:eastAsia="Calibri" w:hAnsi="Arial" w:cs="Arial"/>
          <w:sz w:val="22"/>
          <w:szCs w:val="22"/>
          <w:lang w:eastAsia="es-CL"/>
        </w:rPr>
      </w:pPr>
      <w:r w:rsidRPr="009D62A5">
        <w:rPr>
          <w:rFonts w:ascii="Arial" w:eastAsia="Calibri" w:hAnsi="Arial" w:cs="Arial"/>
          <w:sz w:val="22"/>
          <w:szCs w:val="22"/>
          <w:lang w:eastAsia="es-CL"/>
        </w:rPr>
        <w:t xml:space="preserve">Las crisis sanitaria, económica, social y climática han revelado la necesidad de tener una perspectiva feminista en todos los aspectos de las políticas públicas, porque han acentuado la fragilidad de la vida y la desigualdad. Es por ello </w:t>
      </w:r>
      <w:proofErr w:type="gramStart"/>
      <w:r w:rsidRPr="009D62A5">
        <w:rPr>
          <w:rFonts w:ascii="Arial" w:eastAsia="Calibri" w:hAnsi="Arial" w:cs="Arial"/>
          <w:sz w:val="22"/>
          <w:szCs w:val="22"/>
          <w:lang w:eastAsia="es-CL"/>
        </w:rPr>
        <w:t>que</w:t>
      </w:r>
      <w:proofErr w:type="gramEnd"/>
      <w:r w:rsidRPr="009D62A5">
        <w:rPr>
          <w:rFonts w:ascii="Arial" w:eastAsia="Calibri" w:hAnsi="Arial" w:cs="Arial"/>
          <w:sz w:val="22"/>
          <w:szCs w:val="22"/>
          <w:lang w:eastAsia="es-CL"/>
        </w:rPr>
        <w:t xml:space="preserve"> el feminismo se erige como una perspectiva transversal en todo ámbito, y un mínimo para la construcción democrática y para la desconcentración del poder económico y político.</w:t>
      </w:r>
    </w:p>
    <w:p w14:paraId="0D688A6D" w14:textId="77777777" w:rsidR="009D62A5" w:rsidRPr="009D62A5" w:rsidRDefault="009D62A5" w:rsidP="00134F6B">
      <w:pPr>
        <w:spacing w:after="160" w:line="276" w:lineRule="auto"/>
        <w:jc w:val="both"/>
        <w:rPr>
          <w:rFonts w:ascii="Arial" w:eastAsia="Calibri" w:hAnsi="Arial" w:cs="Arial"/>
          <w:sz w:val="22"/>
          <w:szCs w:val="22"/>
          <w:lang w:eastAsia="es-CL"/>
        </w:rPr>
      </w:pPr>
      <w:r w:rsidRPr="009D62A5">
        <w:rPr>
          <w:rFonts w:ascii="Arial" w:eastAsia="Calibri" w:hAnsi="Arial" w:cs="Arial"/>
          <w:sz w:val="22"/>
          <w:szCs w:val="22"/>
          <w:lang w:eastAsia="es-CL"/>
        </w:rPr>
        <w:t>A partir de ello, la incorporación de la perspectiva transversal de género en el ámbito de políticas públicas, planes, programas y proyectos es una herramienta esencial que apunta no sólo a considerar, analizar y dar respuesta a las demandas y necesidades diferenciadas de hombres y mujeres, sino que también a las demandas y necesidades de todas las diversidades sexo-genéricas, con el propósito de dar respuestas más informadas, eficientes, focalizadas, adecuadas, participativas y equitativas, permitiendo, de esta manera, avanzar en la igualdad de derechos de todas las personas, cualquiera sea su sexo, identidad de género u orientación sexual.</w:t>
      </w:r>
    </w:p>
    <w:p w14:paraId="7E933F86" w14:textId="77777777" w:rsidR="009D62A5" w:rsidRPr="009D62A5" w:rsidRDefault="009D62A5" w:rsidP="00134F6B">
      <w:pPr>
        <w:spacing w:after="160" w:line="276" w:lineRule="auto"/>
        <w:jc w:val="both"/>
        <w:rPr>
          <w:rFonts w:ascii="Arial" w:eastAsia="Calibri" w:hAnsi="Arial" w:cs="Arial"/>
          <w:sz w:val="22"/>
          <w:szCs w:val="22"/>
          <w:lang w:eastAsia="es-CL"/>
        </w:rPr>
      </w:pPr>
      <w:r w:rsidRPr="009D62A5">
        <w:rPr>
          <w:rFonts w:ascii="Arial" w:eastAsia="Calibri" w:hAnsi="Arial" w:cs="Arial"/>
          <w:sz w:val="22"/>
          <w:szCs w:val="22"/>
          <w:lang w:eastAsia="es-CL"/>
        </w:rPr>
        <w:t>En este contexto, se entenderá entonces que los proyectos que postulen a la convocatoria del Programa Tránsito a la Vida Independiente, año 2022, incorporan perspectiva de género cuando promuevan acciones dirigidas a garantizar la igualdad de acceso y condiciones de las personas con discapacidad, cualquiera sea su edad, sexo, identidad de género u orientación sexual, contribuyendo a la eliminación de aquellas inequidades</w:t>
      </w:r>
      <w:r w:rsidRPr="009D62A5">
        <w:rPr>
          <w:rFonts w:ascii="Arial" w:eastAsia="Calibri" w:hAnsi="Arial" w:cs="Arial"/>
          <w:sz w:val="22"/>
          <w:szCs w:val="22"/>
          <w:vertAlign w:val="superscript"/>
          <w:lang w:eastAsia="es-CL"/>
        </w:rPr>
        <w:footnoteReference w:id="6"/>
      </w:r>
      <w:r w:rsidRPr="009D62A5">
        <w:rPr>
          <w:rFonts w:ascii="Arial" w:eastAsia="Calibri" w:hAnsi="Arial" w:cs="Arial"/>
          <w:sz w:val="22"/>
          <w:szCs w:val="22"/>
          <w:lang w:eastAsia="es-CL"/>
        </w:rPr>
        <w:t>, brechas</w:t>
      </w:r>
      <w:r w:rsidRPr="009D62A5">
        <w:rPr>
          <w:rFonts w:ascii="Arial" w:eastAsia="Calibri" w:hAnsi="Arial" w:cs="Arial"/>
          <w:sz w:val="22"/>
          <w:szCs w:val="22"/>
          <w:vertAlign w:val="superscript"/>
          <w:lang w:eastAsia="es-CL"/>
        </w:rPr>
        <w:footnoteReference w:id="7"/>
      </w:r>
      <w:r w:rsidRPr="009D62A5">
        <w:rPr>
          <w:rFonts w:ascii="Arial" w:eastAsia="Calibri" w:hAnsi="Arial" w:cs="Arial"/>
          <w:sz w:val="22"/>
          <w:szCs w:val="22"/>
          <w:lang w:eastAsia="es-CL"/>
        </w:rPr>
        <w:t xml:space="preserve"> y barreras</w:t>
      </w:r>
      <w:r w:rsidRPr="009D62A5">
        <w:rPr>
          <w:rFonts w:ascii="Arial" w:eastAsia="Calibri" w:hAnsi="Arial" w:cs="Arial"/>
          <w:sz w:val="22"/>
          <w:szCs w:val="22"/>
          <w:vertAlign w:val="superscript"/>
          <w:lang w:eastAsia="es-CL"/>
        </w:rPr>
        <w:footnoteReference w:id="8"/>
      </w:r>
      <w:r w:rsidRPr="009D62A5">
        <w:rPr>
          <w:rFonts w:ascii="Arial" w:eastAsia="Calibri" w:hAnsi="Arial" w:cs="Arial"/>
          <w:sz w:val="22"/>
          <w:szCs w:val="22"/>
          <w:lang w:eastAsia="es-CL"/>
        </w:rPr>
        <w:t xml:space="preserve"> existentes en este ámbito y que impiden avanzar hacia la igualdad de derechos y plena inclusión social.</w:t>
      </w:r>
    </w:p>
    <w:p w14:paraId="71F90644" w14:textId="77777777" w:rsidR="009D62A5" w:rsidRPr="009D62A5" w:rsidRDefault="009D62A5" w:rsidP="00134F6B">
      <w:pPr>
        <w:spacing w:after="160" w:line="276" w:lineRule="auto"/>
        <w:jc w:val="both"/>
        <w:rPr>
          <w:rFonts w:ascii="Arial" w:eastAsia="Calibri" w:hAnsi="Arial" w:cs="Arial"/>
          <w:sz w:val="22"/>
          <w:szCs w:val="22"/>
          <w:lang w:eastAsia="es-CL"/>
        </w:rPr>
      </w:pPr>
      <w:r w:rsidRPr="009D62A5">
        <w:rPr>
          <w:rFonts w:ascii="Arial" w:eastAsia="Calibri" w:hAnsi="Arial" w:cs="Arial"/>
          <w:sz w:val="22"/>
          <w:szCs w:val="22"/>
          <w:lang w:eastAsia="es-CL"/>
        </w:rPr>
        <w:lastRenderedPageBreak/>
        <w:t>Para acreditar lo anterior, los proyectos que declaren incorporar perspectiva de género deberán responder las siguientes preguntas:</w:t>
      </w:r>
    </w:p>
    <w:p w14:paraId="79725204" w14:textId="77777777" w:rsidR="009D62A5" w:rsidRPr="009D62A5" w:rsidRDefault="009D62A5" w:rsidP="00134F6B">
      <w:pPr>
        <w:spacing w:after="160" w:line="276" w:lineRule="auto"/>
        <w:jc w:val="both"/>
        <w:rPr>
          <w:rFonts w:ascii="Arial" w:eastAsia="Calibri" w:hAnsi="Arial" w:cs="Arial"/>
          <w:sz w:val="22"/>
          <w:szCs w:val="22"/>
          <w:lang w:eastAsia="es-CL"/>
        </w:rPr>
      </w:pPr>
      <w:r w:rsidRPr="009D62A5">
        <w:rPr>
          <w:rFonts w:ascii="Arial" w:eastAsia="Calibri" w:hAnsi="Arial" w:cs="Arial"/>
          <w:sz w:val="22"/>
          <w:szCs w:val="22"/>
          <w:lang w:eastAsia="es-CL"/>
        </w:rPr>
        <w:t>1. ¿El proyecto, dentro del ámbito que aborda, promueve acciones dirigidas a eliminar y/o aminorar inequidades, brechas y barreras de género existentes? Si la respuesta es afirmativa, fundamente indicando expresamente la inequidad, brecha o barrera que se busca eliminar y/o aminorar.</w:t>
      </w:r>
    </w:p>
    <w:p w14:paraId="31C15246" w14:textId="77777777" w:rsidR="009D62A5" w:rsidRPr="009D62A5" w:rsidRDefault="009D62A5" w:rsidP="00134F6B">
      <w:pPr>
        <w:spacing w:after="160" w:line="276" w:lineRule="auto"/>
        <w:jc w:val="both"/>
        <w:rPr>
          <w:rFonts w:ascii="Arial" w:eastAsia="Calibri" w:hAnsi="Arial" w:cs="Arial"/>
          <w:sz w:val="22"/>
          <w:szCs w:val="22"/>
          <w:lang w:eastAsia="es-CL"/>
        </w:rPr>
      </w:pPr>
      <w:r w:rsidRPr="009D62A5">
        <w:rPr>
          <w:rFonts w:ascii="Arial" w:eastAsia="Calibri" w:hAnsi="Arial" w:cs="Arial"/>
          <w:sz w:val="22"/>
          <w:szCs w:val="22"/>
          <w:lang w:eastAsia="es-CL"/>
        </w:rPr>
        <w:t>2. ¿De qué forma las acciones que promueve el proyecto reflejan y abordan las necesidades diferenciadas de hombres y mujeres con discapacidad y/o de otras diversidades sexo-genéricas con discapacidad? Por ejemplo: fichas de inscripción de beneficiarios(as), planes de trabajo, etc.</w:t>
      </w:r>
      <w:r w:rsidRPr="009D62A5" w:rsidDel="00A83920">
        <w:rPr>
          <w:rFonts w:ascii="Arial" w:eastAsia="Calibri" w:hAnsi="Arial" w:cs="Arial"/>
          <w:sz w:val="22"/>
          <w:szCs w:val="22"/>
          <w:lang w:eastAsia="es-CL"/>
        </w:rPr>
        <w:t xml:space="preserve"> </w:t>
      </w:r>
      <w:r w:rsidRPr="009D62A5">
        <w:rPr>
          <w:rFonts w:ascii="Arial" w:eastAsia="Calibri" w:hAnsi="Arial" w:cs="Arial"/>
          <w:b/>
          <w:sz w:val="22"/>
          <w:szCs w:val="22"/>
          <w:lang w:eastAsia="es-CL"/>
        </w:rPr>
        <w:t>Por ejemplo:</w:t>
      </w:r>
      <w:r w:rsidRPr="009D62A5">
        <w:rPr>
          <w:rFonts w:ascii="Arial" w:eastAsia="Calibri" w:hAnsi="Arial" w:cs="Arial"/>
          <w:sz w:val="22"/>
          <w:szCs w:val="22"/>
          <w:lang w:eastAsia="es-CL"/>
        </w:rPr>
        <w:t xml:space="preserve"> fichas de inscripción de beneficiarios(as/es), planes de trabajo, etc.</w:t>
      </w:r>
    </w:p>
    <w:p w14:paraId="607E13C8" w14:textId="77777777" w:rsidR="009D62A5" w:rsidRPr="009D62A5" w:rsidRDefault="009D62A5" w:rsidP="00134F6B">
      <w:pPr>
        <w:spacing w:after="160" w:line="276" w:lineRule="auto"/>
        <w:jc w:val="both"/>
        <w:rPr>
          <w:rFonts w:ascii="Arial" w:eastAsia="Calibri" w:hAnsi="Arial" w:cs="Arial"/>
          <w:sz w:val="22"/>
          <w:szCs w:val="22"/>
          <w:lang w:eastAsia="es-CL"/>
        </w:rPr>
      </w:pPr>
      <w:r w:rsidRPr="009D62A5">
        <w:rPr>
          <w:rFonts w:ascii="Arial" w:eastAsia="Calibri" w:hAnsi="Arial" w:cs="Arial"/>
          <w:sz w:val="22"/>
          <w:szCs w:val="22"/>
          <w:lang w:eastAsia="es-CL"/>
        </w:rPr>
        <w:t>3. ¿El proyecto cuenta con indicadores con enfoque de género para medir sus resultados diferenciados entre hombres y mujeres con discapacidad u otras diversidades sexo-genéricas con discapacidad, a fin de facilitar su seguimiento?</w:t>
      </w:r>
    </w:p>
    <w:p w14:paraId="5FC9BD04" w14:textId="77777777" w:rsidR="009D62A5" w:rsidRPr="009D62A5" w:rsidRDefault="009D62A5" w:rsidP="00134F6B">
      <w:pPr>
        <w:spacing w:after="160" w:line="276" w:lineRule="auto"/>
        <w:jc w:val="both"/>
        <w:rPr>
          <w:rFonts w:ascii="Arial" w:eastAsia="Calibri" w:hAnsi="Arial" w:cs="Arial"/>
          <w:sz w:val="22"/>
          <w:szCs w:val="22"/>
          <w:lang w:eastAsia="es-CL"/>
        </w:rPr>
      </w:pPr>
      <w:r w:rsidRPr="009D62A5">
        <w:rPr>
          <w:rFonts w:ascii="Arial" w:eastAsia="Calibri" w:hAnsi="Arial" w:cs="Arial"/>
          <w:b/>
          <w:sz w:val="22"/>
          <w:szCs w:val="22"/>
          <w:lang w:eastAsia="es-CL"/>
        </w:rPr>
        <w:t>Por ejemplo</w:t>
      </w:r>
      <w:r w:rsidRPr="009D62A5">
        <w:rPr>
          <w:rFonts w:ascii="Arial" w:eastAsia="Calibri" w:hAnsi="Arial" w:cs="Arial"/>
          <w:sz w:val="22"/>
          <w:szCs w:val="22"/>
          <w:lang w:eastAsia="es-CL"/>
        </w:rPr>
        <w:t>: Encuestas, fichas de postulación u otros instrumentos de recolección de información, temáticas y modalidades de formulación de preguntas que permitan recoger adecuadamente las necesidades y características particulares de mujeres, hombres u otras diversidades sexo-genéricas, según sea el caso.</w:t>
      </w:r>
    </w:p>
    <w:p w14:paraId="596528BB" w14:textId="77777777" w:rsidR="009D62A5" w:rsidRPr="009D62A5" w:rsidRDefault="009D62A5" w:rsidP="00134F6B">
      <w:pPr>
        <w:spacing w:after="160" w:line="276" w:lineRule="auto"/>
        <w:jc w:val="both"/>
        <w:rPr>
          <w:rFonts w:ascii="Arial" w:eastAsia="Calibri" w:hAnsi="Arial" w:cs="Arial"/>
          <w:sz w:val="22"/>
          <w:szCs w:val="22"/>
          <w:lang w:eastAsia="es-CL"/>
        </w:rPr>
      </w:pPr>
      <w:r w:rsidRPr="009D62A5">
        <w:rPr>
          <w:rFonts w:ascii="Arial" w:eastAsia="Calibri" w:hAnsi="Arial" w:cs="Arial"/>
          <w:sz w:val="22"/>
          <w:szCs w:val="22"/>
          <w:lang w:eastAsia="es-CL"/>
        </w:rPr>
        <w:t xml:space="preserve">4. ¿El proyecto orienta recursos para eliminar y/o aminorar las inequidades, brechas y barreras existentes entre hombres y mujeres con discapacidad u otras diversidades sexo-genéricas con discapacidad? Justificar en caso de que la respuesta sea “Sí” </w:t>
      </w:r>
      <w:r w:rsidRPr="009D62A5">
        <w:rPr>
          <w:rFonts w:ascii="Arial" w:eastAsia="Calibri" w:hAnsi="Arial" w:cs="Arial"/>
          <w:b/>
          <w:sz w:val="22"/>
          <w:szCs w:val="22"/>
          <w:lang w:eastAsia="es-CL"/>
        </w:rPr>
        <w:t>Por ejemplo</w:t>
      </w:r>
      <w:r w:rsidRPr="009D62A5">
        <w:rPr>
          <w:rFonts w:ascii="Arial" w:eastAsia="Calibri" w:hAnsi="Arial" w:cs="Arial"/>
          <w:sz w:val="22"/>
          <w:szCs w:val="22"/>
          <w:lang w:eastAsia="es-CL"/>
        </w:rPr>
        <w:t>: Se destinan presupuestos específicos para la incorporación de servicios de apoyos y cuidados para quienes lo requieran, en caso de ser responsables de los cuidados de personas con discapacidad y dependencia, cualquiera sea la edad de estas últimas.</w:t>
      </w:r>
    </w:p>
    <w:p w14:paraId="18D86574" w14:textId="77777777" w:rsidR="009D62A5" w:rsidRPr="009D62A5" w:rsidRDefault="009D62A5" w:rsidP="00134F6B">
      <w:pPr>
        <w:spacing w:after="160" w:line="276" w:lineRule="auto"/>
        <w:jc w:val="both"/>
        <w:rPr>
          <w:rFonts w:ascii="Arial" w:eastAsia="Calibri" w:hAnsi="Arial" w:cs="Arial"/>
          <w:sz w:val="22"/>
          <w:szCs w:val="22"/>
          <w:lang w:eastAsia="es-CL"/>
        </w:rPr>
      </w:pPr>
      <w:r w:rsidRPr="009D62A5">
        <w:rPr>
          <w:rFonts w:ascii="Arial" w:eastAsia="Calibri" w:hAnsi="Arial" w:cs="Arial"/>
          <w:sz w:val="22"/>
          <w:szCs w:val="22"/>
          <w:lang w:eastAsia="es-CL"/>
        </w:rPr>
        <w:t>5. ¿El equipo que ejecuta el proyecto, o las entidades asociadas en su ejecución, cuentan con una o más personas con experiencia acreditable en enfoque de género y su implementación? Señale títulos, capacitaciones y/o experiencia en proyectos de género.</w:t>
      </w:r>
    </w:p>
    <w:p w14:paraId="40B8CC9C" w14:textId="77777777" w:rsidR="009D62A5" w:rsidRPr="009D62A5" w:rsidRDefault="009D62A5" w:rsidP="00134F6B">
      <w:pPr>
        <w:spacing w:after="160" w:line="276" w:lineRule="auto"/>
        <w:jc w:val="both"/>
        <w:rPr>
          <w:rFonts w:ascii="Arial" w:eastAsia="Calibri" w:hAnsi="Arial" w:cs="Arial"/>
          <w:sz w:val="22"/>
          <w:szCs w:val="22"/>
          <w:lang w:eastAsia="es-CL"/>
        </w:rPr>
      </w:pPr>
      <w:r w:rsidRPr="009D62A5">
        <w:rPr>
          <w:rFonts w:ascii="Arial" w:eastAsia="Calibri" w:hAnsi="Arial" w:cs="Arial"/>
          <w:b/>
          <w:sz w:val="22"/>
          <w:szCs w:val="22"/>
          <w:lang w:eastAsia="es-CL"/>
        </w:rPr>
        <w:t>Por ejemplo:</w:t>
      </w:r>
      <w:r w:rsidRPr="009D62A5">
        <w:rPr>
          <w:rFonts w:ascii="Arial" w:eastAsia="Calibri" w:hAnsi="Arial" w:cs="Arial"/>
          <w:sz w:val="22"/>
          <w:szCs w:val="22"/>
          <w:lang w:eastAsia="es-CL"/>
        </w:rPr>
        <w:t xml:space="preserve"> Contar con, al menos, un(a) profesional con experiencia previa (1 año mínimo) y/o formación acreditable en género (títulos de estudios; certificados de capacitaciones, u otra que permita acreditar dicha condición), para que en cada una de las etapas del proyecto (diseño, ejecución y evaluación) se incorpore esta perspectiva.</w:t>
      </w:r>
    </w:p>
    <w:p w14:paraId="0C8E62BA" w14:textId="77777777" w:rsidR="009D62A5" w:rsidRPr="009D62A5" w:rsidRDefault="009D62A5" w:rsidP="00134F6B">
      <w:pPr>
        <w:spacing w:after="160" w:line="276" w:lineRule="auto"/>
        <w:jc w:val="both"/>
        <w:rPr>
          <w:rFonts w:ascii="Arial" w:eastAsia="Calibri" w:hAnsi="Arial" w:cs="Arial"/>
          <w:sz w:val="22"/>
          <w:szCs w:val="22"/>
          <w:lang w:eastAsia="es-CL"/>
        </w:rPr>
      </w:pPr>
      <w:r w:rsidRPr="009D62A5">
        <w:rPr>
          <w:rFonts w:ascii="Arial" w:eastAsia="Calibri" w:hAnsi="Arial" w:cs="Arial"/>
          <w:sz w:val="22"/>
          <w:szCs w:val="22"/>
          <w:lang w:eastAsia="es-CL"/>
        </w:rPr>
        <w:t>De esta manera, la evaluación de la perspectiva de género considerará los siguientes criterios:</w:t>
      </w:r>
    </w:p>
    <w:p w14:paraId="4D6E3C2E" w14:textId="77777777" w:rsidR="009D62A5" w:rsidRPr="009D62A5" w:rsidRDefault="009D62A5" w:rsidP="00134F6B">
      <w:pPr>
        <w:numPr>
          <w:ilvl w:val="0"/>
          <w:numId w:val="68"/>
        </w:numPr>
        <w:pBdr>
          <w:top w:val="nil"/>
          <w:left w:val="nil"/>
          <w:bottom w:val="nil"/>
          <w:right w:val="nil"/>
          <w:between w:val="nil"/>
        </w:pBdr>
        <w:suppressAutoHyphens/>
        <w:spacing w:after="160" w:line="276" w:lineRule="auto"/>
        <w:ind w:left="567" w:hanging="283"/>
        <w:jc w:val="both"/>
        <w:textDirection w:val="btLr"/>
        <w:textAlignment w:val="top"/>
        <w:outlineLvl w:val="0"/>
        <w:rPr>
          <w:rFonts w:ascii="Arial" w:eastAsia="Calibri" w:hAnsi="Arial" w:cs="Arial"/>
          <w:sz w:val="22"/>
          <w:szCs w:val="22"/>
          <w:lang w:eastAsia="es-CL"/>
        </w:rPr>
      </w:pPr>
      <w:bookmarkStart w:id="245" w:name="_Toc104822276"/>
      <w:r w:rsidRPr="009D62A5">
        <w:rPr>
          <w:rFonts w:ascii="Arial" w:eastAsia="Calibri" w:hAnsi="Arial" w:cs="Arial"/>
          <w:color w:val="000000"/>
          <w:sz w:val="22"/>
          <w:szCs w:val="22"/>
          <w:lang w:eastAsia="es-CL"/>
        </w:rPr>
        <w:t>El proyecto, dentro del ámbito que aborda, promueve acciones dirigidas a eliminar y/o aminorar inequidades, brechas y barreras de género existentes.</w:t>
      </w:r>
      <w:bookmarkEnd w:id="245"/>
    </w:p>
    <w:p w14:paraId="19079CE9" w14:textId="77777777" w:rsidR="009D62A5" w:rsidRPr="009D62A5" w:rsidRDefault="009D62A5" w:rsidP="00134F6B">
      <w:pPr>
        <w:numPr>
          <w:ilvl w:val="0"/>
          <w:numId w:val="68"/>
        </w:numPr>
        <w:pBdr>
          <w:top w:val="nil"/>
          <w:left w:val="nil"/>
          <w:bottom w:val="nil"/>
          <w:right w:val="nil"/>
          <w:between w:val="nil"/>
        </w:pBdr>
        <w:suppressAutoHyphens/>
        <w:spacing w:after="160" w:line="276" w:lineRule="auto"/>
        <w:ind w:leftChars="130" w:left="591" w:hangingChars="127" w:hanging="279"/>
        <w:jc w:val="both"/>
        <w:textDirection w:val="btLr"/>
        <w:textAlignment w:val="top"/>
        <w:outlineLvl w:val="0"/>
        <w:rPr>
          <w:rFonts w:ascii="Arial" w:eastAsia="Calibri" w:hAnsi="Arial" w:cs="Arial"/>
          <w:sz w:val="22"/>
          <w:szCs w:val="22"/>
          <w:lang w:eastAsia="es-CL"/>
        </w:rPr>
      </w:pPr>
      <w:bookmarkStart w:id="246" w:name="_Toc104822277"/>
      <w:r w:rsidRPr="009D62A5">
        <w:rPr>
          <w:rFonts w:ascii="Arial" w:eastAsia="Calibri" w:hAnsi="Arial" w:cs="Arial"/>
          <w:color w:val="000000"/>
          <w:sz w:val="22"/>
          <w:szCs w:val="22"/>
          <w:lang w:eastAsia="es-CL"/>
        </w:rPr>
        <w:t>Las acciones que promueve el proyecto reflejan y abordan las necesidades diferenciadas de hombres y mujeres con discapacidad</w:t>
      </w:r>
      <w:r w:rsidRPr="009D62A5">
        <w:rPr>
          <w:rFonts w:ascii="Arial" w:eastAsia="Calibri" w:hAnsi="Arial" w:cs="Arial"/>
          <w:sz w:val="22"/>
          <w:szCs w:val="22"/>
          <w:lang w:eastAsia="es-CL"/>
        </w:rPr>
        <w:t xml:space="preserve"> </w:t>
      </w:r>
      <w:r w:rsidRPr="009D62A5">
        <w:rPr>
          <w:rFonts w:ascii="Arial" w:eastAsia="Calibri" w:hAnsi="Arial" w:cs="Arial"/>
          <w:color w:val="000000"/>
          <w:sz w:val="22"/>
          <w:szCs w:val="22"/>
          <w:lang w:eastAsia="es-CL"/>
        </w:rPr>
        <w:t>y/o de otras diversidades sexo-genéricas con discapacidad.</w:t>
      </w:r>
      <w:bookmarkEnd w:id="246"/>
      <w:r w:rsidRPr="009D62A5">
        <w:rPr>
          <w:rFonts w:ascii="Arial" w:eastAsia="Calibri" w:hAnsi="Arial" w:cs="Arial"/>
          <w:color w:val="000000"/>
          <w:sz w:val="22"/>
          <w:szCs w:val="22"/>
          <w:lang w:eastAsia="es-CL"/>
        </w:rPr>
        <w:t xml:space="preserve"> </w:t>
      </w:r>
    </w:p>
    <w:p w14:paraId="541B5535" w14:textId="77777777" w:rsidR="009D62A5" w:rsidRPr="009D62A5" w:rsidRDefault="009D62A5" w:rsidP="00134F6B">
      <w:pPr>
        <w:numPr>
          <w:ilvl w:val="0"/>
          <w:numId w:val="68"/>
        </w:numPr>
        <w:pBdr>
          <w:top w:val="nil"/>
          <w:left w:val="nil"/>
          <w:bottom w:val="nil"/>
          <w:right w:val="nil"/>
          <w:between w:val="nil"/>
        </w:pBdr>
        <w:suppressAutoHyphens/>
        <w:spacing w:after="160" w:line="276" w:lineRule="auto"/>
        <w:ind w:leftChars="130" w:left="591" w:hangingChars="127" w:hanging="279"/>
        <w:jc w:val="both"/>
        <w:textDirection w:val="btLr"/>
        <w:textAlignment w:val="top"/>
        <w:outlineLvl w:val="0"/>
        <w:rPr>
          <w:rFonts w:ascii="Arial" w:eastAsia="Calibri" w:hAnsi="Arial" w:cs="Arial"/>
          <w:sz w:val="22"/>
          <w:szCs w:val="22"/>
          <w:lang w:eastAsia="es-CL"/>
        </w:rPr>
      </w:pPr>
      <w:bookmarkStart w:id="247" w:name="_Toc104822278"/>
      <w:r w:rsidRPr="009D62A5">
        <w:rPr>
          <w:rFonts w:ascii="Arial" w:eastAsia="Calibri" w:hAnsi="Arial" w:cs="Arial"/>
          <w:color w:val="000000"/>
          <w:sz w:val="22"/>
          <w:szCs w:val="22"/>
          <w:lang w:eastAsia="es-CL"/>
        </w:rPr>
        <w:t>El proyecto cuenta con indicadores con enfoque de género para medir sus resultados diferenciados entre hombres y mujeres con discapacidad u otras diversidades sexo-genéricas con discapacidad.</w:t>
      </w:r>
      <w:bookmarkEnd w:id="247"/>
    </w:p>
    <w:p w14:paraId="37A0C5CB" w14:textId="77777777" w:rsidR="009D62A5" w:rsidRPr="009D62A5" w:rsidRDefault="009D62A5" w:rsidP="00134F6B">
      <w:pPr>
        <w:numPr>
          <w:ilvl w:val="0"/>
          <w:numId w:val="68"/>
        </w:numPr>
        <w:pBdr>
          <w:top w:val="nil"/>
          <w:left w:val="nil"/>
          <w:bottom w:val="nil"/>
          <w:right w:val="nil"/>
          <w:between w:val="nil"/>
        </w:pBdr>
        <w:suppressAutoHyphens/>
        <w:spacing w:after="160" w:line="276" w:lineRule="auto"/>
        <w:ind w:leftChars="130" w:left="591" w:hangingChars="127" w:hanging="279"/>
        <w:jc w:val="both"/>
        <w:textDirection w:val="btLr"/>
        <w:textAlignment w:val="top"/>
        <w:outlineLvl w:val="0"/>
        <w:rPr>
          <w:rFonts w:ascii="Arial" w:eastAsia="Calibri" w:hAnsi="Arial" w:cs="Arial"/>
          <w:sz w:val="22"/>
          <w:szCs w:val="22"/>
          <w:lang w:eastAsia="es-CL"/>
        </w:rPr>
      </w:pPr>
      <w:bookmarkStart w:id="248" w:name="_Toc104822279"/>
      <w:r w:rsidRPr="009D62A5">
        <w:rPr>
          <w:rFonts w:ascii="Arial" w:eastAsia="Calibri" w:hAnsi="Arial" w:cs="Arial"/>
          <w:color w:val="000000"/>
          <w:sz w:val="22"/>
          <w:szCs w:val="22"/>
          <w:lang w:eastAsia="es-CL"/>
        </w:rPr>
        <w:t>El proyecto orienta recursos para eliminar y/o aminorar las inequidades, brechas y barreras existentes entre hombres y mujeres con discapacidad</w:t>
      </w:r>
      <w:r w:rsidRPr="009D62A5">
        <w:rPr>
          <w:rFonts w:ascii="Arial" w:eastAsia="Calibri" w:hAnsi="Arial" w:cs="Arial"/>
          <w:sz w:val="22"/>
          <w:szCs w:val="22"/>
          <w:lang w:eastAsia="es-CL"/>
        </w:rPr>
        <w:t xml:space="preserve"> </w:t>
      </w:r>
      <w:r w:rsidRPr="009D62A5">
        <w:rPr>
          <w:rFonts w:ascii="Arial" w:eastAsia="Calibri" w:hAnsi="Arial" w:cs="Arial"/>
          <w:color w:val="000000"/>
          <w:sz w:val="22"/>
          <w:szCs w:val="22"/>
          <w:lang w:eastAsia="es-CL"/>
        </w:rPr>
        <w:t>u otras diversidades sexo-genéricas con discapacidad.</w:t>
      </w:r>
      <w:bookmarkEnd w:id="248"/>
    </w:p>
    <w:p w14:paraId="2DD0DA09" w14:textId="77777777" w:rsidR="009D62A5" w:rsidRPr="009D62A5" w:rsidRDefault="009D62A5" w:rsidP="00134F6B">
      <w:pPr>
        <w:numPr>
          <w:ilvl w:val="0"/>
          <w:numId w:val="68"/>
        </w:numPr>
        <w:pBdr>
          <w:top w:val="nil"/>
          <w:left w:val="nil"/>
          <w:bottom w:val="nil"/>
          <w:right w:val="nil"/>
          <w:between w:val="nil"/>
        </w:pBdr>
        <w:suppressAutoHyphens/>
        <w:spacing w:after="160" w:line="276" w:lineRule="auto"/>
        <w:ind w:leftChars="130" w:left="591" w:hangingChars="127" w:hanging="279"/>
        <w:jc w:val="both"/>
        <w:textDirection w:val="btLr"/>
        <w:textAlignment w:val="top"/>
        <w:outlineLvl w:val="0"/>
        <w:rPr>
          <w:rFonts w:ascii="Arial" w:eastAsia="Calibri" w:hAnsi="Arial" w:cs="Arial"/>
          <w:sz w:val="22"/>
          <w:szCs w:val="22"/>
          <w:lang w:eastAsia="es-CL"/>
        </w:rPr>
      </w:pPr>
      <w:bookmarkStart w:id="249" w:name="_Toc104822280"/>
      <w:r w:rsidRPr="009D62A5">
        <w:rPr>
          <w:rFonts w:ascii="Arial" w:eastAsia="Calibri" w:hAnsi="Arial" w:cs="Arial"/>
          <w:color w:val="000000"/>
          <w:sz w:val="22"/>
          <w:szCs w:val="22"/>
          <w:lang w:eastAsia="es-CL"/>
        </w:rPr>
        <w:t xml:space="preserve">El equipo que ejecuta el proyecto, o las entidades asociadas en su ejecución, cuentan con una o más personas con experiencia acreditable en enfoque de género y su </w:t>
      </w:r>
      <w:r w:rsidRPr="009D62A5">
        <w:rPr>
          <w:rFonts w:ascii="Arial" w:eastAsia="Calibri" w:hAnsi="Arial" w:cs="Arial"/>
          <w:color w:val="000000"/>
          <w:sz w:val="22"/>
          <w:szCs w:val="22"/>
          <w:lang w:eastAsia="es-CL"/>
        </w:rPr>
        <w:lastRenderedPageBreak/>
        <w:t>implementación, a fin de incorporar esta perspectiva en cada una de las etapas del proyecto.</w:t>
      </w:r>
      <w:bookmarkEnd w:id="249"/>
    </w:p>
    <w:p w14:paraId="40494437"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Calibri" w:hAnsi="Arial" w:cs="Arial"/>
          <w:sz w:val="22"/>
          <w:szCs w:val="22"/>
          <w:lang w:eastAsia="es-CL"/>
        </w:rPr>
        <w:t>Cada criterio será evaluado de 0 a 1, considerando 0 como “no presenta”, 1 como “presenta”.</w:t>
      </w:r>
    </w:p>
    <w:p w14:paraId="55CACD9E"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El puntaje adicional de 5 puntos será asignado a los proyectos que obtengan un puntaje mayor o igual a 3 puntos.</w:t>
      </w:r>
    </w:p>
    <w:p w14:paraId="603F05DB"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sz w:val="22"/>
          <w:szCs w:val="22"/>
          <w:lang w:eastAsia="es-ES"/>
        </w:rPr>
        <w:tab/>
      </w:r>
      <w:r w:rsidRPr="009D62A5">
        <w:rPr>
          <w:rFonts w:ascii="Arial" w:eastAsia="Arial" w:hAnsi="Arial" w:cs="Arial"/>
          <w:sz w:val="22"/>
          <w:szCs w:val="22"/>
          <w:lang w:eastAsia="es-ES"/>
        </w:rPr>
        <w:tab/>
      </w:r>
      <w:r w:rsidRPr="009D62A5">
        <w:rPr>
          <w:rFonts w:ascii="Arial" w:eastAsia="Arial" w:hAnsi="Arial" w:cs="Arial"/>
          <w:sz w:val="22"/>
          <w:szCs w:val="22"/>
          <w:lang w:eastAsia="es-ES"/>
        </w:rPr>
        <w:tab/>
      </w:r>
    </w:p>
    <w:p w14:paraId="6CD08C21" w14:textId="77777777" w:rsidR="009D62A5" w:rsidRPr="009D62A5" w:rsidRDefault="009D62A5" w:rsidP="00134F6B">
      <w:pPr>
        <w:spacing w:after="160" w:line="276" w:lineRule="auto"/>
        <w:rPr>
          <w:rFonts w:ascii="Arial" w:eastAsia="Arial" w:hAnsi="Arial" w:cs="Arial"/>
          <w:sz w:val="22"/>
          <w:szCs w:val="22"/>
          <w:lang w:eastAsia="es-ES"/>
        </w:rPr>
      </w:pPr>
    </w:p>
    <w:p w14:paraId="2DFB0ED0" w14:textId="77777777" w:rsidR="009D62A5" w:rsidRDefault="009D62A5" w:rsidP="00134F6B">
      <w:pPr>
        <w:spacing w:after="160" w:line="276" w:lineRule="auto"/>
        <w:rPr>
          <w:rFonts w:ascii="Arial" w:eastAsia="Arial" w:hAnsi="Arial" w:cs="Arial"/>
          <w:caps/>
          <w:spacing w:val="15"/>
          <w:sz w:val="22"/>
          <w:szCs w:val="22"/>
          <w:lang w:eastAsia="es-ES"/>
        </w:rPr>
      </w:pPr>
      <w:bookmarkStart w:id="250" w:name="_Toc97628299"/>
      <w:bookmarkStart w:id="251" w:name="_Toc97713933"/>
      <w:r>
        <w:rPr>
          <w:rFonts w:ascii="Arial" w:eastAsia="Arial" w:hAnsi="Arial" w:cs="Arial"/>
          <w:caps/>
          <w:spacing w:val="15"/>
          <w:sz w:val="22"/>
          <w:szCs w:val="22"/>
          <w:lang w:eastAsia="es-ES"/>
        </w:rPr>
        <w:br w:type="page"/>
      </w:r>
    </w:p>
    <w:p w14:paraId="179CCB92" w14:textId="2D8A4EBA"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252" w:name="_Toc104822281"/>
      <w:r w:rsidRPr="009D62A5">
        <w:rPr>
          <w:rFonts w:ascii="Arial" w:eastAsia="Arial" w:hAnsi="Arial" w:cs="Arial"/>
          <w:caps/>
          <w:spacing w:val="15"/>
          <w:sz w:val="22"/>
          <w:szCs w:val="22"/>
          <w:lang w:eastAsia="es-ES"/>
        </w:rPr>
        <w:lastRenderedPageBreak/>
        <w:t>ANEXO N°6: Perspectiva de pueblos indígenas</w:t>
      </w:r>
      <w:bookmarkEnd w:id="250"/>
      <w:bookmarkEnd w:id="251"/>
      <w:bookmarkEnd w:id="252"/>
    </w:p>
    <w:p w14:paraId="753A63FF" w14:textId="77777777" w:rsidR="009D62A5" w:rsidRPr="009D62A5" w:rsidRDefault="009D62A5" w:rsidP="00134F6B">
      <w:pPr>
        <w:spacing w:after="160" w:line="276" w:lineRule="auto"/>
        <w:jc w:val="both"/>
        <w:rPr>
          <w:rFonts w:ascii="Arial" w:eastAsia="Arial" w:hAnsi="Arial" w:cs="Arial"/>
          <w:sz w:val="22"/>
          <w:szCs w:val="22"/>
          <w:lang w:eastAsia="es-ES"/>
        </w:rPr>
      </w:pPr>
    </w:p>
    <w:p w14:paraId="5C1B242C"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El análisis con perspectiva de pueblos indígenas es un proceso de trabajo que permite que un programa o política pública considere las diferencias que enfrentan los pueblos indígenas respecto de su realidad cultural y social, los roles que tienen en la sociedad, sus expectativas y circunstancias económicas, entre otros aspectos.</w:t>
      </w:r>
    </w:p>
    <w:p w14:paraId="1847939D"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El enfoque de pueblos indígenas en los programas y políticas públicas consiste en profundizar la dimensión cultural inherente vinculada a la heterogeneidad de la población indígena. Lo que redunda en una mayor efectividad de los derechos indígenas en la legislación nacional en lo concerniente a: tierras y recursos naturales, idioma, origen étnico, patrimonio cultural, autonomía y participación.</w:t>
      </w:r>
    </w:p>
    <w:p w14:paraId="0CF6A988"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Un proyecto poseerá enfoque de pueblos indígenas cuando:</w:t>
      </w:r>
    </w:p>
    <w:p w14:paraId="6DD2826C" w14:textId="77777777" w:rsidR="009D62A5" w:rsidRPr="009D62A5" w:rsidRDefault="009D62A5" w:rsidP="00134F6B">
      <w:pPr>
        <w:numPr>
          <w:ilvl w:val="0"/>
          <w:numId w:val="47"/>
        </w:numPr>
        <w:spacing w:after="160" w:line="276" w:lineRule="auto"/>
        <w:ind w:left="426" w:hanging="426"/>
        <w:rPr>
          <w:rFonts w:ascii="Arial" w:eastAsia="Arial" w:hAnsi="Arial" w:cs="Arial"/>
          <w:sz w:val="22"/>
          <w:szCs w:val="22"/>
          <w:lang w:eastAsia="es-ES"/>
        </w:rPr>
      </w:pPr>
      <w:r w:rsidRPr="009D62A5">
        <w:rPr>
          <w:rFonts w:ascii="Arial" w:eastAsia="Arial" w:hAnsi="Arial" w:cs="Arial"/>
          <w:sz w:val="22"/>
          <w:szCs w:val="22"/>
          <w:lang w:eastAsia="es-ES"/>
        </w:rPr>
        <w:t>Dentro de sus objetivos se considere al menos uno de los siguientes:</w:t>
      </w:r>
    </w:p>
    <w:p w14:paraId="3FE25608" w14:textId="77777777" w:rsidR="009D62A5" w:rsidRPr="009D62A5" w:rsidRDefault="009D62A5" w:rsidP="00134F6B">
      <w:pPr>
        <w:numPr>
          <w:ilvl w:val="0"/>
          <w:numId w:val="43"/>
        </w:numPr>
        <w:pBdr>
          <w:top w:val="nil"/>
          <w:left w:val="nil"/>
          <w:bottom w:val="nil"/>
          <w:right w:val="nil"/>
          <w:between w:val="nil"/>
        </w:pBdr>
        <w:spacing w:after="160" w:line="276" w:lineRule="auto"/>
        <w:ind w:left="709"/>
        <w:jc w:val="both"/>
        <w:rPr>
          <w:rFonts w:ascii="Arial" w:eastAsia="Arial" w:hAnsi="Arial" w:cs="Arial"/>
          <w:sz w:val="22"/>
          <w:szCs w:val="22"/>
          <w:lang w:eastAsia="es-ES"/>
        </w:rPr>
      </w:pPr>
      <w:r w:rsidRPr="009D62A5">
        <w:rPr>
          <w:rFonts w:ascii="Arial" w:eastAsia="Arial" w:hAnsi="Arial" w:cs="Arial"/>
          <w:color w:val="000000"/>
          <w:sz w:val="22"/>
          <w:szCs w:val="22"/>
          <w:lang w:eastAsia="es-ES"/>
        </w:rPr>
        <w:t>Atender los derechos de las personas con discapacidad que pertenezcan a algún pueblo indígena.</w:t>
      </w:r>
    </w:p>
    <w:p w14:paraId="690B40DA" w14:textId="77777777" w:rsidR="009D62A5" w:rsidRPr="009D62A5" w:rsidRDefault="009D62A5" w:rsidP="00134F6B">
      <w:pPr>
        <w:numPr>
          <w:ilvl w:val="0"/>
          <w:numId w:val="43"/>
        </w:numPr>
        <w:pBdr>
          <w:top w:val="nil"/>
          <w:left w:val="nil"/>
          <w:bottom w:val="nil"/>
          <w:right w:val="nil"/>
          <w:between w:val="nil"/>
        </w:pBdr>
        <w:spacing w:after="160" w:line="276" w:lineRule="auto"/>
        <w:ind w:left="709"/>
        <w:jc w:val="both"/>
        <w:rPr>
          <w:rFonts w:ascii="Arial" w:eastAsia="Arial" w:hAnsi="Arial" w:cs="Arial"/>
          <w:sz w:val="22"/>
          <w:szCs w:val="22"/>
          <w:lang w:eastAsia="es-ES"/>
        </w:rPr>
      </w:pPr>
      <w:r w:rsidRPr="009D62A5">
        <w:rPr>
          <w:rFonts w:ascii="Arial" w:eastAsia="Arial" w:hAnsi="Arial" w:cs="Arial"/>
          <w:color w:val="000000"/>
          <w:sz w:val="22"/>
          <w:szCs w:val="22"/>
          <w:lang w:eastAsia="es-ES"/>
        </w:rPr>
        <w:t>Orientar recursos para aminorar las brechas existentes entre pueblos indígenas y no indígenas.</w:t>
      </w:r>
    </w:p>
    <w:p w14:paraId="6FC3E421" w14:textId="77777777" w:rsidR="009D62A5" w:rsidRPr="009D62A5" w:rsidRDefault="009D62A5" w:rsidP="00134F6B">
      <w:pPr>
        <w:numPr>
          <w:ilvl w:val="0"/>
          <w:numId w:val="43"/>
        </w:numPr>
        <w:pBdr>
          <w:top w:val="nil"/>
          <w:left w:val="nil"/>
          <w:bottom w:val="nil"/>
          <w:right w:val="nil"/>
          <w:between w:val="nil"/>
        </w:pBdr>
        <w:spacing w:after="160" w:line="276" w:lineRule="auto"/>
        <w:ind w:left="709"/>
        <w:jc w:val="both"/>
        <w:rPr>
          <w:rFonts w:ascii="Arial" w:eastAsia="Arial" w:hAnsi="Arial" w:cs="Arial"/>
          <w:sz w:val="22"/>
          <w:szCs w:val="22"/>
          <w:lang w:eastAsia="es-ES"/>
        </w:rPr>
      </w:pPr>
      <w:r w:rsidRPr="009D62A5">
        <w:rPr>
          <w:rFonts w:ascii="Arial" w:eastAsia="Arial" w:hAnsi="Arial" w:cs="Arial"/>
          <w:color w:val="000000"/>
          <w:sz w:val="22"/>
          <w:szCs w:val="22"/>
          <w:lang w:eastAsia="es-ES"/>
        </w:rPr>
        <w:t>Beneficiar directamente a personas con discapacidad que pertenezcan a algún pueblo indígena.</w:t>
      </w:r>
    </w:p>
    <w:p w14:paraId="4913A645" w14:textId="77777777" w:rsidR="009D62A5" w:rsidRPr="009D62A5" w:rsidRDefault="009D62A5" w:rsidP="00134F6B">
      <w:pPr>
        <w:numPr>
          <w:ilvl w:val="0"/>
          <w:numId w:val="47"/>
        </w:numPr>
        <w:spacing w:after="160" w:line="276" w:lineRule="auto"/>
        <w:ind w:left="426" w:hanging="426"/>
        <w:rPr>
          <w:rFonts w:ascii="Arial" w:eastAsia="Arial" w:hAnsi="Arial" w:cs="Arial"/>
          <w:sz w:val="22"/>
          <w:szCs w:val="22"/>
          <w:lang w:eastAsia="es-ES"/>
        </w:rPr>
      </w:pPr>
      <w:r w:rsidRPr="009D62A5">
        <w:rPr>
          <w:rFonts w:ascii="Arial" w:eastAsia="Arial" w:hAnsi="Arial" w:cs="Arial"/>
          <w:sz w:val="22"/>
          <w:szCs w:val="22"/>
          <w:lang w:eastAsia="es-ES"/>
        </w:rPr>
        <w:t>Considere dentro de la solución propuesta al problema planteado, al menos alguna de estas opciones:</w:t>
      </w:r>
    </w:p>
    <w:p w14:paraId="11DE8EA5" w14:textId="77777777" w:rsidR="009D62A5" w:rsidRPr="009D62A5" w:rsidRDefault="009D62A5" w:rsidP="00134F6B">
      <w:pPr>
        <w:numPr>
          <w:ilvl w:val="1"/>
          <w:numId w:val="48"/>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Acceso equitativo a mejores condiciones de vida de algún pueblo indígena.</w:t>
      </w:r>
    </w:p>
    <w:p w14:paraId="221300CC" w14:textId="77777777" w:rsidR="009D62A5" w:rsidRPr="009D62A5" w:rsidRDefault="009D62A5" w:rsidP="00134F6B">
      <w:pPr>
        <w:numPr>
          <w:ilvl w:val="1"/>
          <w:numId w:val="48"/>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Fortalecer la propia identidad en un proceso de desarrollo acorde con las particularidades, las demandas y las formas de organización indígena.</w:t>
      </w:r>
    </w:p>
    <w:p w14:paraId="4E125612" w14:textId="77777777" w:rsidR="009D62A5" w:rsidRPr="009D62A5" w:rsidRDefault="009D62A5" w:rsidP="00134F6B">
      <w:pPr>
        <w:numPr>
          <w:ilvl w:val="1"/>
          <w:numId w:val="48"/>
        </w:numPr>
        <w:pBdr>
          <w:top w:val="nil"/>
          <w:left w:val="nil"/>
          <w:bottom w:val="nil"/>
          <w:right w:val="nil"/>
          <w:between w:val="nil"/>
        </w:pBdr>
        <w:spacing w:after="160" w:line="276" w:lineRule="auto"/>
        <w:jc w:val="both"/>
        <w:rPr>
          <w:rFonts w:ascii="Arial" w:eastAsia="Arial" w:hAnsi="Arial" w:cs="Arial"/>
          <w:sz w:val="22"/>
          <w:szCs w:val="22"/>
          <w:lang w:eastAsia="es-ES"/>
        </w:rPr>
      </w:pPr>
      <w:bookmarkStart w:id="253" w:name="_heading=h.kgcv8k" w:colFirst="0" w:colLast="0"/>
      <w:bookmarkEnd w:id="253"/>
      <w:r w:rsidRPr="009D62A5">
        <w:rPr>
          <w:rFonts w:ascii="Arial" w:eastAsia="Arial" w:hAnsi="Arial" w:cs="Arial"/>
          <w:color w:val="000000"/>
          <w:sz w:val="22"/>
          <w:szCs w:val="22"/>
          <w:lang w:eastAsia="es-ES"/>
        </w:rPr>
        <w:t>Aportar a la superación de la pobreza de algún pueblo indígena.</w:t>
      </w:r>
    </w:p>
    <w:p w14:paraId="307CC0B7" w14:textId="77777777" w:rsidR="009D62A5" w:rsidRPr="009D62A5" w:rsidRDefault="009D62A5" w:rsidP="00134F6B">
      <w:pPr>
        <w:numPr>
          <w:ilvl w:val="1"/>
          <w:numId w:val="48"/>
        </w:numPr>
        <w:pBdr>
          <w:top w:val="nil"/>
          <w:left w:val="nil"/>
          <w:bottom w:val="nil"/>
          <w:right w:val="nil"/>
          <w:between w:val="nil"/>
        </w:pBdr>
        <w:spacing w:after="160" w:line="276" w:lineRule="auto"/>
        <w:jc w:val="both"/>
        <w:rPr>
          <w:rFonts w:ascii="Arial" w:eastAsia="Arial" w:hAnsi="Arial" w:cs="Arial"/>
          <w:sz w:val="22"/>
          <w:szCs w:val="22"/>
          <w:lang w:eastAsia="es-ES"/>
        </w:rPr>
      </w:pPr>
      <w:r w:rsidRPr="009D62A5">
        <w:rPr>
          <w:rFonts w:ascii="Arial" w:eastAsia="Arial" w:hAnsi="Arial" w:cs="Arial"/>
          <w:color w:val="000000"/>
          <w:sz w:val="22"/>
          <w:szCs w:val="22"/>
          <w:lang w:eastAsia="es-ES"/>
        </w:rPr>
        <w:t>Mantener y cultivar la identidad cultural en un contexto de cambio global.</w:t>
      </w:r>
    </w:p>
    <w:p w14:paraId="3CF9ED98" w14:textId="77777777" w:rsidR="009D62A5" w:rsidRPr="009D62A5" w:rsidRDefault="009D62A5" w:rsidP="00134F6B">
      <w:pPr>
        <w:spacing w:after="160" w:line="276" w:lineRule="auto"/>
        <w:rPr>
          <w:rFonts w:ascii="Arial" w:eastAsia="Arial" w:hAnsi="Arial" w:cs="Arial"/>
          <w:sz w:val="22"/>
          <w:szCs w:val="22"/>
          <w:lang w:eastAsia="es-ES"/>
        </w:rPr>
      </w:pPr>
    </w:p>
    <w:p w14:paraId="5B1CB423"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Calibri" w:hAnsi="Arial" w:cs="Arial"/>
          <w:sz w:val="22"/>
          <w:szCs w:val="22"/>
          <w:lang w:eastAsia="es-ES"/>
        </w:rPr>
        <w:br w:type="page"/>
      </w:r>
    </w:p>
    <w:p w14:paraId="77378D56" w14:textId="52021445"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254" w:name="_Toc97628300"/>
      <w:bookmarkStart w:id="255" w:name="_Toc97713934"/>
      <w:bookmarkStart w:id="256" w:name="_Toc104822282"/>
      <w:r w:rsidRPr="009D62A5">
        <w:rPr>
          <w:rFonts w:ascii="Arial" w:eastAsia="Arial" w:hAnsi="Arial" w:cs="Arial"/>
          <w:caps/>
          <w:spacing w:val="15"/>
          <w:sz w:val="22"/>
          <w:szCs w:val="22"/>
          <w:lang w:eastAsia="es-ES"/>
        </w:rPr>
        <w:lastRenderedPageBreak/>
        <w:t>ANEXO N°7: Certificado de acreditación de calidad indígena, CONADI</w:t>
      </w:r>
      <w:bookmarkEnd w:id="254"/>
      <w:bookmarkEnd w:id="255"/>
      <w:bookmarkEnd w:id="256"/>
    </w:p>
    <w:p w14:paraId="2936084A" w14:textId="50D72B1B"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Permite acreditar, de forma indefinida, que una persona, comunidad o asociación </w:t>
      </w:r>
      <w:r w:rsidRPr="009D62A5">
        <w:rPr>
          <w:rFonts w:ascii="Arial" w:eastAsia="Arial" w:hAnsi="Arial" w:cs="Arial"/>
          <w:b/>
          <w:sz w:val="22"/>
          <w:szCs w:val="22"/>
          <w:lang w:eastAsia="es-ES"/>
        </w:rPr>
        <w:t xml:space="preserve">pertenece a una de las nueve </w:t>
      </w:r>
      <w:r w:rsidR="0051656B">
        <w:rPr>
          <w:rFonts w:ascii="Arial" w:eastAsia="Arial" w:hAnsi="Arial" w:cs="Arial"/>
          <w:b/>
          <w:sz w:val="22"/>
          <w:szCs w:val="22"/>
          <w:lang w:eastAsia="es-ES"/>
        </w:rPr>
        <w:t xml:space="preserve">(9) </w:t>
      </w:r>
      <w:r w:rsidRPr="009D62A5">
        <w:rPr>
          <w:rFonts w:ascii="Arial" w:eastAsia="Arial" w:hAnsi="Arial" w:cs="Arial"/>
          <w:b/>
          <w:sz w:val="22"/>
          <w:szCs w:val="22"/>
          <w:lang w:eastAsia="es-ES"/>
        </w:rPr>
        <w:t>etnias</w:t>
      </w:r>
      <w:r w:rsidRPr="009D62A5">
        <w:rPr>
          <w:rFonts w:ascii="Arial" w:eastAsia="Arial" w:hAnsi="Arial" w:cs="Arial"/>
          <w:sz w:val="22"/>
          <w:szCs w:val="22"/>
          <w:lang w:eastAsia="es-ES"/>
        </w:rPr>
        <w:t xml:space="preserve"> reconocidas legalmente en Chile: Mapuche, Aimara, Rapa Nui (o pascuense), Atacameña, Quechua, Colla, Diaguita, Alacalufe (o </w:t>
      </w:r>
      <w:proofErr w:type="spellStart"/>
      <w:r w:rsidRPr="009D62A5">
        <w:rPr>
          <w:rFonts w:ascii="Arial" w:eastAsia="Arial" w:hAnsi="Arial" w:cs="Arial"/>
          <w:sz w:val="22"/>
          <w:szCs w:val="22"/>
          <w:lang w:eastAsia="es-ES"/>
        </w:rPr>
        <w:t>kawashkar</w:t>
      </w:r>
      <w:proofErr w:type="spellEnd"/>
      <w:r w:rsidRPr="009D62A5">
        <w:rPr>
          <w:rFonts w:ascii="Arial" w:eastAsia="Arial" w:hAnsi="Arial" w:cs="Arial"/>
          <w:sz w:val="22"/>
          <w:szCs w:val="22"/>
          <w:lang w:eastAsia="es-ES"/>
        </w:rPr>
        <w:t>), Yagán (o yámana).</w:t>
      </w:r>
    </w:p>
    <w:p w14:paraId="18E8D607"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sz w:val="22"/>
          <w:szCs w:val="22"/>
          <w:lang w:eastAsia="es-ES"/>
        </w:rPr>
        <w:t>Beneficiarios/as:</w:t>
      </w:r>
    </w:p>
    <w:p w14:paraId="37678789" w14:textId="77777777" w:rsidR="009D62A5" w:rsidRPr="009D62A5" w:rsidRDefault="009D62A5" w:rsidP="00134F6B">
      <w:pPr>
        <w:numPr>
          <w:ilvl w:val="0"/>
          <w:numId w:val="49"/>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Chilenos/as pertenecientes a culturas indígenas.</w:t>
      </w:r>
    </w:p>
    <w:p w14:paraId="19C76711" w14:textId="77777777" w:rsidR="009D62A5" w:rsidRPr="009D62A5" w:rsidRDefault="009D62A5" w:rsidP="00134F6B">
      <w:pPr>
        <w:numPr>
          <w:ilvl w:val="0"/>
          <w:numId w:val="49"/>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Personas que no tienen la nacionalidad chilena y pertenecen a culturas indígenas reconocidas por la ley.</w:t>
      </w:r>
    </w:p>
    <w:p w14:paraId="11C9B7EB" w14:textId="699D992D" w:rsidR="009D62A5" w:rsidRPr="009D62A5" w:rsidRDefault="009D62A5" w:rsidP="00134F6B">
      <w:pPr>
        <w:numPr>
          <w:ilvl w:val="0"/>
          <w:numId w:val="49"/>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Personas que no son indígenas, pero se autoidentifican como tales según el </w:t>
      </w:r>
      <w:hyperlink r:id="rId15">
        <w:r w:rsidRPr="009D62A5">
          <w:rPr>
            <w:rFonts w:ascii="Arial" w:eastAsia="Arial" w:hAnsi="Arial" w:cs="Arial"/>
            <w:color w:val="0563C1"/>
            <w:sz w:val="22"/>
            <w:szCs w:val="22"/>
            <w:u w:val="single"/>
            <w:lang w:eastAsia="es-ES"/>
          </w:rPr>
          <w:t>Decreto Supremo N°392</w:t>
        </w:r>
      </w:hyperlink>
      <w:r w:rsidR="0051656B">
        <w:rPr>
          <w:rFonts w:ascii="Arial" w:eastAsia="Arial" w:hAnsi="Arial" w:cs="Arial"/>
          <w:color w:val="0563C1"/>
          <w:sz w:val="22"/>
          <w:szCs w:val="22"/>
          <w:u w:val="single"/>
          <w:lang w:eastAsia="es-ES"/>
        </w:rPr>
        <w:t>, de 1993</w:t>
      </w:r>
      <w:r w:rsidRPr="009D62A5">
        <w:rPr>
          <w:rFonts w:ascii="Arial" w:eastAsia="Arial" w:hAnsi="Arial" w:cs="Arial"/>
          <w:color w:val="000000"/>
          <w:sz w:val="22"/>
          <w:szCs w:val="22"/>
          <w:lang w:eastAsia="es-ES"/>
        </w:rPr>
        <w:t>.</w:t>
      </w:r>
    </w:p>
    <w:p w14:paraId="02A16374" w14:textId="77777777" w:rsidR="009D62A5" w:rsidRPr="009D62A5" w:rsidRDefault="009D62A5" w:rsidP="00134F6B">
      <w:pPr>
        <w:numPr>
          <w:ilvl w:val="0"/>
          <w:numId w:val="49"/>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Todas estas personas deben cumplir los siguientes requisitos:</w:t>
      </w:r>
    </w:p>
    <w:p w14:paraId="04710BA5" w14:textId="77777777" w:rsidR="009D62A5" w:rsidRPr="009D62A5" w:rsidRDefault="009D62A5" w:rsidP="00134F6B">
      <w:pPr>
        <w:numPr>
          <w:ilvl w:val="0"/>
          <w:numId w:val="49"/>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Ser hijos de padre o madre indígena, cualquiera sea la naturaleza de su afiliación, inclusive la adoptiva.</w:t>
      </w:r>
    </w:p>
    <w:p w14:paraId="7FD87CC0" w14:textId="77777777" w:rsidR="009D62A5" w:rsidRPr="009D62A5" w:rsidRDefault="009D62A5" w:rsidP="00134F6B">
      <w:pPr>
        <w:numPr>
          <w:ilvl w:val="0"/>
          <w:numId w:val="49"/>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Ser cónyuge de una persona indígena.</w:t>
      </w:r>
    </w:p>
    <w:p w14:paraId="2F36D158"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sz w:val="22"/>
          <w:szCs w:val="22"/>
          <w:lang w:eastAsia="es-ES"/>
        </w:rPr>
        <w:t>Procedimiento</w:t>
      </w:r>
    </w:p>
    <w:p w14:paraId="6509F468" w14:textId="77777777" w:rsidR="009D62A5" w:rsidRPr="009D62A5" w:rsidRDefault="009D62A5" w:rsidP="00134F6B">
      <w:pPr>
        <w:numPr>
          <w:ilvl w:val="0"/>
          <w:numId w:val="52"/>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 xml:space="preserve">Reunir los antecedentes mencionados en el campo </w:t>
      </w:r>
      <w:r w:rsidRPr="009D62A5">
        <w:rPr>
          <w:rFonts w:ascii="Arial" w:eastAsia="Arial" w:hAnsi="Arial" w:cs="Arial"/>
          <w:b/>
          <w:color w:val="000000"/>
          <w:sz w:val="22"/>
          <w:szCs w:val="22"/>
          <w:lang w:eastAsia="es-ES"/>
        </w:rPr>
        <w:t>documentos requeridos</w:t>
      </w:r>
      <w:r w:rsidRPr="009D62A5">
        <w:rPr>
          <w:rFonts w:ascii="Arial" w:eastAsia="Arial" w:hAnsi="Arial" w:cs="Arial"/>
          <w:color w:val="000000"/>
          <w:sz w:val="22"/>
          <w:szCs w:val="22"/>
          <w:lang w:eastAsia="es-ES"/>
        </w:rPr>
        <w:t xml:space="preserve">, según corresponda </w:t>
      </w:r>
      <w:hyperlink r:id="rId16">
        <w:r w:rsidRPr="009D62A5">
          <w:rPr>
            <w:rFonts w:ascii="Arial" w:eastAsia="Arial" w:hAnsi="Arial" w:cs="Arial"/>
            <w:color w:val="0563C1"/>
            <w:sz w:val="22"/>
            <w:szCs w:val="22"/>
            <w:u w:val="single"/>
            <w:lang w:eastAsia="es-ES"/>
          </w:rPr>
          <w:t>http://www.chileatiende.cl/fichas/ver/4446</w:t>
        </w:r>
      </w:hyperlink>
    </w:p>
    <w:p w14:paraId="49F23902" w14:textId="77777777" w:rsidR="009D62A5" w:rsidRPr="009D62A5" w:rsidRDefault="009D62A5" w:rsidP="00134F6B">
      <w:pPr>
        <w:numPr>
          <w:ilvl w:val="0"/>
          <w:numId w:val="52"/>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Diríjase a la Oficina de Información, Reclamos y Sugerencias (OIRS) de CONADI o del Programa Promoción e Información de los Derechos Indígenas (PIDI) más cercana.</w:t>
      </w:r>
    </w:p>
    <w:p w14:paraId="6C81EBE6" w14:textId="77777777" w:rsidR="009D62A5" w:rsidRPr="009D62A5" w:rsidRDefault="009D62A5" w:rsidP="00134F6B">
      <w:pPr>
        <w:numPr>
          <w:ilvl w:val="0"/>
          <w:numId w:val="52"/>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Explique el motivo de su visita: solicitar la acreditación de la calidad de indígena.</w:t>
      </w:r>
    </w:p>
    <w:p w14:paraId="4F43BF27" w14:textId="77777777" w:rsidR="009D62A5" w:rsidRPr="009D62A5" w:rsidRDefault="009D62A5" w:rsidP="00134F6B">
      <w:pPr>
        <w:numPr>
          <w:ilvl w:val="0"/>
          <w:numId w:val="52"/>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 xml:space="preserve">Entregue los antecedentes requeridos.    </w:t>
      </w:r>
    </w:p>
    <w:p w14:paraId="75092AE2" w14:textId="08906A74" w:rsidR="009D62A5" w:rsidRPr="009D62A5" w:rsidRDefault="009D62A5" w:rsidP="00134F6B">
      <w:pPr>
        <w:numPr>
          <w:ilvl w:val="0"/>
          <w:numId w:val="52"/>
        </w:numPr>
        <w:pBdr>
          <w:top w:val="nil"/>
          <w:left w:val="nil"/>
          <w:bottom w:val="nil"/>
          <w:right w:val="nil"/>
          <w:between w:val="nil"/>
        </w:pBdr>
        <w:spacing w:after="160" w:line="276" w:lineRule="auto"/>
        <w:rPr>
          <w:rFonts w:ascii="Arial" w:eastAsia="Arial" w:hAnsi="Arial" w:cs="Arial"/>
          <w:sz w:val="22"/>
          <w:szCs w:val="22"/>
          <w:lang w:eastAsia="es-ES"/>
        </w:rPr>
      </w:pPr>
      <w:r w:rsidRPr="009D62A5">
        <w:rPr>
          <w:rFonts w:ascii="Arial" w:eastAsia="Arial" w:hAnsi="Arial" w:cs="Arial"/>
          <w:color w:val="000000"/>
          <w:sz w:val="22"/>
          <w:szCs w:val="22"/>
          <w:lang w:eastAsia="es-ES"/>
        </w:rPr>
        <w:t>Como resultado del trámite, habrá solicitado la acreditación. Si cumple los requisitos, podrá obtenerla, y recibirá el certificado respectivo en un plazo de entre</w:t>
      </w:r>
      <w:r w:rsidR="009F0B30">
        <w:rPr>
          <w:rFonts w:ascii="Arial" w:eastAsia="Arial" w:hAnsi="Arial" w:cs="Arial"/>
          <w:color w:val="000000"/>
          <w:sz w:val="22"/>
          <w:szCs w:val="22"/>
          <w:lang w:eastAsia="es-ES"/>
        </w:rPr>
        <w:t xml:space="preserve"> </w:t>
      </w:r>
      <w:r w:rsidRPr="009D62A5">
        <w:rPr>
          <w:rFonts w:ascii="Arial" w:eastAsia="Arial" w:hAnsi="Arial" w:cs="Arial"/>
          <w:color w:val="000000"/>
          <w:sz w:val="22"/>
          <w:szCs w:val="22"/>
          <w:lang w:eastAsia="es-ES"/>
        </w:rPr>
        <w:t xml:space="preserve">10 a 60 días </w:t>
      </w:r>
    </w:p>
    <w:p w14:paraId="7BBF19A2" w14:textId="77777777" w:rsidR="009D62A5" w:rsidRPr="009D62A5" w:rsidRDefault="009D62A5" w:rsidP="00134F6B">
      <w:pPr>
        <w:pBdr>
          <w:top w:val="nil"/>
          <w:left w:val="nil"/>
          <w:bottom w:val="nil"/>
          <w:right w:val="nil"/>
          <w:between w:val="nil"/>
        </w:pBdr>
        <w:spacing w:after="160" w:line="276" w:lineRule="auto"/>
        <w:ind w:left="720"/>
        <w:rPr>
          <w:rFonts w:ascii="Arial" w:eastAsia="Arial" w:hAnsi="Arial" w:cs="Arial"/>
          <w:sz w:val="22"/>
          <w:szCs w:val="22"/>
          <w:lang w:eastAsia="es-ES"/>
        </w:rPr>
      </w:pPr>
    </w:p>
    <w:p w14:paraId="6D474DAA" w14:textId="77777777" w:rsidR="009D62A5" w:rsidRPr="009D62A5" w:rsidRDefault="009D62A5" w:rsidP="00134F6B">
      <w:pPr>
        <w:pBdr>
          <w:top w:val="nil"/>
          <w:left w:val="nil"/>
          <w:bottom w:val="nil"/>
          <w:right w:val="nil"/>
          <w:between w:val="nil"/>
        </w:pBdr>
        <w:spacing w:after="160" w:line="276" w:lineRule="auto"/>
        <w:ind w:left="720"/>
        <w:rPr>
          <w:rFonts w:ascii="Arial" w:eastAsia="Arial" w:hAnsi="Arial" w:cs="Arial"/>
          <w:sz w:val="22"/>
          <w:szCs w:val="22"/>
          <w:lang w:eastAsia="es-ES"/>
        </w:rPr>
      </w:pPr>
    </w:p>
    <w:p w14:paraId="637B6FA9" w14:textId="77777777" w:rsidR="009D62A5" w:rsidRPr="009D62A5" w:rsidRDefault="009D62A5" w:rsidP="00134F6B">
      <w:pPr>
        <w:pBdr>
          <w:top w:val="nil"/>
          <w:left w:val="nil"/>
          <w:bottom w:val="nil"/>
          <w:right w:val="nil"/>
          <w:between w:val="nil"/>
        </w:pBdr>
        <w:spacing w:after="160" w:line="276" w:lineRule="auto"/>
        <w:ind w:left="720"/>
        <w:rPr>
          <w:rFonts w:ascii="Arial" w:eastAsia="Arial" w:hAnsi="Arial" w:cs="Arial"/>
          <w:sz w:val="22"/>
          <w:szCs w:val="22"/>
          <w:lang w:eastAsia="es-ES"/>
        </w:rPr>
      </w:pPr>
    </w:p>
    <w:p w14:paraId="11779ECF" w14:textId="77777777" w:rsidR="009D62A5" w:rsidRPr="009D62A5" w:rsidRDefault="009D62A5" w:rsidP="00134F6B">
      <w:pPr>
        <w:pBdr>
          <w:top w:val="nil"/>
          <w:left w:val="nil"/>
          <w:bottom w:val="nil"/>
          <w:right w:val="nil"/>
          <w:between w:val="nil"/>
        </w:pBdr>
        <w:spacing w:after="160" w:line="276" w:lineRule="auto"/>
        <w:ind w:left="720"/>
        <w:rPr>
          <w:rFonts w:ascii="Arial" w:eastAsia="Arial" w:hAnsi="Arial" w:cs="Arial"/>
          <w:sz w:val="22"/>
          <w:szCs w:val="22"/>
          <w:lang w:eastAsia="es-ES"/>
        </w:rPr>
      </w:pPr>
    </w:p>
    <w:p w14:paraId="35141AB4" w14:textId="77777777" w:rsidR="009D62A5" w:rsidRPr="009D62A5" w:rsidRDefault="009D62A5" w:rsidP="00134F6B">
      <w:pPr>
        <w:pBdr>
          <w:top w:val="nil"/>
          <w:left w:val="nil"/>
          <w:bottom w:val="nil"/>
          <w:right w:val="nil"/>
          <w:between w:val="nil"/>
        </w:pBdr>
        <w:spacing w:after="160" w:line="276" w:lineRule="auto"/>
        <w:ind w:left="720"/>
        <w:rPr>
          <w:rFonts w:ascii="Arial" w:eastAsia="Arial" w:hAnsi="Arial" w:cs="Arial"/>
          <w:sz w:val="22"/>
          <w:szCs w:val="22"/>
          <w:lang w:eastAsia="es-ES"/>
        </w:rPr>
      </w:pPr>
    </w:p>
    <w:p w14:paraId="5F514B5F" w14:textId="77777777" w:rsidR="009D62A5" w:rsidRPr="009D62A5" w:rsidRDefault="009D62A5" w:rsidP="00134F6B">
      <w:pPr>
        <w:pBdr>
          <w:top w:val="nil"/>
          <w:left w:val="nil"/>
          <w:bottom w:val="nil"/>
          <w:right w:val="nil"/>
          <w:between w:val="nil"/>
        </w:pBdr>
        <w:spacing w:after="160" w:line="276" w:lineRule="auto"/>
        <w:ind w:left="720"/>
        <w:rPr>
          <w:rFonts w:ascii="Arial" w:eastAsia="Arial" w:hAnsi="Arial" w:cs="Arial"/>
          <w:sz w:val="22"/>
          <w:szCs w:val="22"/>
          <w:lang w:eastAsia="es-ES"/>
        </w:rPr>
      </w:pPr>
    </w:p>
    <w:p w14:paraId="4CC56F80" w14:textId="77777777" w:rsidR="009D62A5" w:rsidRPr="009D62A5" w:rsidRDefault="009D62A5" w:rsidP="00134F6B">
      <w:pPr>
        <w:pBdr>
          <w:top w:val="nil"/>
          <w:left w:val="nil"/>
          <w:bottom w:val="nil"/>
          <w:right w:val="nil"/>
          <w:between w:val="nil"/>
        </w:pBdr>
        <w:spacing w:after="160" w:line="276" w:lineRule="auto"/>
        <w:ind w:left="720"/>
        <w:rPr>
          <w:rFonts w:ascii="Arial" w:eastAsia="Arial" w:hAnsi="Arial" w:cs="Arial"/>
          <w:sz w:val="22"/>
          <w:szCs w:val="22"/>
          <w:lang w:eastAsia="es-ES"/>
        </w:rPr>
      </w:pPr>
    </w:p>
    <w:p w14:paraId="4D53623B" w14:textId="77777777" w:rsidR="009D62A5" w:rsidRPr="009D62A5" w:rsidRDefault="009D62A5" w:rsidP="00134F6B">
      <w:pPr>
        <w:pBdr>
          <w:top w:val="nil"/>
          <w:left w:val="nil"/>
          <w:bottom w:val="nil"/>
          <w:right w:val="nil"/>
          <w:between w:val="nil"/>
        </w:pBdr>
        <w:spacing w:after="160" w:line="276" w:lineRule="auto"/>
        <w:ind w:left="720"/>
        <w:rPr>
          <w:rFonts w:ascii="Arial" w:eastAsia="Arial" w:hAnsi="Arial" w:cs="Arial"/>
          <w:sz w:val="22"/>
          <w:szCs w:val="22"/>
          <w:lang w:eastAsia="es-ES"/>
        </w:rPr>
      </w:pPr>
    </w:p>
    <w:p w14:paraId="12EC5E62" w14:textId="77777777" w:rsidR="009D62A5" w:rsidRPr="009D62A5" w:rsidRDefault="009D62A5" w:rsidP="00134F6B">
      <w:pPr>
        <w:pBdr>
          <w:top w:val="nil"/>
          <w:left w:val="nil"/>
          <w:bottom w:val="nil"/>
          <w:right w:val="nil"/>
          <w:between w:val="nil"/>
        </w:pBdr>
        <w:spacing w:after="160" w:line="276" w:lineRule="auto"/>
        <w:ind w:left="720"/>
        <w:rPr>
          <w:rFonts w:ascii="Arial" w:eastAsia="Arial" w:hAnsi="Arial" w:cs="Arial"/>
          <w:sz w:val="22"/>
          <w:szCs w:val="22"/>
          <w:lang w:eastAsia="es-ES"/>
        </w:rPr>
      </w:pPr>
    </w:p>
    <w:p w14:paraId="10ED8D20" w14:textId="77777777" w:rsidR="009D62A5" w:rsidRPr="009D62A5" w:rsidRDefault="009D62A5" w:rsidP="00134F6B">
      <w:pPr>
        <w:pBdr>
          <w:top w:val="nil"/>
          <w:left w:val="nil"/>
          <w:bottom w:val="nil"/>
          <w:right w:val="nil"/>
          <w:between w:val="nil"/>
        </w:pBdr>
        <w:spacing w:after="160" w:line="276" w:lineRule="auto"/>
        <w:ind w:left="720"/>
        <w:rPr>
          <w:rFonts w:ascii="Arial" w:eastAsia="Arial" w:hAnsi="Arial" w:cs="Arial"/>
          <w:sz w:val="22"/>
          <w:szCs w:val="22"/>
          <w:lang w:eastAsia="es-ES"/>
        </w:rPr>
      </w:pPr>
    </w:p>
    <w:p w14:paraId="044BCEF5" w14:textId="77777777" w:rsidR="009D62A5" w:rsidRPr="009D62A5" w:rsidRDefault="009D62A5" w:rsidP="00134F6B">
      <w:pPr>
        <w:pBdr>
          <w:top w:val="nil"/>
          <w:left w:val="nil"/>
          <w:bottom w:val="nil"/>
          <w:right w:val="nil"/>
          <w:between w:val="nil"/>
        </w:pBdr>
        <w:spacing w:after="160" w:line="276" w:lineRule="auto"/>
        <w:ind w:left="720"/>
        <w:rPr>
          <w:rFonts w:ascii="Arial" w:eastAsia="Arial" w:hAnsi="Arial" w:cs="Arial"/>
          <w:sz w:val="22"/>
          <w:szCs w:val="22"/>
          <w:lang w:eastAsia="es-ES"/>
        </w:rPr>
      </w:pPr>
    </w:p>
    <w:p w14:paraId="6B4F47AC" w14:textId="77777777" w:rsidR="009D62A5" w:rsidRPr="009D62A5" w:rsidRDefault="009D62A5" w:rsidP="00134F6B">
      <w:pPr>
        <w:pBdr>
          <w:top w:val="nil"/>
          <w:left w:val="nil"/>
          <w:bottom w:val="nil"/>
          <w:right w:val="nil"/>
          <w:between w:val="nil"/>
        </w:pBdr>
        <w:spacing w:after="160" w:line="276" w:lineRule="auto"/>
        <w:ind w:left="720"/>
        <w:rPr>
          <w:rFonts w:ascii="Arial" w:eastAsia="Arial" w:hAnsi="Arial" w:cs="Arial"/>
          <w:sz w:val="22"/>
          <w:szCs w:val="22"/>
          <w:lang w:eastAsia="es-ES"/>
        </w:rPr>
      </w:pPr>
    </w:p>
    <w:p w14:paraId="24A6721E" w14:textId="6B1282B7"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257" w:name="_Toc97628301"/>
      <w:bookmarkStart w:id="258" w:name="_Toc97713935"/>
      <w:bookmarkStart w:id="259" w:name="_Toc104822283"/>
      <w:r w:rsidRPr="009D62A5">
        <w:rPr>
          <w:rFonts w:ascii="Arial" w:eastAsia="Arial" w:hAnsi="Arial" w:cs="Arial"/>
          <w:caps/>
          <w:spacing w:val="15"/>
          <w:sz w:val="22"/>
          <w:szCs w:val="22"/>
          <w:lang w:eastAsia="es-ES"/>
        </w:rPr>
        <w:lastRenderedPageBreak/>
        <w:t>ANEXO N°8: Direcciones Regionales de SENADIS</w:t>
      </w:r>
      <w:bookmarkEnd w:id="257"/>
      <w:bookmarkEnd w:id="258"/>
      <w:bookmarkEnd w:id="259"/>
    </w:p>
    <w:p w14:paraId="2074B57A" w14:textId="77777777" w:rsidR="009D62A5" w:rsidRPr="009D62A5" w:rsidRDefault="009D62A5" w:rsidP="00134F6B">
      <w:pPr>
        <w:spacing w:after="160" w:line="276" w:lineRule="auto"/>
        <w:rPr>
          <w:rFonts w:ascii="Arial" w:eastAsia="Calibri" w:hAnsi="Arial" w:cs="Arial"/>
          <w:sz w:val="22"/>
          <w:szCs w:val="22"/>
          <w:lang w:eastAsia="es-ES"/>
        </w:rPr>
      </w:pPr>
    </w:p>
    <w:tbl>
      <w:tblPr>
        <w:tblW w:w="10226" w:type="dxa"/>
        <w:tblInd w:w="-214" w:type="dxa"/>
        <w:tblLayout w:type="fixed"/>
        <w:tblLook w:val="0000" w:firstRow="0" w:lastRow="0" w:firstColumn="0" w:lastColumn="0" w:noHBand="0" w:noVBand="0"/>
      </w:tblPr>
      <w:tblGrid>
        <w:gridCol w:w="5193"/>
        <w:gridCol w:w="5033"/>
      </w:tblGrid>
      <w:tr w:rsidR="009D62A5" w:rsidRPr="009D62A5" w14:paraId="469C3D67" w14:textId="77777777" w:rsidTr="00855D2F">
        <w:trPr>
          <w:trHeight w:val="26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862D539"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ARICA Y PARINACOTA: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29AC59F"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TARAPACÁ:</w:t>
            </w:r>
          </w:p>
        </w:tc>
      </w:tr>
      <w:tr w:rsidR="009D62A5" w:rsidRPr="009D62A5" w14:paraId="644BC170" w14:textId="77777777" w:rsidTr="00855D2F">
        <w:trPr>
          <w:trHeight w:val="1040"/>
        </w:trPr>
        <w:tc>
          <w:tcPr>
            <w:tcW w:w="5193" w:type="dxa"/>
            <w:tcBorders>
              <w:top w:val="single" w:sz="4" w:space="0" w:color="000000"/>
              <w:left w:val="single" w:sz="4" w:space="0" w:color="000000"/>
              <w:right w:val="single" w:sz="4" w:space="0" w:color="000000"/>
            </w:tcBorders>
            <w:vAlign w:val="center"/>
          </w:tcPr>
          <w:p w14:paraId="72EC6DAF" w14:textId="77777777" w:rsidR="009D62A5" w:rsidRPr="009D62A5" w:rsidRDefault="009D62A5" w:rsidP="00134F6B">
            <w:pPr>
              <w:pBdr>
                <w:top w:val="nil"/>
                <w:left w:val="nil"/>
                <w:bottom w:val="nil"/>
                <w:right w:val="nil"/>
                <w:between w:val="nil"/>
              </w:pBdr>
              <w:spacing w:line="276" w:lineRule="auto"/>
              <w:ind w:left="-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Dirección:  18 de Septiembre 1530, Arica</w:t>
            </w:r>
            <w:r w:rsidRPr="009D62A5">
              <w:rPr>
                <w:rFonts w:ascii="Arial" w:eastAsia="Arial" w:hAnsi="Arial" w:cs="Arial"/>
                <w:color w:val="000000"/>
                <w:sz w:val="22"/>
                <w:szCs w:val="22"/>
                <w:lang w:eastAsia="es-ES"/>
              </w:rPr>
              <w:br/>
              <w:t>Teléfono: 58-2231348</w:t>
            </w:r>
            <w:r w:rsidRPr="009D62A5">
              <w:rPr>
                <w:rFonts w:ascii="Arial" w:eastAsia="Arial" w:hAnsi="Arial" w:cs="Arial"/>
                <w:color w:val="000000"/>
                <w:sz w:val="22"/>
                <w:szCs w:val="22"/>
                <w:lang w:eastAsia="es-ES"/>
              </w:rPr>
              <w:br/>
              <w:t>Correo electrónico: arica@senadis.cl</w:t>
            </w:r>
          </w:p>
        </w:tc>
        <w:tc>
          <w:tcPr>
            <w:tcW w:w="5033" w:type="dxa"/>
            <w:tcBorders>
              <w:top w:val="single" w:sz="4" w:space="0" w:color="000000"/>
              <w:left w:val="single" w:sz="4" w:space="0" w:color="000000"/>
              <w:right w:val="single" w:sz="4" w:space="0" w:color="000000"/>
            </w:tcBorders>
            <w:vAlign w:val="center"/>
          </w:tcPr>
          <w:p w14:paraId="7338C789"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Dirección: Av. Baquedano 913, Esquina Wilson, Iquique.</w:t>
            </w:r>
            <w:r w:rsidRPr="009D62A5">
              <w:rPr>
                <w:rFonts w:ascii="Arial" w:eastAsia="Arial" w:hAnsi="Arial" w:cs="Arial"/>
                <w:color w:val="000000"/>
                <w:sz w:val="22"/>
                <w:szCs w:val="22"/>
                <w:lang w:eastAsia="es-ES"/>
              </w:rPr>
              <w:br/>
              <w:t>Teléfono: 57-2416210</w:t>
            </w:r>
            <w:r w:rsidRPr="009D62A5">
              <w:rPr>
                <w:rFonts w:ascii="Arial" w:eastAsia="Arial" w:hAnsi="Arial" w:cs="Arial"/>
                <w:color w:val="000000"/>
                <w:sz w:val="22"/>
                <w:szCs w:val="22"/>
                <w:lang w:eastAsia="es-ES"/>
              </w:rPr>
              <w:br/>
              <w:t>Correo electrónico: tarapaca@senadis.cl</w:t>
            </w:r>
          </w:p>
        </w:tc>
      </w:tr>
      <w:tr w:rsidR="009D62A5" w:rsidRPr="009D62A5" w14:paraId="023AFCE9" w14:textId="77777777" w:rsidTr="00855D2F">
        <w:trPr>
          <w:trHeight w:val="26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948CA77"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ANTOFAGASTA: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88C1CD6"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ATACAMA:</w:t>
            </w:r>
          </w:p>
        </w:tc>
      </w:tr>
      <w:tr w:rsidR="009D62A5" w:rsidRPr="009D62A5" w14:paraId="6170A854" w14:textId="77777777" w:rsidTr="00855D2F">
        <w:trPr>
          <w:trHeight w:val="1040"/>
        </w:trPr>
        <w:tc>
          <w:tcPr>
            <w:tcW w:w="5193" w:type="dxa"/>
            <w:tcBorders>
              <w:top w:val="single" w:sz="4" w:space="0" w:color="000000"/>
              <w:left w:val="single" w:sz="4" w:space="0" w:color="000000"/>
              <w:right w:val="single" w:sz="4" w:space="0" w:color="000000"/>
            </w:tcBorders>
            <w:vAlign w:val="center"/>
          </w:tcPr>
          <w:p w14:paraId="2C052ED8"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Dirección: Copiapó 596, esquina Condell, Antofagasta</w:t>
            </w:r>
            <w:r w:rsidRPr="009D62A5">
              <w:rPr>
                <w:rFonts w:ascii="Arial" w:eastAsia="Arial" w:hAnsi="Arial" w:cs="Arial"/>
                <w:color w:val="000000"/>
                <w:sz w:val="22"/>
                <w:szCs w:val="22"/>
                <w:lang w:eastAsia="es-ES"/>
              </w:rPr>
              <w:br/>
              <w:t>Teléfono: 55-2485727</w:t>
            </w:r>
            <w:r w:rsidRPr="009D62A5">
              <w:rPr>
                <w:rFonts w:ascii="Arial" w:eastAsia="Arial" w:hAnsi="Arial" w:cs="Arial"/>
                <w:color w:val="000000"/>
                <w:sz w:val="22"/>
                <w:szCs w:val="22"/>
                <w:lang w:eastAsia="es-ES"/>
              </w:rPr>
              <w:br/>
              <w:t xml:space="preserve">Correo electrónico: </w:t>
            </w:r>
            <w:hyperlink r:id="rId17">
              <w:r w:rsidRPr="009D62A5">
                <w:rPr>
                  <w:rFonts w:ascii="Arial" w:eastAsia="Arial" w:hAnsi="Arial" w:cs="Arial"/>
                  <w:color w:val="000000"/>
                  <w:sz w:val="22"/>
                  <w:szCs w:val="22"/>
                  <w:lang w:eastAsia="es-ES"/>
                </w:rPr>
                <w:t>antofagasta@senadis.cl</w:t>
              </w:r>
            </w:hyperlink>
          </w:p>
        </w:tc>
        <w:tc>
          <w:tcPr>
            <w:tcW w:w="5033" w:type="dxa"/>
            <w:tcBorders>
              <w:top w:val="single" w:sz="4" w:space="0" w:color="000000"/>
              <w:left w:val="single" w:sz="4" w:space="0" w:color="000000"/>
              <w:right w:val="single" w:sz="4" w:space="0" w:color="000000"/>
            </w:tcBorders>
            <w:vAlign w:val="center"/>
          </w:tcPr>
          <w:p w14:paraId="5DE2D0C9"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Dirección: Atacama 1125, Copiapó</w:t>
            </w:r>
            <w:r w:rsidRPr="009D62A5">
              <w:rPr>
                <w:rFonts w:ascii="Arial" w:eastAsia="Arial" w:hAnsi="Arial" w:cs="Arial"/>
                <w:color w:val="000000"/>
                <w:sz w:val="22"/>
                <w:szCs w:val="22"/>
                <w:lang w:eastAsia="es-ES"/>
              </w:rPr>
              <w:br/>
              <w:t>Teléfono: 52-2232672</w:t>
            </w:r>
            <w:r w:rsidRPr="009D62A5">
              <w:rPr>
                <w:rFonts w:ascii="Arial" w:eastAsia="Arial" w:hAnsi="Arial" w:cs="Arial"/>
                <w:color w:val="000000"/>
                <w:sz w:val="22"/>
                <w:szCs w:val="22"/>
                <w:lang w:eastAsia="es-ES"/>
              </w:rPr>
              <w:br/>
              <w:t xml:space="preserve">Correo electrónico: atacama@senadis.cl </w:t>
            </w:r>
          </w:p>
        </w:tc>
      </w:tr>
      <w:tr w:rsidR="009D62A5" w:rsidRPr="009D62A5" w14:paraId="2ED35D0F" w14:textId="77777777" w:rsidTr="00855D2F">
        <w:trPr>
          <w:trHeight w:val="26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9F67B47"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COQUIMBO: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FE427B0"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VALPARAISO:</w:t>
            </w:r>
          </w:p>
        </w:tc>
      </w:tr>
      <w:tr w:rsidR="009D62A5" w:rsidRPr="009D62A5" w14:paraId="6224BEE5" w14:textId="77777777" w:rsidTr="00855D2F">
        <w:trPr>
          <w:trHeight w:val="1040"/>
        </w:trPr>
        <w:tc>
          <w:tcPr>
            <w:tcW w:w="5193" w:type="dxa"/>
            <w:tcBorders>
              <w:top w:val="single" w:sz="4" w:space="0" w:color="000000"/>
              <w:left w:val="single" w:sz="4" w:space="0" w:color="000000"/>
              <w:right w:val="single" w:sz="4" w:space="0" w:color="000000"/>
            </w:tcBorders>
            <w:vAlign w:val="center"/>
          </w:tcPr>
          <w:p w14:paraId="7DA5E548"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Dirección: Av. Estadio, casa N°14, Esquina Villa Olímpica, La Serena Teléfono: 51-2212236</w:t>
            </w:r>
            <w:r w:rsidRPr="009D62A5">
              <w:rPr>
                <w:rFonts w:ascii="Arial" w:eastAsia="Arial" w:hAnsi="Arial" w:cs="Arial"/>
                <w:color w:val="000000"/>
                <w:sz w:val="22"/>
                <w:szCs w:val="22"/>
                <w:lang w:eastAsia="es-ES"/>
              </w:rPr>
              <w:br/>
              <w:t xml:space="preserve">Correo electrónico: </w:t>
            </w:r>
            <w:hyperlink r:id="rId18">
              <w:r w:rsidRPr="009D62A5">
                <w:rPr>
                  <w:rFonts w:ascii="Arial" w:eastAsia="Arial" w:hAnsi="Arial" w:cs="Arial"/>
                  <w:color w:val="000000"/>
                  <w:sz w:val="22"/>
                  <w:szCs w:val="22"/>
                  <w:lang w:eastAsia="es-ES"/>
                </w:rPr>
                <w:t>coquimbo@senadis.cl</w:t>
              </w:r>
            </w:hyperlink>
          </w:p>
        </w:tc>
        <w:tc>
          <w:tcPr>
            <w:tcW w:w="5033" w:type="dxa"/>
            <w:tcBorders>
              <w:top w:val="single" w:sz="4" w:space="0" w:color="000000"/>
              <w:left w:val="single" w:sz="4" w:space="0" w:color="000000"/>
              <w:right w:val="single" w:sz="4" w:space="0" w:color="000000"/>
            </w:tcBorders>
            <w:vAlign w:val="center"/>
          </w:tcPr>
          <w:p w14:paraId="6059FD61"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Dirección: Av. Brasil 1265, piso 3, Valparaíso Teléfono: 32-2226733 </w:t>
            </w:r>
          </w:p>
          <w:p w14:paraId="775A66C0"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Correo electrónico: valparaiso@senadis.cl </w:t>
            </w:r>
          </w:p>
        </w:tc>
      </w:tr>
      <w:tr w:rsidR="009D62A5" w:rsidRPr="009D62A5" w14:paraId="6660CA2B" w14:textId="77777777" w:rsidTr="00855D2F">
        <w:trPr>
          <w:trHeight w:val="26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6BC4DCE"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METROPOLITANA:</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1019FEA"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LIBERTADOR BERNARDO O’HIGGINS:</w:t>
            </w:r>
          </w:p>
        </w:tc>
      </w:tr>
      <w:tr w:rsidR="009D62A5" w:rsidRPr="009D62A5" w14:paraId="20B1FF61" w14:textId="77777777" w:rsidTr="00855D2F">
        <w:trPr>
          <w:trHeight w:val="1040"/>
        </w:trPr>
        <w:tc>
          <w:tcPr>
            <w:tcW w:w="5193" w:type="dxa"/>
            <w:tcBorders>
              <w:top w:val="single" w:sz="4" w:space="0" w:color="000000"/>
              <w:left w:val="single" w:sz="4" w:space="0" w:color="000000"/>
              <w:bottom w:val="single" w:sz="4" w:space="0" w:color="000000"/>
              <w:right w:val="single" w:sz="4" w:space="0" w:color="000000"/>
            </w:tcBorders>
            <w:vAlign w:val="center"/>
          </w:tcPr>
          <w:p w14:paraId="2A38BEB2"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Dirección: Rosa Rodríguez 1339, piso 1, Santiago Teléfono: 02-223901706</w:t>
            </w:r>
            <w:r w:rsidRPr="009D62A5">
              <w:rPr>
                <w:rFonts w:ascii="Arial" w:eastAsia="Arial" w:hAnsi="Arial" w:cs="Arial"/>
                <w:color w:val="000000"/>
                <w:sz w:val="22"/>
                <w:szCs w:val="22"/>
                <w:lang w:eastAsia="es-ES"/>
              </w:rPr>
              <w:br/>
              <w:t xml:space="preserve">Correo electrónico: </w:t>
            </w:r>
            <w:hyperlink r:id="rId19">
              <w:r w:rsidRPr="009D62A5">
                <w:rPr>
                  <w:rFonts w:ascii="Arial" w:eastAsia="Arial" w:hAnsi="Arial" w:cs="Arial"/>
                  <w:color w:val="000000"/>
                  <w:sz w:val="22"/>
                  <w:szCs w:val="22"/>
                  <w:lang w:eastAsia="es-ES"/>
                </w:rPr>
                <w:t>metropolitana@senadis.cl</w:t>
              </w:r>
            </w:hyperlink>
          </w:p>
        </w:tc>
        <w:tc>
          <w:tcPr>
            <w:tcW w:w="5033" w:type="dxa"/>
            <w:tcBorders>
              <w:top w:val="single" w:sz="4" w:space="0" w:color="000000"/>
              <w:left w:val="single" w:sz="4" w:space="0" w:color="000000"/>
              <w:right w:val="single" w:sz="4" w:space="0" w:color="000000"/>
            </w:tcBorders>
            <w:vAlign w:val="center"/>
          </w:tcPr>
          <w:p w14:paraId="5DF87BCB"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Dirección: Membrillar 358, Esquina Francisco Gana, Rancagua Teléfono: 72-2226634</w:t>
            </w:r>
            <w:r w:rsidRPr="009D62A5">
              <w:rPr>
                <w:rFonts w:ascii="Arial" w:eastAsia="Arial" w:hAnsi="Arial" w:cs="Arial"/>
                <w:color w:val="000000"/>
                <w:sz w:val="22"/>
                <w:szCs w:val="22"/>
                <w:lang w:eastAsia="es-ES"/>
              </w:rPr>
              <w:br/>
              <w:t xml:space="preserve">Correo electrónico: ohiggins@senadis.cl </w:t>
            </w:r>
          </w:p>
        </w:tc>
      </w:tr>
      <w:tr w:rsidR="009D62A5" w:rsidRPr="009D62A5" w14:paraId="7B4B4FBA" w14:textId="77777777" w:rsidTr="00855D2F">
        <w:trPr>
          <w:trHeight w:val="26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79EDD8A"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MAULE:</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4A5E4E7"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ÑUBLE:</w:t>
            </w:r>
          </w:p>
        </w:tc>
      </w:tr>
      <w:tr w:rsidR="009D62A5" w:rsidRPr="009D62A5" w14:paraId="498AC102" w14:textId="77777777" w:rsidTr="00855D2F">
        <w:trPr>
          <w:trHeight w:val="900"/>
        </w:trPr>
        <w:tc>
          <w:tcPr>
            <w:tcW w:w="5193" w:type="dxa"/>
            <w:tcBorders>
              <w:top w:val="single" w:sz="4" w:space="0" w:color="000000"/>
              <w:left w:val="single" w:sz="4" w:space="0" w:color="000000"/>
              <w:right w:val="single" w:sz="4" w:space="0" w:color="000000"/>
            </w:tcBorders>
            <w:vAlign w:val="center"/>
          </w:tcPr>
          <w:p w14:paraId="133E7C4C"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Dirección: 2 Oriente 1298, esquina 2 Norte, Talca</w:t>
            </w:r>
            <w:r w:rsidRPr="009D62A5">
              <w:rPr>
                <w:rFonts w:ascii="Arial" w:eastAsia="Arial" w:hAnsi="Arial" w:cs="Arial"/>
                <w:color w:val="000000"/>
                <w:sz w:val="22"/>
                <w:szCs w:val="22"/>
                <w:lang w:eastAsia="es-ES"/>
              </w:rPr>
              <w:br/>
              <w:t>Teléfono: 71-2212906</w:t>
            </w:r>
            <w:r w:rsidRPr="009D62A5">
              <w:rPr>
                <w:rFonts w:ascii="Arial" w:eastAsia="Arial" w:hAnsi="Arial" w:cs="Arial"/>
                <w:color w:val="000000"/>
                <w:sz w:val="22"/>
                <w:szCs w:val="22"/>
                <w:lang w:eastAsia="es-ES"/>
              </w:rPr>
              <w:br/>
              <w:t xml:space="preserve">Correo electrónico: maule@senadis.cl </w:t>
            </w:r>
          </w:p>
        </w:tc>
        <w:tc>
          <w:tcPr>
            <w:tcW w:w="5033" w:type="dxa"/>
            <w:tcBorders>
              <w:top w:val="single" w:sz="4" w:space="0" w:color="000000"/>
              <w:left w:val="single" w:sz="4" w:space="0" w:color="000000"/>
              <w:right w:val="single" w:sz="4" w:space="0" w:color="000000"/>
            </w:tcBorders>
            <w:vAlign w:val="center"/>
          </w:tcPr>
          <w:p w14:paraId="5F332E79"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Dirección: Carrera 475, Chillán</w:t>
            </w:r>
            <w:r w:rsidRPr="009D62A5">
              <w:rPr>
                <w:rFonts w:ascii="Arial" w:eastAsia="Arial" w:hAnsi="Arial" w:cs="Arial"/>
                <w:color w:val="000000"/>
                <w:sz w:val="22"/>
                <w:szCs w:val="22"/>
                <w:lang w:eastAsia="es-ES"/>
              </w:rPr>
              <w:br/>
              <w:t>Teléfono: +56 9 77499525</w:t>
            </w:r>
            <w:r w:rsidRPr="009D62A5">
              <w:rPr>
                <w:rFonts w:ascii="Arial" w:eastAsia="Arial" w:hAnsi="Arial" w:cs="Arial"/>
                <w:color w:val="000000"/>
                <w:sz w:val="22"/>
                <w:szCs w:val="22"/>
                <w:lang w:eastAsia="es-ES"/>
              </w:rPr>
              <w:br/>
              <w:t>Correo electrónico: nuble@senadis.cl</w:t>
            </w:r>
          </w:p>
        </w:tc>
      </w:tr>
      <w:tr w:rsidR="009D62A5" w:rsidRPr="009D62A5" w14:paraId="5971ADBF" w14:textId="77777777" w:rsidTr="00855D2F">
        <w:trPr>
          <w:trHeight w:val="26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B1B3687"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BIOBÍO: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E07B9DB"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ARAUCANÍA:</w:t>
            </w:r>
          </w:p>
        </w:tc>
      </w:tr>
      <w:tr w:rsidR="009D62A5" w:rsidRPr="009D62A5" w14:paraId="1344849A" w14:textId="77777777" w:rsidTr="00855D2F">
        <w:trPr>
          <w:trHeight w:val="1140"/>
        </w:trPr>
        <w:tc>
          <w:tcPr>
            <w:tcW w:w="5193" w:type="dxa"/>
            <w:tcBorders>
              <w:top w:val="single" w:sz="4" w:space="0" w:color="000000"/>
              <w:left w:val="single" w:sz="4" w:space="0" w:color="000000"/>
              <w:right w:val="single" w:sz="4" w:space="0" w:color="000000"/>
            </w:tcBorders>
            <w:vAlign w:val="center"/>
          </w:tcPr>
          <w:p w14:paraId="79235226"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Dirección: San Martín 870, piso 1, oficina 103 B, Concepción</w:t>
            </w:r>
            <w:r w:rsidRPr="009D62A5">
              <w:rPr>
                <w:rFonts w:ascii="Arial" w:eastAsia="Arial" w:hAnsi="Arial" w:cs="Arial"/>
                <w:color w:val="000000"/>
                <w:sz w:val="22"/>
                <w:szCs w:val="22"/>
                <w:lang w:eastAsia="es-ES"/>
              </w:rPr>
              <w:br/>
              <w:t>Teléfono: 41-2221389</w:t>
            </w:r>
            <w:r w:rsidRPr="009D62A5">
              <w:rPr>
                <w:rFonts w:ascii="Arial" w:eastAsia="Arial" w:hAnsi="Arial" w:cs="Arial"/>
                <w:color w:val="000000"/>
                <w:sz w:val="22"/>
                <w:szCs w:val="22"/>
                <w:lang w:eastAsia="es-ES"/>
              </w:rPr>
              <w:br/>
              <w:t xml:space="preserve">Correo electrónico: biobio@senadis.cl </w:t>
            </w:r>
          </w:p>
        </w:tc>
        <w:tc>
          <w:tcPr>
            <w:tcW w:w="5033" w:type="dxa"/>
            <w:tcBorders>
              <w:top w:val="single" w:sz="4" w:space="0" w:color="000000"/>
              <w:left w:val="single" w:sz="4" w:space="0" w:color="000000"/>
              <w:right w:val="single" w:sz="4" w:space="0" w:color="000000"/>
            </w:tcBorders>
            <w:vAlign w:val="center"/>
          </w:tcPr>
          <w:p w14:paraId="5B136CDF"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Dirección: Diego Portales 564, entre calle Lagos y Lynch, Temuco</w:t>
            </w:r>
            <w:r w:rsidRPr="009D62A5">
              <w:rPr>
                <w:rFonts w:ascii="Arial" w:eastAsia="Arial" w:hAnsi="Arial" w:cs="Arial"/>
                <w:color w:val="000000"/>
                <w:sz w:val="22"/>
                <w:szCs w:val="22"/>
                <w:lang w:eastAsia="es-ES"/>
              </w:rPr>
              <w:br/>
              <w:t>Teléfono: 45-2271877</w:t>
            </w:r>
            <w:r w:rsidRPr="009D62A5">
              <w:rPr>
                <w:rFonts w:ascii="Arial" w:eastAsia="Arial" w:hAnsi="Arial" w:cs="Arial"/>
                <w:color w:val="000000"/>
                <w:sz w:val="22"/>
                <w:szCs w:val="22"/>
                <w:lang w:eastAsia="es-ES"/>
              </w:rPr>
              <w:br/>
              <w:t>Correo electrónico: araucania@senadis.cl</w:t>
            </w:r>
          </w:p>
        </w:tc>
      </w:tr>
      <w:tr w:rsidR="009D62A5" w:rsidRPr="009D62A5" w14:paraId="4BC3B9FF" w14:textId="77777777" w:rsidTr="00855D2F">
        <w:trPr>
          <w:trHeight w:val="26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69FB667"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LOS RÍOS:</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8255891"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LOS LAGOS:</w:t>
            </w:r>
          </w:p>
        </w:tc>
      </w:tr>
      <w:tr w:rsidR="009D62A5" w:rsidRPr="009D62A5" w14:paraId="18FA6BDA" w14:textId="77777777" w:rsidTr="00855D2F">
        <w:trPr>
          <w:trHeight w:val="980"/>
        </w:trPr>
        <w:tc>
          <w:tcPr>
            <w:tcW w:w="5193" w:type="dxa"/>
            <w:tcBorders>
              <w:top w:val="single" w:sz="4" w:space="0" w:color="000000"/>
              <w:left w:val="single" w:sz="4" w:space="0" w:color="000000"/>
              <w:bottom w:val="single" w:sz="4" w:space="0" w:color="000000"/>
              <w:right w:val="single" w:sz="4" w:space="0" w:color="000000"/>
            </w:tcBorders>
            <w:vAlign w:val="center"/>
          </w:tcPr>
          <w:p w14:paraId="2EC34747"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Dirección: Anfión Muñoz 578, Valdivia</w:t>
            </w:r>
            <w:r w:rsidRPr="009D62A5">
              <w:rPr>
                <w:rFonts w:ascii="Arial" w:eastAsia="Arial" w:hAnsi="Arial" w:cs="Arial"/>
                <w:color w:val="000000"/>
                <w:sz w:val="22"/>
                <w:szCs w:val="22"/>
                <w:lang w:eastAsia="es-ES"/>
              </w:rPr>
              <w:br/>
              <w:t>Teléfono: 63-2239271</w:t>
            </w:r>
            <w:r w:rsidRPr="009D62A5">
              <w:rPr>
                <w:rFonts w:ascii="Arial" w:eastAsia="Arial" w:hAnsi="Arial" w:cs="Arial"/>
                <w:color w:val="000000"/>
                <w:sz w:val="22"/>
                <w:szCs w:val="22"/>
                <w:lang w:eastAsia="es-ES"/>
              </w:rPr>
              <w:br/>
              <w:t>Correo electrónico: losrios@senadis.cl</w:t>
            </w:r>
          </w:p>
        </w:tc>
        <w:tc>
          <w:tcPr>
            <w:tcW w:w="5033" w:type="dxa"/>
            <w:tcBorders>
              <w:top w:val="single" w:sz="4" w:space="0" w:color="000000"/>
              <w:left w:val="single" w:sz="4" w:space="0" w:color="000000"/>
              <w:right w:val="single" w:sz="4" w:space="0" w:color="000000"/>
            </w:tcBorders>
            <w:vAlign w:val="center"/>
          </w:tcPr>
          <w:p w14:paraId="149227E4"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Dirección: Concepción 120, piso 4, oficina 405, Edificio Doña Encarnación, Puerto Montt</w:t>
            </w:r>
            <w:r w:rsidRPr="009D62A5">
              <w:rPr>
                <w:rFonts w:ascii="Arial" w:eastAsia="Arial" w:hAnsi="Arial" w:cs="Arial"/>
                <w:color w:val="000000"/>
                <w:sz w:val="22"/>
                <w:szCs w:val="22"/>
                <w:lang w:eastAsia="es-ES"/>
              </w:rPr>
              <w:br/>
              <w:t>Teléfono: 65-2318037</w:t>
            </w:r>
          </w:p>
          <w:p w14:paraId="4611190A"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Correo electrónico: loslagos@senadis.cl  </w:t>
            </w:r>
          </w:p>
        </w:tc>
      </w:tr>
      <w:tr w:rsidR="009D62A5" w:rsidRPr="009D62A5" w14:paraId="3FABF4DE" w14:textId="77777777" w:rsidTr="00855D2F">
        <w:trPr>
          <w:trHeight w:val="320"/>
        </w:trPr>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A084E27"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AYSEN DEL GRAL. CARLOS IBÁÑEZ DEL CAMPO:</w:t>
            </w:r>
          </w:p>
        </w:tc>
        <w:tc>
          <w:tcPr>
            <w:tcW w:w="503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BAB24B5"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MAGALLANES Y LA ANTARTICA CHILENA:</w:t>
            </w:r>
          </w:p>
        </w:tc>
      </w:tr>
      <w:tr w:rsidR="009D62A5" w:rsidRPr="009D62A5" w14:paraId="0D0A4A41" w14:textId="77777777" w:rsidTr="00855D2F">
        <w:trPr>
          <w:trHeight w:val="960"/>
        </w:trPr>
        <w:tc>
          <w:tcPr>
            <w:tcW w:w="5193" w:type="dxa"/>
            <w:tcBorders>
              <w:top w:val="single" w:sz="4" w:space="0" w:color="000000"/>
              <w:left w:val="single" w:sz="4" w:space="0" w:color="000000"/>
              <w:bottom w:val="single" w:sz="4" w:space="0" w:color="000000"/>
              <w:right w:val="single" w:sz="4" w:space="0" w:color="000000"/>
            </w:tcBorders>
            <w:vAlign w:val="center"/>
          </w:tcPr>
          <w:p w14:paraId="42DDBC91"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Dirección: 12 de octubre 467, Coyhaique</w:t>
            </w:r>
          </w:p>
          <w:p w14:paraId="4F97F14C"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Teléfono: 67-2252508</w:t>
            </w:r>
          </w:p>
          <w:p w14:paraId="1310DCA9"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Correo electrónico: aysen@senadis.cl </w:t>
            </w:r>
          </w:p>
        </w:tc>
        <w:tc>
          <w:tcPr>
            <w:tcW w:w="5033" w:type="dxa"/>
            <w:tcBorders>
              <w:top w:val="single" w:sz="4" w:space="0" w:color="000000"/>
              <w:left w:val="single" w:sz="4" w:space="0" w:color="000000"/>
              <w:bottom w:val="single" w:sz="4" w:space="0" w:color="000000"/>
              <w:right w:val="single" w:sz="4" w:space="0" w:color="000000"/>
            </w:tcBorders>
            <w:vAlign w:val="center"/>
          </w:tcPr>
          <w:p w14:paraId="08EDF007"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Dirección: Croacia 957, Punta Arenas</w:t>
            </w:r>
          </w:p>
          <w:p w14:paraId="2B1DEB99"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Teléfono: 61-2240877</w:t>
            </w:r>
          </w:p>
          <w:p w14:paraId="35E4291F" w14:textId="77777777" w:rsidR="009D62A5" w:rsidRPr="009D62A5" w:rsidRDefault="009D62A5" w:rsidP="00134F6B">
            <w:pPr>
              <w:pBdr>
                <w:top w:val="nil"/>
                <w:left w:val="nil"/>
                <w:bottom w:val="nil"/>
                <w:right w:val="nil"/>
                <w:between w:val="nil"/>
              </w:pBdr>
              <w:spacing w:line="276" w:lineRule="auto"/>
              <w:ind w:hanging="1"/>
              <w:jc w:val="center"/>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Correo electrónico: magallanes@senadis.cl</w:t>
            </w:r>
          </w:p>
        </w:tc>
      </w:tr>
    </w:tbl>
    <w:p w14:paraId="5ECF57BC" w14:textId="77777777" w:rsidR="009D62A5" w:rsidRPr="009D62A5" w:rsidRDefault="009D62A5" w:rsidP="00134F6B">
      <w:pPr>
        <w:spacing w:after="160" w:line="276" w:lineRule="auto"/>
        <w:rPr>
          <w:rFonts w:ascii="Arial" w:eastAsia="Arial" w:hAnsi="Arial" w:cs="Arial"/>
          <w:sz w:val="22"/>
          <w:szCs w:val="22"/>
          <w:lang w:eastAsia="es-ES"/>
        </w:rPr>
      </w:pPr>
      <w:bookmarkStart w:id="260" w:name="_heading=h.34g0dwd" w:colFirst="0" w:colLast="0"/>
      <w:bookmarkEnd w:id="260"/>
    </w:p>
    <w:p w14:paraId="5365A302" w14:textId="77777777" w:rsidR="009D62A5" w:rsidRPr="009D62A5" w:rsidRDefault="009D62A5" w:rsidP="00134F6B">
      <w:pPr>
        <w:spacing w:after="160" w:line="276" w:lineRule="auto"/>
        <w:rPr>
          <w:rFonts w:ascii="Arial" w:eastAsia="Arial" w:hAnsi="Arial" w:cs="Arial"/>
          <w:caps/>
          <w:spacing w:val="15"/>
          <w:sz w:val="22"/>
          <w:szCs w:val="22"/>
          <w:lang w:eastAsia="es-ES"/>
        </w:rPr>
      </w:pPr>
      <w:bookmarkStart w:id="261" w:name="_Toc97628302"/>
      <w:r w:rsidRPr="009D62A5">
        <w:rPr>
          <w:rFonts w:ascii="Arial" w:eastAsia="Arial" w:hAnsi="Arial" w:cs="Arial"/>
          <w:b/>
          <w:bCs/>
          <w:i/>
          <w:iCs/>
          <w:caps/>
          <w:spacing w:val="15"/>
          <w:sz w:val="22"/>
          <w:szCs w:val="22"/>
          <w:lang w:eastAsia="es-ES"/>
        </w:rPr>
        <w:br w:type="page"/>
      </w:r>
    </w:p>
    <w:p w14:paraId="7D2B6A26" w14:textId="3FF9DBFD" w:rsidR="009D62A5" w:rsidRPr="009D62A5" w:rsidRDefault="009D62A5" w:rsidP="00134F6B">
      <w:pPr>
        <w:pBdr>
          <w:top w:val="single" w:sz="24" w:space="0" w:color="D9E2F3"/>
          <w:left w:val="single" w:sz="24" w:space="0" w:color="D9E2F3"/>
          <w:bottom w:val="single" w:sz="24" w:space="0" w:color="D9E2F3"/>
          <w:right w:val="single" w:sz="24" w:space="0" w:color="D9E2F3"/>
        </w:pBdr>
        <w:shd w:val="clear" w:color="auto" w:fill="D9E2F3"/>
        <w:spacing w:before="100" w:line="276" w:lineRule="auto"/>
        <w:textDirection w:val="btLr"/>
        <w:outlineLvl w:val="1"/>
        <w:rPr>
          <w:rFonts w:ascii="Arial" w:eastAsia="Arial" w:hAnsi="Arial" w:cs="Arial"/>
          <w:caps/>
          <w:spacing w:val="15"/>
          <w:sz w:val="22"/>
          <w:szCs w:val="22"/>
          <w:lang w:eastAsia="es-ES"/>
        </w:rPr>
      </w:pPr>
      <w:bookmarkStart w:id="262" w:name="_Toc97713936"/>
      <w:bookmarkStart w:id="263" w:name="_Toc104822284"/>
      <w:r w:rsidRPr="009D62A5">
        <w:rPr>
          <w:rFonts w:ascii="Arial" w:eastAsia="Arial" w:hAnsi="Arial" w:cs="Arial"/>
          <w:caps/>
          <w:spacing w:val="15"/>
          <w:sz w:val="22"/>
          <w:szCs w:val="22"/>
          <w:lang w:eastAsia="es-ES"/>
        </w:rPr>
        <w:lastRenderedPageBreak/>
        <w:t>ANEXO N°9: Procedimiento de inscripción</w:t>
      </w:r>
      <w:bookmarkEnd w:id="261"/>
      <w:bookmarkEnd w:id="262"/>
      <w:bookmarkEnd w:id="263"/>
    </w:p>
    <w:p w14:paraId="05943FA0" w14:textId="1A625A6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El Registro Nacional de la Discapacidad (RND) del Servicio de Registro Civil e Identificación (</w:t>
      </w:r>
      <w:proofErr w:type="spellStart"/>
      <w:r w:rsidRPr="009D62A5">
        <w:rPr>
          <w:rFonts w:ascii="Arial" w:eastAsia="Arial" w:hAnsi="Arial" w:cs="Arial"/>
          <w:sz w:val="22"/>
          <w:szCs w:val="22"/>
          <w:lang w:eastAsia="es-ES"/>
        </w:rPr>
        <w:t>SRCeI</w:t>
      </w:r>
      <w:proofErr w:type="spellEnd"/>
      <w:r w:rsidRPr="009D62A5">
        <w:rPr>
          <w:rFonts w:ascii="Arial" w:eastAsia="Arial" w:hAnsi="Arial" w:cs="Arial"/>
          <w:sz w:val="22"/>
          <w:szCs w:val="22"/>
          <w:lang w:eastAsia="es-ES"/>
        </w:rPr>
        <w:t xml:space="preserve">) debe realizar la Inscripción de Personas Naturales que presten servicios de apoyo y de personas jurídicas que actúen en el ámbito de la discapacidad, </w:t>
      </w:r>
      <w:proofErr w:type="gramStart"/>
      <w:r w:rsidRPr="009D62A5">
        <w:rPr>
          <w:rFonts w:ascii="Arial" w:eastAsia="Arial" w:hAnsi="Arial" w:cs="Arial"/>
          <w:sz w:val="22"/>
          <w:szCs w:val="22"/>
          <w:lang w:eastAsia="es-ES"/>
        </w:rPr>
        <w:t>de acuerdo al</w:t>
      </w:r>
      <w:proofErr w:type="gramEnd"/>
      <w:r w:rsidRPr="009D62A5">
        <w:rPr>
          <w:rFonts w:ascii="Arial" w:eastAsia="Arial" w:hAnsi="Arial" w:cs="Arial"/>
          <w:sz w:val="22"/>
          <w:szCs w:val="22"/>
          <w:lang w:eastAsia="es-ES"/>
        </w:rPr>
        <w:t xml:space="preserve"> artículo N°56</w:t>
      </w:r>
      <w:r w:rsidR="0051656B">
        <w:rPr>
          <w:rFonts w:ascii="Arial" w:eastAsia="Arial" w:hAnsi="Arial" w:cs="Arial"/>
          <w:sz w:val="22"/>
          <w:szCs w:val="22"/>
          <w:lang w:eastAsia="es-ES"/>
        </w:rPr>
        <w:t>,</w:t>
      </w:r>
      <w:r w:rsidRPr="009D62A5">
        <w:rPr>
          <w:rFonts w:ascii="Arial" w:eastAsia="Arial" w:hAnsi="Arial" w:cs="Arial"/>
          <w:sz w:val="22"/>
          <w:szCs w:val="22"/>
          <w:lang w:eastAsia="es-ES"/>
        </w:rPr>
        <w:t xml:space="preserve"> de la Ley </w:t>
      </w:r>
      <w:r w:rsidR="0051656B">
        <w:rPr>
          <w:rFonts w:ascii="Arial" w:eastAsia="Arial" w:hAnsi="Arial" w:cs="Arial"/>
          <w:sz w:val="22"/>
          <w:szCs w:val="22"/>
          <w:lang w:eastAsia="es-ES"/>
        </w:rPr>
        <w:t>Nº</w:t>
      </w:r>
      <w:r w:rsidRPr="009D62A5">
        <w:rPr>
          <w:rFonts w:ascii="Arial" w:eastAsia="Arial" w:hAnsi="Arial" w:cs="Arial"/>
          <w:sz w:val="22"/>
          <w:szCs w:val="22"/>
          <w:lang w:eastAsia="es-ES"/>
        </w:rPr>
        <w:t>20.422.</w:t>
      </w:r>
    </w:p>
    <w:p w14:paraId="23598E81"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b/>
          <w:sz w:val="22"/>
          <w:szCs w:val="22"/>
          <w:lang w:eastAsia="es-ES"/>
        </w:rPr>
        <w:t>¿Quiénes pueden inscribirse?</w:t>
      </w:r>
    </w:p>
    <w:p w14:paraId="3DBCB93D" w14:textId="77777777" w:rsidR="009D62A5" w:rsidRPr="009D62A5" w:rsidRDefault="009D62A5" w:rsidP="00134F6B">
      <w:pPr>
        <w:numPr>
          <w:ilvl w:val="0"/>
          <w:numId w:val="44"/>
        </w:numPr>
        <w:spacing w:after="160" w:line="276" w:lineRule="auto"/>
        <w:ind w:left="567" w:hanging="283"/>
        <w:jc w:val="both"/>
        <w:rPr>
          <w:rFonts w:ascii="Arial" w:eastAsia="Arial" w:hAnsi="Arial" w:cs="Arial"/>
          <w:sz w:val="22"/>
          <w:szCs w:val="22"/>
          <w:lang w:eastAsia="es-ES"/>
        </w:rPr>
      </w:pPr>
      <w:r w:rsidRPr="009D62A5">
        <w:rPr>
          <w:rFonts w:ascii="Arial" w:eastAsia="Arial" w:hAnsi="Arial" w:cs="Arial"/>
          <w:sz w:val="22"/>
          <w:szCs w:val="22"/>
          <w:lang w:eastAsia="es-ES"/>
        </w:rPr>
        <w:t>Personas Naturales que presten servicios de apoyo y que cumplan con los siguientes requisitos:</w:t>
      </w:r>
    </w:p>
    <w:p w14:paraId="0C1B32DA" w14:textId="77777777" w:rsidR="009D62A5" w:rsidRPr="009D62A5" w:rsidRDefault="009D62A5" w:rsidP="00134F6B">
      <w:pPr>
        <w:numPr>
          <w:ilvl w:val="0"/>
          <w:numId w:val="53"/>
        </w:numPr>
        <w:pBdr>
          <w:top w:val="nil"/>
          <w:left w:val="nil"/>
          <w:bottom w:val="nil"/>
          <w:right w:val="nil"/>
          <w:between w:val="nil"/>
        </w:pBdr>
        <w:spacing w:after="160" w:line="276" w:lineRule="auto"/>
        <w:ind w:left="567" w:hanging="283"/>
        <w:jc w:val="both"/>
        <w:rPr>
          <w:rFonts w:ascii="Arial" w:eastAsia="Arial" w:hAnsi="Arial" w:cs="Arial"/>
          <w:sz w:val="22"/>
          <w:szCs w:val="22"/>
          <w:lang w:eastAsia="es-ES"/>
        </w:rPr>
      </w:pPr>
      <w:r w:rsidRPr="009D62A5">
        <w:rPr>
          <w:rFonts w:ascii="Arial" w:eastAsia="Arial" w:hAnsi="Arial" w:cs="Arial"/>
          <w:color w:val="000000"/>
          <w:sz w:val="22"/>
          <w:szCs w:val="22"/>
          <w:lang w:eastAsia="es-ES"/>
        </w:rPr>
        <w:t>Ser mayor de 18 años.</w:t>
      </w:r>
    </w:p>
    <w:p w14:paraId="0A7A98EF" w14:textId="77777777" w:rsidR="009D62A5" w:rsidRPr="009D62A5" w:rsidRDefault="009D62A5" w:rsidP="00134F6B">
      <w:pPr>
        <w:numPr>
          <w:ilvl w:val="0"/>
          <w:numId w:val="53"/>
        </w:numPr>
        <w:pBdr>
          <w:top w:val="nil"/>
          <w:left w:val="nil"/>
          <w:bottom w:val="nil"/>
          <w:right w:val="nil"/>
          <w:between w:val="nil"/>
        </w:pBdr>
        <w:spacing w:after="160" w:line="276" w:lineRule="auto"/>
        <w:ind w:left="567" w:hanging="283"/>
        <w:jc w:val="both"/>
        <w:rPr>
          <w:rFonts w:ascii="Arial" w:eastAsia="Arial" w:hAnsi="Arial" w:cs="Arial"/>
          <w:sz w:val="22"/>
          <w:szCs w:val="22"/>
          <w:lang w:eastAsia="es-ES"/>
        </w:rPr>
      </w:pPr>
      <w:r w:rsidRPr="009D62A5">
        <w:rPr>
          <w:rFonts w:ascii="Arial" w:eastAsia="Arial" w:hAnsi="Arial" w:cs="Arial"/>
          <w:color w:val="000000"/>
          <w:sz w:val="22"/>
          <w:szCs w:val="22"/>
          <w:lang w:eastAsia="es-ES"/>
        </w:rPr>
        <w:t>Tener residencia en Chile.</w:t>
      </w:r>
    </w:p>
    <w:p w14:paraId="1C49C418" w14:textId="77777777" w:rsidR="009D62A5" w:rsidRPr="009D62A5" w:rsidRDefault="009D62A5" w:rsidP="00134F6B">
      <w:pPr>
        <w:numPr>
          <w:ilvl w:val="0"/>
          <w:numId w:val="53"/>
        </w:numPr>
        <w:pBdr>
          <w:top w:val="nil"/>
          <w:left w:val="nil"/>
          <w:bottom w:val="nil"/>
          <w:right w:val="nil"/>
          <w:between w:val="nil"/>
        </w:pBdr>
        <w:spacing w:after="160" w:line="276" w:lineRule="auto"/>
        <w:ind w:left="567" w:hanging="283"/>
        <w:jc w:val="both"/>
        <w:rPr>
          <w:rFonts w:ascii="Arial" w:eastAsia="Arial" w:hAnsi="Arial" w:cs="Arial"/>
          <w:sz w:val="22"/>
          <w:szCs w:val="22"/>
          <w:lang w:eastAsia="es-ES"/>
        </w:rPr>
      </w:pPr>
      <w:r w:rsidRPr="009D62A5">
        <w:rPr>
          <w:rFonts w:ascii="Arial" w:eastAsia="Arial" w:hAnsi="Arial" w:cs="Arial"/>
          <w:color w:val="000000"/>
          <w:sz w:val="22"/>
          <w:szCs w:val="22"/>
          <w:lang w:eastAsia="es-ES"/>
        </w:rPr>
        <w:t>No haber sido condenado con pena aflictiva.</w:t>
      </w:r>
    </w:p>
    <w:p w14:paraId="54F49A32" w14:textId="77777777" w:rsidR="009D62A5" w:rsidRPr="009D62A5" w:rsidRDefault="009D62A5" w:rsidP="00134F6B">
      <w:pPr>
        <w:numPr>
          <w:ilvl w:val="0"/>
          <w:numId w:val="53"/>
        </w:numPr>
        <w:pBdr>
          <w:top w:val="nil"/>
          <w:left w:val="nil"/>
          <w:bottom w:val="nil"/>
          <w:right w:val="nil"/>
          <w:between w:val="nil"/>
        </w:pBdr>
        <w:spacing w:after="160" w:line="276" w:lineRule="auto"/>
        <w:ind w:left="567" w:hanging="283"/>
        <w:jc w:val="both"/>
        <w:rPr>
          <w:rFonts w:ascii="Arial" w:eastAsia="Arial" w:hAnsi="Arial" w:cs="Arial"/>
          <w:sz w:val="22"/>
          <w:szCs w:val="22"/>
          <w:lang w:eastAsia="es-ES"/>
        </w:rPr>
      </w:pPr>
      <w:r w:rsidRPr="009D62A5">
        <w:rPr>
          <w:rFonts w:ascii="Arial" w:eastAsia="Arial" w:hAnsi="Arial" w:cs="Arial"/>
          <w:color w:val="000000"/>
          <w:sz w:val="22"/>
          <w:szCs w:val="22"/>
          <w:lang w:eastAsia="es-ES"/>
        </w:rPr>
        <w:t>Experiencia, Idoneidad y Pertinencia en el servicio de apoyo que desea inscribir.</w:t>
      </w:r>
    </w:p>
    <w:p w14:paraId="46CC42F6" w14:textId="77777777" w:rsidR="009D62A5" w:rsidRPr="009D62A5" w:rsidRDefault="009D62A5" w:rsidP="00134F6B">
      <w:pPr>
        <w:numPr>
          <w:ilvl w:val="0"/>
          <w:numId w:val="44"/>
        </w:numPr>
        <w:spacing w:after="160" w:line="276" w:lineRule="auto"/>
        <w:ind w:left="567" w:hanging="283"/>
        <w:jc w:val="both"/>
        <w:rPr>
          <w:rFonts w:ascii="Arial" w:eastAsia="Arial" w:hAnsi="Arial" w:cs="Arial"/>
          <w:sz w:val="22"/>
          <w:szCs w:val="22"/>
          <w:lang w:eastAsia="es-ES"/>
        </w:rPr>
      </w:pPr>
      <w:r w:rsidRPr="009D62A5">
        <w:rPr>
          <w:rFonts w:ascii="Arial" w:eastAsia="Arial" w:hAnsi="Arial" w:cs="Arial"/>
          <w:sz w:val="22"/>
          <w:szCs w:val="22"/>
          <w:lang w:eastAsia="es-ES"/>
        </w:rPr>
        <w:t xml:space="preserve">Personas Jurídicas que actúen en el ámbito de la discapacidad, entendidas como aquellas constituidas por o para personas con discapacidad, con la finalidad de atender los intereses de estas personas, tales como promover su participación, la vida independiente o mejorar su autonomía personal, </w:t>
      </w:r>
      <w:proofErr w:type="gramStart"/>
      <w:r w:rsidRPr="009D62A5">
        <w:rPr>
          <w:rFonts w:ascii="Arial" w:eastAsia="Arial" w:hAnsi="Arial" w:cs="Arial"/>
          <w:sz w:val="22"/>
          <w:szCs w:val="22"/>
          <w:lang w:eastAsia="es-ES"/>
        </w:rPr>
        <w:t>como</w:t>
      </w:r>
      <w:proofErr w:type="gramEnd"/>
      <w:r w:rsidRPr="009D62A5">
        <w:rPr>
          <w:rFonts w:ascii="Arial" w:eastAsia="Arial" w:hAnsi="Arial" w:cs="Arial"/>
          <w:sz w:val="22"/>
          <w:szCs w:val="22"/>
          <w:lang w:eastAsia="es-ES"/>
        </w:rPr>
        <w:t xml:space="preserve"> asimismo, aquellas que les presten atención directa o exclusiva en razón de su discapacidad.</w:t>
      </w:r>
    </w:p>
    <w:p w14:paraId="2531A632"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b/>
          <w:sz w:val="22"/>
          <w:szCs w:val="22"/>
          <w:lang w:eastAsia="es-ES"/>
        </w:rPr>
        <w:t>¿Cómo pueden inscribirse?</w:t>
      </w:r>
    </w:p>
    <w:p w14:paraId="7CC182EF" w14:textId="77777777" w:rsidR="009D62A5" w:rsidRPr="009D62A5" w:rsidRDefault="009D62A5" w:rsidP="00134F6B">
      <w:pPr>
        <w:spacing w:after="160" w:line="276" w:lineRule="auto"/>
        <w:rPr>
          <w:rFonts w:ascii="Arial" w:eastAsia="Arial" w:hAnsi="Arial" w:cs="Arial"/>
          <w:sz w:val="22"/>
          <w:szCs w:val="22"/>
          <w:lang w:eastAsia="es-ES"/>
        </w:rPr>
      </w:pPr>
      <w:r w:rsidRPr="009D62A5">
        <w:rPr>
          <w:rFonts w:ascii="Arial" w:eastAsia="Arial" w:hAnsi="Arial" w:cs="Arial"/>
          <w:sz w:val="22"/>
          <w:szCs w:val="22"/>
          <w:lang w:eastAsia="es-ES"/>
        </w:rPr>
        <w:t xml:space="preserve">Las Personas Jurídicas y Naturales que deseen inscribirse, deben acudir a una oficina del </w:t>
      </w:r>
      <w:proofErr w:type="spellStart"/>
      <w:r w:rsidRPr="009D62A5">
        <w:rPr>
          <w:rFonts w:ascii="Arial" w:eastAsia="Arial" w:hAnsi="Arial" w:cs="Arial"/>
          <w:sz w:val="22"/>
          <w:szCs w:val="22"/>
          <w:lang w:eastAsia="es-ES"/>
        </w:rPr>
        <w:t>SRCeI</w:t>
      </w:r>
      <w:proofErr w:type="spellEnd"/>
      <w:r w:rsidRPr="009D62A5">
        <w:rPr>
          <w:rFonts w:ascii="Arial" w:eastAsia="Arial" w:hAnsi="Arial" w:cs="Arial"/>
          <w:sz w:val="22"/>
          <w:szCs w:val="22"/>
          <w:lang w:eastAsia="es-ES"/>
        </w:rPr>
        <w:t xml:space="preserve"> y entregar la siguiente documentación:</w:t>
      </w:r>
    </w:p>
    <w:p w14:paraId="26C90290" w14:textId="77777777" w:rsidR="009D62A5" w:rsidRPr="009D62A5" w:rsidRDefault="009D62A5" w:rsidP="00134F6B">
      <w:pPr>
        <w:spacing w:after="160" w:line="276" w:lineRule="auto"/>
        <w:rPr>
          <w:rFonts w:ascii="Arial" w:eastAsia="Arial" w:hAnsi="Arial" w:cs="Arial"/>
          <w:sz w:val="22"/>
          <w:szCs w:val="22"/>
          <w:lang w:eastAsia="es-ES"/>
        </w:rPr>
      </w:pPr>
    </w:p>
    <w:tbl>
      <w:tblPr>
        <w:tblW w:w="9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336"/>
      </w:tblGrid>
      <w:tr w:rsidR="009D62A5" w:rsidRPr="009D62A5" w14:paraId="7B5A579A" w14:textId="77777777" w:rsidTr="00855D2F">
        <w:trPr>
          <w:trHeight w:val="20"/>
          <w:tblHeader/>
        </w:trPr>
        <w:tc>
          <w:tcPr>
            <w:tcW w:w="2689" w:type="dxa"/>
            <w:shd w:val="clear" w:color="auto" w:fill="BFBFBF"/>
            <w:tcMar>
              <w:top w:w="100" w:type="dxa"/>
              <w:left w:w="100" w:type="dxa"/>
              <w:bottom w:w="100" w:type="dxa"/>
              <w:right w:w="100" w:type="dxa"/>
            </w:tcMar>
          </w:tcPr>
          <w:p w14:paraId="08740BFB"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Tipo de prestadores de Servicios de Apoyo</w:t>
            </w:r>
          </w:p>
        </w:tc>
        <w:tc>
          <w:tcPr>
            <w:tcW w:w="6336" w:type="dxa"/>
            <w:shd w:val="clear" w:color="auto" w:fill="BFBFBF"/>
            <w:tcMar>
              <w:top w:w="100" w:type="dxa"/>
              <w:left w:w="100" w:type="dxa"/>
              <w:bottom w:w="100" w:type="dxa"/>
              <w:right w:w="100" w:type="dxa"/>
            </w:tcMar>
          </w:tcPr>
          <w:p w14:paraId="66FC6277"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Documentos requeridos</w:t>
            </w:r>
          </w:p>
        </w:tc>
      </w:tr>
      <w:tr w:rsidR="009D62A5" w:rsidRPr="009D62A5" w14:paraId="59B1804A" w14:textId="77777777" w:rsidTr="00855D2F">
        <w:trPr>
          <w:cantSplit/>
          <w:trHeight w:val="20"/>
        </w:trPr>
        <w:tc>
          <w:tcPr>
            <w:tcW w:w="2689" w:type="dxa"/>
            <w:vMerge w:val="restart"/>
            <w:shd w:val="clear" w:color="auto" w:fill="FFFFFF"/>
            <w:tcMar>
              <w:top w:w="100" w:type="dxa"/>
              <w:left w:w="100" w:type="dxa"/>
              <w:bottom w:w="100" w:type="dxa"/>
              <w:right w:w="100" w:type="dxa"/>
            </w:tcMar>
          </w:tcPr>
          <w:p w14:paraId="53DFB01F"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PERSONAS JURÍDICAS QUE ACTÚEN EN EL ÁMBITO DE LA DISCAPACIDAD</w:t>
            </w:r>
          </w:p>
        </w:tc>
        <w:tc>
          <w:tcPr>
            <w:tcW w:w="6336" w:type="dxa"/>
            <w:shd w:val="clear" w:color="auto" w:fill="FFFFFF"/>
            <w:tcMar>
              <w:top w:w="100" w:type="dxa"/>
              <w:left w:w="100" w:type="dxa"/>
              <w:bottom w:w="100" w:type="dxa"/>
              <w:right w:w="100" w:type="dxa"/>
            </w:tcMar>
          </w:tcPr>
          <w:p w14:paraId="477474CC"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1. Formulario “Inscripción de personas jurídicas” (</w:t>
            </w:r>
            <w:hyperlink r:id="rId20">
              <w:r w:rsidRPr="009D62A5">
                <w:rPr>
                  <w:rFonts w:ascii="Arial" w:eastAsia="Arial" w:hAnsi="Arial" w:cs="Arial"/>
                  <w:color w:val="0563C1"/>
                  <w:sz w:val="22"/>
                  <w:szCs w:val="22"/>
                  <w:u w:val="single"/>
                  <w:lang w:eastAsia="es-ES"/>
                </w:rPr>
                <w:t>www.srcei.cl</w:t>
              </w:r>
            </w:hyperlink>
            <w:r w:rsidRPr="009D62A5">
              <w:rPr>
                <w:rFonts w:ascii="Arial" w:eastAsia="Arial" w:hAnsi="Arial" w:cs="Arial"/>
                <w:color w:val="000000"/>
                <w:sz w:val="22"/>
                <w:szCs w:val="22"/>
                <w:lang w:eastAsia="es-ES"/>
              </w:rPr>
              <w:t>)</w:t>
            </w:r>
          </w:p>
        </w:tc>
      </w:tr>
      <w:tr w:rsidR="009D62A5" w:rsidRPr="009D62A5" w14:paraId="271668F8" w14:textId="77777777" w:rsidTr="00855D2F">
        <w:trPr>
          <w:cantSplit/>
          <w:trHeight w:val="20"/>
        </w:trPr>
        <w:tc>
          <w:tcPr>
            <w:tcW w:w="2689" w:type="dxa"/>
            <w:vMerge/>
            <w:shd w:val="clear" w:color="auto" w:fill="FFFFFF"/>
            <w:tcMar>
              <w:top w:w="100" w:type="dxa"/>
              <w:left w:w="100" w:type="dxa"/>
              <w:bottom w:w="100" w:type="dxa"/>
              <w:right w:w="100" w:type="dxa"/>
            </w:tcMar>
          </w:tcPr>
          <w:p w14:paraId="099369FB"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77558684"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2. Copia simple de la Cédula de Identidad del/de la representante legal de la institución</w:t>
            </w:r>
          </w:p>
        </w:tc>
      </w:tr>
      <w:tr w:rsidR="009D62A5" w:rsidRPr="009D62A5" w14:paraId="12B41097" w14:textId="77777777" w:rsidTr="00855D2F">
        <w:trPr>
          <w:cantSplit/>
          <w:trHeight w:val="20"/>
        </w:trPr>
        <w:tc>
          <w:tcPr>
            <w:tcW w:w="2689" w:type="dxa"/>
            <w:vMerge/>
            <w:shd w:val="clear" w:color="auto" w:fill="FFFFFF"/>
            <w:tcMar>
              <w:top w:w="100" w:type="dxa"/>
              <w:left w:w="100" w:type="dxa"/>
              <w:bottom w:w="100" w:type="dxa"/>
              <w:right w:w="100" w:type="dxa"/>
            </w:tcMar>
          </w:tcPr>
          <w:p w14:paraId="21C5C50B"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3B24ED65"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3. Copia autorizada de sus estatutos o escrituras constitutivas, y de las modificaciones a éste, si las hubiere y del RUT de la entidad</w:t>
            </w:r>
          </w:p>
        </w:tc>
      </w:tr>
      <w:tr w:rsidR="009D62A5" w:rsidRPr="009D62A5" w14:paraId="29EF39E0" w14:textId="77777777" w:rsidTr="00855D2F">
        <w:trPr>
          <w:cantSplit/>
          <w:trHeight w:val="20"/>
        </w:trPr>
        <w:tc>
          <w:tcPr>
            <w:tcW w:w="2689" w:type="dxa"/>
            <w:vMerge/>
            <w:shd w:val="clear" w:color="auto" w:fill="FFFFFF"/>
            <w:tcMar>
              <w:top w:w="100" w:type="dxa"/>
              <w:left w:w="100" w:type="dxa"/>
              <w:bottom w:w="100" w:type="dxa"/>
              <w:right w:w="100" w:type="dxa"/>
            </w:tcMar>
          </w:tcPr>
          <w:p w14:paraId="20ED1C9E"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436F8FDF"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4. Certificado de vigencia que corresponda, de una antigüedad no superior a sesenta días contados desde la fecha de su presentación</w:t>
            </w:r>
          </w:p>
        </w:tc>
      </w:tr>
      <w:tr w:rsidR="009D62A5" w:rsidRPr="009D62A5" w14:paraId="25361856" w14:textId="77777777" w:rsidTr="00855D2F">
        <w:trPr>
          <w:cantSplit/>
          <w:trHeight w:val="20"/>
        </w:trPr>
        <w:tc>
          <w:tcPr>
            <w:tcW w:w="2689" w:type="dxa"/>
            <w:vMerge/>
            <w:shd w:val="clear" w:color="auto" w:fill="FFFFFF"/>
            <w:tcMar>
              <w:top w:w="100" w:type="dxa"/>
              <w:left w:w="100" w:type="dxa"/>
              <w:bottom w:w="100" w:type="dxa"/>
              <w:right w:w="100" w:type="dxa"/>
            </w:tcMar>
          </w:tcPr>
          <w:p w14:paraId="598C1460"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6DF68415"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5. Copia simple del poder vigente del/de la representante legal</w:t>
            </w:r>
          </w:p>
        </w:tc>
      </w:tr>
      <w:tr w:rsidR="009D62A5" w:rsidRPr="009D62A5" w14:paraId="61BF956A" w14:textId="77777777" w:rsidTr="00855D2F">
        <w:trPr>
          <w:cantSplit/>
          <w:trHeight w:val="20"/>
        </w:trPr>
        <w:tc>
          <w:tcPr>
            <w:tcW w:w="2689" w:type="dxa"/>
            <w:vMerge w:val="restart"/>
            <w:shd w:val="clear" w:color="auto" w:fill="FFFFFF"/>
            <w:tcMar>
              <w:top w:w="100" w:type="dxa"/>
              <w:left w:w="100" w:type="dxa"/>
              <w:bottom w:w="100" w:type="dxa"/>
              <w:right w:w="100" w:type="dxa"/>
            </w:tcMar>
          </w:tcPr>
          <w:p w14:paraId="275054B7"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PERSONAS NATURALES PRESTADORAS DE SERVICIOS DE APOYO </w:t>
            </w:r>
            <w:r w:rsidRPr="009D62A5">
              <w:rPr>
                <w:rFonts w:ascii="Arial" w:eastAsia="Arial" w:hAnsi="Arial" w:cs="Arial"/>
                <w:b/>
                <w:color w:val="000000"/>
                <w:sz w:val="22"/>
                <w:szCs w:val="22"/>
                <w:lang w:eastAsia="es-ES"/>
              </w:rPr>
              <w:lastRenderedPageBreak/>
              <w:t>DE CUIDADO Y/O ASISTENCIA, O INTERMEDIACIÓN</w:t>
            </w:r>
          </w:p>
          <w:p w14:paraId="4FCEB02B"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tc>
        <w:tc>
          <w:tcPr>
            <w:tcW w:w="6336" w:type="dxa"/>
            <w:shd w:val="clear" w:color="auto" w:fill="FFFFFF"/>
            <w:tcMar>
              <w:top w:w="100" w:type="dxa"/>
              <w:left w:w="100" w:type="dxa"/>
              <w:bottom w:w="100" w:type="dxa"/>
              <w:right w:w="100" w:type="dxa"/>
            </w:tcMar>
          </w:tcPr>
          <w:p w14:paraId="47494A98"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lastRenderedPageBreak/>
              <w:t>1. Formulario “Inscripción de personas naturales prestadoras de servicios de apoyo” (</w:t>
            </w:r>
            <w:hyperlink r:id="rId21">
              <w:r w:rsidRPr="009D62A5">
                <w:rPr>
                  <w:rFonts w:ascii="Arial" w:eastAsia="Arial" w:hAnsi="Arial" w:cs="Arial"/>
                  <w:color w:val="0563C1"/>
                  <w:sz w:val="22"/>
                  <w:szCs w:val="22"/>
                  <w:u w:val="single"/>
                  <w:lang w:eastAsia="es-ES"/>
                </w:rPr>
                <w:t>www.srcei.cl</w:t>
              </w:r>
            </w:hyperlink>
            <w:r w:rsidRPr="009D62A5">
              <w:rPr>
                <w:rFonts w:ascii="Arial" w:eastAsia="Arial" w:hAnsi="Arial" w:cs="Arial"/>
                <w:color w:val="000000"/>
                <w:sz w:val="22"/>
                <w:szCs w:val="22"/>
                <w:lang w:eastAsia="es-ES"/>
              </w:rPr>
              <w:t>)</w:t>
            </w:r>
          </w:p>
        </w:tc>
      </w:tr>
      <w:tr w:rsidR="009D62A5" w:rsidRPr="009D62A5" w14:paraId="3EB44492" w14:textId="77777777" w:rsidTr="00855D2F">
        <w:trPr>
          <w:cantSplit/>
          <w:trHeight w:val="20"/>
        </w:trPr>
        <w:tc>
          <w:tcPr>
            <w:tcW w:w="2689" w:type="dxa"/>
            <w:vMerge/>
            <w:shd w:val="clear" w:color="auto" w:fill="FFFFFF"/>
            <w:tcMar>
              <w:top w:w="100" w:type="dxa"/>
              <w:left w:w="100" w:type="dxa"/>
              <w:bottom w:w="100" w:type="dxa"/>
              <w:right w:w="100" w:type="dxa"/>
            </w:tcMar>
          </w:tcPr>
          <w:p w14:paraId="0DD3E871"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1588DDDE"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2. Fotocopia simple de Cédula de Identidad del/de la solicitante</w:t>
            </w:r>
          </w:p>
        </w:tc>
      </w:tr>
      <w:tr w:rsidR="009D62A5" w:rsidRPr="009D62A5" w14:paraId="3C980CCC" w14:textId="77777777" w:rsidTr="00855D2F">
        <w:trPr>
          <w:cantSplit/>
          <w:trHeight w:val="20"/>
        </w:trPr>
        <w:tc>
          <w:tcPr>
            <w:tcW w:w="2689" w:type="dxa"/>
            <w:vMerge/>
            <w:shd w:val="clear" w:color="auto" w:fill="FFFFFF"/>
            <w:tcMar>
              <w:top w:w="100" w:type="dxa"/>
              <w:left w:w="100" w:type="dxa"/>
              <w:bottom w:w="100" w:type="dxa"/>
              <w:right w:w="100" w:type="dxa"/>
            </w:tcMar>
          </w:tcPr>
          <w:p w14:paraId="24B7745A"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2CF755F9" w14:textId="5F925DF4"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3. Carta de experiencia donde se acredite al menos doce</w:t>
            </w:r>
            <w:r w:rsidR="0051656B">
              <w:rPr>
                <w:rFonts w:ascii="Arial" w:eastAsia="Arial" w:hAnsi="Arial" w:cs="Arial"/>
                <w:color w:val="000000"/>
                <w:sz w:val="22"/>
                <w:szCs w:val="22"/>
                <w:lang w:eastAsia="es-ES"/>
              </w:rPr>
              <w:t xml:space="preserve"> (12)</w:t>
            </w:r>
            <w:r w:rsidRPr="009D62A5">
              <w:rPr>
                <w:rFonts w:ascii="Arial" w:eastAsia="Arial" w:hAnsi="Arial" w:cs="Arial"/>
                <w:color w:val="000000"/>
                <w:sz w:val="22"/>
                <w:szCs w:val="22"/>
                <w:lang w:eastAsia="es-ES"/>
              </w:rPr>
              <w:t xml:space="preserve"> meses en el ejercicio del tipo de Servicio de Apoyo que se solicita inscribir, emitida por algún/a integrante de una organización con personalidad jurídica. [Solicitar carta tipo]</w:t>
            </w:r>
          </w:p>
          <w:p w14:paraId="27A9EA8E"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Nota: </w:t>
            </w:r>
            <w:r w:rsidRPr="009D62A5">
              <w:rPr>
                <w:rFonts w:ascii="Arial" w:eastAsia="Arial" w:hAnsi="Arial" w:cs="Arial"/>
                <w:color w:val="000000"/>
                <w:sz w:val="22"/>
                <w:szCs w:val="22"/>
                <w:lang w:eastAsia="es-ES"/>
              </w:rPr>
              <w:t>La carta de experiencia no podrá ser emitida por personal del Servicio Nacional de la Discapacidad, aunque la persona natural haya prestado servicios de apoyo en alguna dirección regional.</w:t>
            </w:r>
          </w:p>
        </w:tc>
      </w:tr>
      <w:tr w:rsidR="009D62A5" w:rsidRPr="009D62A5" w14:paraId="449D5F3E" w14:textId="77777777" w:rsidTr="00855D2F">
        <w:trPr>
          <w:cantSplit/>
          <w:trHeight w:val="20"/>
        </w:trPr>
        <w:tc>
          <w:tcPr>
            <w:tcW w:w="2689" w:type="dxa"/>
            <w:vMerge/>
            <w:shd w:val="clear" w:color="auto" w:fill="FFFFFF"/>
            <w:tcMar>
              <w:top w:w="100" w:type="dxa"/>
              <w:left w:w="100" w:type="dxa"/>
              <w:bottom w:w="100" w:type="dxa"/>
              <w:right w:w="100" w:type="dxa"/>
            </w:tcMar>
          </w:tcPr>
          <w:p w14:paraId="302FC554"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33B1EB7A"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4. Además, en caso de que la persona posea al menos uno de los siguientes documentos, deberá enviarlos:</w:t>
            </w:r>
          </w:p>
          <w:p w14:paraId="4BA3777E"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r w:rsidRPr="009D62A5">
              <w:rPr>
                <w:rFonts w:ascii="Arial" w:eastAsia="Arial" w:hAnsi="Arial" w:cs="Arial"/>
                <w:color w:val="000000"/>
                <w:sz w:val="22"/>
                <w:szCs w:val="22"/>
                <w:lang w:eastAsia="es-ES"/>
              </w:rPr>
              <w:tab/>
              <w:t>Certificado(s) de Título Profesional y/o Técnico relacionado/s con el servicio de apoyo que solicita inscribir, otorgado por alguna institución de educación superior reconocida por el Ministerio de Educación de Chile en original o copia legalizada.</w:t>
            </w:r>
          </w:p>
          <w:p w14:paraId="592C0440"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r w:rsidRPr="009D62A5">
              <w:rPr>
                <w:rFonts w:ascii="Arial" w:eastAsia="Arial" w:hAnsi="Arial" w:cs="Arial"/>
                <w:color w:val="000000"/>
                <w:sz w:val="22"/>
                <w:szCs w:val="22"/>
                <w:lang w:eastAsia="es-ES"/>
              </w:rPr>
              <w:tab/>
              <w:t>Certificado/s de curso/s relacionado/s con el servicio de apoyo que desee inscribir otorgado por instituciones de capacitación o centro de formación técnica u otros.</w:t>
            </w:r>
          </w:p>
          <w:p w14:paraId="08ABDF2C"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Nota:</w:t>
            </w:r>
            <w:r w:rsidRPr="009D62A5">
              <w:rPr>
                <w:rFonts w:ascii="Arial" w:eastAsia="Arial" w:hAnsi="Arial" w:cs="Arial"/>
                <w:color w:val="000000"/>
                <w:sz w:val="22"/>
                <w:szCs w:val="22"/>
                <w:lang w:eastAsia="es-ES"/>
              </w:rPr>
              <w:t xml:space="preserve"> En el caso de acompañar certificados de títulos de estudios realizados en el extranjero, éstos deben haber sido previamente reconocidos en Chile.</w:t>
            </w:r>
          </w:p>
        </w:tc>
      </w:tr>
      <w:tr w:rsidR="009D62A5" w:rsidRPr="009D62A5" w14:paraId="0C4ACB4B" w14:textId="77777777" w:rsidTr="00855D2F">
        <w:trPr>
          <w:cantSplit/>
          <w:trHeight w:val="20"/>
        </w:trPr>
        <w:tc>
          <w:tcPr>
            <w:tcW w:w="2689" w:type="dxa"/>
            <w:vMerge w:val="restart"/>
            <w:shd w:val="clear" w:color="auto" w:fill="FFFFFF"/>
            <w:tcMar>
              <w:top w:w="100" w:type="dxa"/>
              <w:left w:w="100" w:type="dxa"/>
              <w:bottom w:w="100" w:type="dxa"/>
              <w:right w:w="100" w:type="dxa"/>
            </w:tcMar>
          </w:tcPr>
          <w:p w14:paraId="645BB991"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PERSONAS NATURALES PRESTADORAS DE SERVICIOS DE APOYO</w:t>
            </w:r>
          </w:p>
          <w:p w14:paraId="2DEAED08"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 </w:t>
            </w:r>
          </w:p>
          <w:p w14:paraId="28942154"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INTÉRPRETE EN LENGUA DE SEÑAS CHILENA</w:t>
            </w:r>
          </w:p>
        </w:tc>
        <w:tc>
          <w:tcPr>
            <w:tcW w:w="6336" w:type="dxa"/>
            <w:shd w:val="clear" w:color="auto" w:fill="FFFFFF"/>
            <w:tcMar>
              <w:top w:w="100" w:type="dxa"/>
              <w:left w:w="100" w:type="dxa"/>
              <w:bottom w:w="100" w:type="dxa"/>
              <w:right w:w="100" w:type="dxa"/>
            </w:tcMar>
          </w:tcPr>
          <w:p w14:paraId="55CF49B0"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1. Formulario “Inscripción de personas naturales prestadoras de servicios de apoyo intérprete en lengua de señas” (</w:t>
            </w:r>
            <w:hyperlink r:id="rId22">
              <w:r w:rsidRPr="009D62A5">
                <w:rPr>
                  <w:rFonts w:ascii="Arial" w:eastAsia="Arial" w:hAnsi="Arial" w:cs="Arial"/>
                  <w:color w:val="0563C1"/>
                  <w:sz w:val="22"/>
                  <w:szCs w:val="22"/>
                  <w:u w:val="single"/>
                  <w:lang w:eastAsia="es-ES"/>
                </w:rPr>
                <w:t>www.srcei.cl</w:t>
              </w:r>
            </w:hyperlink>
            <w:r w:rsidRPr="009D62A5">
              <w:rPr>
                <w:rFonts w:ascii="Arial" w:eastAsia="Arial" w:hAnsi="Arial" w:cs="Arial"/>
                <w:color w:val="000000"/>
                <w:sz w:val="22"/>
                <w:szCs w:val="22"/>
                <w:lang w:eastAsia="es-ES"/>
              </w:rPr>
              <w:t>)</w:t>
            </w:r>
          </w:p>
        </w:tc>
      </w:tr>
      <w:tr w:rsidR="009D62A5" w:rsidRPr="009D62A5" w14:paraId="317BBF5A" w14:textId="77777777" w:rsidTr="00855D2F">
        <w:trPr>
          <w:cantSplit/>
          <w:trHeight w:val="20"/>
        </w:trPr>
        <w:tc>
          <w:tcPr>
            <w:tcW w:w="2689" w:type="dxa"/>
            <w:vMerge/>
            <w:shd w:val="clear" w:color="auto" w:fill="FFFFFF"/>
            <w:tcMar>
              <w:top w:w="100" w:type="dxa"/>
              <w:left w:w="100" w:type="dxa"/>
              <w:bottom w:w="100" w:type="dxa"/>
              <w:right w:w="100" w:type="dxa"/>
            </w:tcMar>
          </w:tcPr>
          <w:p w14:paraId="2C65B45E"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54C555DC"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2. Fotocopia simple de Cédula de Identidad del/de la solicitante.</w:t>
            </w:r>
          </w:p>
        </w:tc>
      </w:tr>
      <w:tr w:rsidR="009D62A5" w:rsidRPr="009D62A5" w14:paraId="26ADEAC3" w14:textId="77777777" w:rsidTr="00855D2F">
        <w:trPr>
          <w:cantSplit/>
          <w:trHeight w:val="20"/>
        </w:trPr>
        <w:tc>
          <w:tcPr>
            <w:tcW w:w="2689" w:type="dxa"/>
            <w:vMerge/>
            <w:shd w:val="clear" w:color="auto" w:fill="FFFFFF"/>
            <w:tcMar>
              <w:top w:w="100" w:type="dxa"/>
              <w:left w:w="100" w:type="dxa"/>
              <w:bottom w:w="100" w:type="dxa"/>
              <w:right w:w="100" w:type="dxa"/>
            </w:tcMar>
          </w:tcPr>
          <w:p w14:paraId="73689EC8"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0FA05C9D" w14:textId="605E7A46"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3. Carta de experiencia donde se acredite al menos doce </w:t>
            </w:r>
            <w:r w:rsidR="0051656B">
              <w:rPr>
                <w:rFonts w:ascii="Arial" w:eastAsia="Arial" w:hAnsi="Arial" w:cs="Arial"/>
                <w:color w:val="000000"/>
                <w:sz w:val="22"/>
                <w:szCs w:val="22"/>
                <w:lang w:eastAsia="es-ES"/>
              </w:rPr>
              <w:t xml:space="preserve">(12) </w:t>
            </w:r>
            <w:r w:rsidRPr="009D62A5">
              <w:rPr>
                <w:rFonts w:ascii="Arial" w:eastAsia="Arial" w:hAnsi="Arial" w:cs="Arial"/>
                <w:color w:val="000000"/>
                <w:sz w:val="22"/>
                <w:szCs w:val="22"/>
                <w:lang w:eastAsia="es-ES"/>
              </w:rPr>
              <w:t>meses en el ejercicio del Servicio de Apoyo que solicita inscribir, emitida por algún/a integrante de una organización con personalidad jurídica que trabaje con personas con discapacidad. [Solicitar carta tipo].</w:t>
            </w:r>
          </w:p>
          <w:p w14:paraId="160DB38D"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Nota: </w:t>
            </w:r>
            <w:r w:rsidRPr="009D62A5">
              <w:rPr>
                <w:rFonts w:ascii="Arial" w:eastAsia="Arial" w:hAnsi="Arial" w:cs="Arial"/>
                <w:color w:val="000000"/>
                <w:sz w:val="22"/>
                <w:szCs w:val="22"/>
                <w:lang w:eastAsia="es-ES"/>
              </w:rPr>
              <w:t>La carta de experiencia no podrá ser emitida por personal del Servicio Nacional de la Discapacidad, aunque la persona natural haya prestado servicios de apoyo en alguna dirección regional.</w:t>
            </w:r>
          </w:p>
        </w:tc>
      </w:tr>
      <w:tr w:rsidR="009D62A5" w:rsidRPr="009D62A5" w14:paraId="7AAA5700" w14:textId="77777777" w:rsidTr="00855D2F">
        <w:trPr>
          <w:cantSplit/>
          <w:trHeight w:val="20"/>
        </w:trPr>
        <w:tc>
          <w:tcPr>
            <w:tcW w:w="2689" w:type="dxa"/>
            <w:vMerge/>
            <w:shd w:val="clear" w:color="auto" w:fill="FFFFFF"/>
            <w:tcMar>
              <w:top w:w="100" w:type="dxa"/>
              <w:left w:w="100" w:type="dxa"/>
              <w:bottom w:w="100" w:type="dxa"/>
              <w:right w:w="100" w:type="dxa"/>
            </w:tcMar>
          </w:tcPr>
          <w:p w14:paraId="7913F9B4"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0E5F5772"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4. Carta de reconocimiento por parte de la comunidad sorda como Intérprete de Lengua de Señas chilena, en la cual se acredite idoneidad (manejo de la lengua y conocimiento de la cultura sorda), cumplimiento y responsabilidad del/de la intérprete, emitida por el/la representante legal de una organización vigente de o para personas sordas [Solicitar carta tipo].</w:t>
            </w:r>
          </w:p>
        </w:tc>
      </w:tr>
      <w:tr w:rsidR="009D62A5" w:rsidRPr="009D62A5" w14:paraId="2797F579" w14:textId="77777777" w:rsidTr="00855D2F">
        <w:trPr>
          <w:cantSplit/>
          <w:trHeight w:val="20"/>
        </w:trPr>
        <w:tc>
          <w:tcPr>
            <w:tcW w:w="2689" w:type="dxa"/>
            <w:vMerge/>
            <w:shd w:val="clear" w:color="auto" w:fill="FFFFFF"/>
            <w:tcMar>
              <w:top w:w="100" w:type="dxa"/>
              <w:left w:w="100" w:type="dxa"/>
              <w:bottom w:w="100" w:type="dxa"/>
              <w:right w:w="100" w:type="dxa"/>
            </w:tcMar>
          </w:tcPr>
          <w:p w14:paraId="73D889BE"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552929D8"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5. Además, en caso de que la persona posea los siguientes documentos, </w:t>
            </w:r>
            <w:proofErr w:type="gramStart"/>
            <w:r w:rsidRPr="009D62A5">
              <w:rPr>
                <w:rFonts w:ascii="Arial" w:eastAsia="Arial" w:hAnsi="Arial" w:cs="Arial"/>
                <w:color w:val="000000"/>
                <w:sz w:val="22"/>
                <w:szCs w:val="22"/>
                <w:lang w:eastAsia="es-ES"/>
              </w:rPr>
              <w:t>deberá  enviarlos</w:t>
            </w:r>
            <w:proofErr w:type="gramEnd"/>
            <w:r w:rsidRPr="009D62A5">
              <w:rPr>
                <w:rFonts w:ascii="Arial" w:eastAsia="Arial" w:hAnsi="Arial" w:cs="Arial"/>
                <w:color w:val="000000"/>
                <w:sz w:val="22"/>
                <w:szCs w:val="22"/>
                <w:lang w:eastAsia="es-ES"/>
              </w:rPr>
              <w:t>:</w:t>
            </w:r>
          </w:p>
          <w:p w14:paraId="27372BFF"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r w:rsidRPr="009D62A5">
              <w:rPr>
                <w:rFonts w:ascii="Arial" w:eastAsia="Arial" w:hAnsi="Arial" w:cs="Arial"/>
                <w:color w:val="000000"/>
                <w:sz w:val="22"/>
                <w:szCs w:val="22"/>
                <w:lang w:eastAsia="es-ES"/>
              </w:rPr>
              <w:tab/>
              <w:t>Certificado/s de curso/s relacionado/s con el servicio de apoyo que desee inscribir, otorgado por instituciones de capacitación o centro de formación técnica u otros.</w:t>
            </w:r>
          </w:p>
          <w:p w14:paraId="0A9F9807"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Nota:</w:t>
            </w:r>
            <w:r w:rsidRPr="009D62A5">
              <w:rPr>
                <w:rFonts w:ascii="Arial" w:eastAsia="Arial" w:hAnsi="Arial" w:cs="Arial"/>
                <w:color w:val="000000"/>
                <w:sz w:val="22"/>
                <w:szCs w:val="22"/>
                <w:lang w:eastAsia="es-ES"/>
              </w:rPr>
              <w:t xml:space="preserve"> En el caso que se acompañen certificados de títulos de estudios realizados en el extranjero, éstos deben haber sido previamente reconocidos en Chile.</w:t>
            </w:r>
          </w:p>
        </w:tc>
      </w:tr>
      <w:tr w:rsidR="009D62A5" w:rsidRPr="009D62A5" w14:paraId="0DE554CF" w14:textId="77777777" w:rsidTr="00855D2F">
        <w:trPr>
          <w:cantSplit/>
          <w:trHeight w:val="20"/>
        </w:trPr>
        <w:tc>
          <w:tcPr>
            <w:tcW w:w="2689" w:type="dxa"/>
            <w:vMerge w:val="restart"/>
            <w:shd w:val="clear" w:color="auto" w:fill="FFFFFF"/>
            <w:tcMar>
              <w:top w:w="100" w:type="dxa"/>
              <w:left w:w="100" w:type="dxa"/>
              <w:bottom w:w="100" w:type="dxa"/>
              <w:right w:w="100" w:type="dxa"/>
            </w:tcMar>
          </w:tcPr>
          <w:p w14:paraId="0BB0EDE4"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PERSONAS NATURALES PRESTADORAS DE SERVICIOS DE APOYO DE TRASLADO</w:t>
            </w:r>
          </w:p>
        </w:tc>
        <w:tc>
          <w:tcPr>
            <w:tcW w:w="6336" w:type="dxa"/>
            <w:shd w:val="clear" w:color="auto" w:fill="FFFFFF"/>
            <w:tcMar>
              <w:top w:w="100" w:type="dxa"/>
              <w:left w:w="100" w:type="dxa"/>
              <w:bottom w:w="100" w:type="dxa"/>
              <w:right w:w="100" w:type="dxa"/>
            </w:tcMar>
          </w:tcPr>
          <w:p w14:paraId="1DA2E985"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1. Formulario “Inscripción de personas naturales prestadoras de servicios de apoyo de traslado” (</w:t>
            </w:r>
            <w:hyperlink r:id="rId23">
              <w:r w:rsidRPr="009D62A5">
                <w:rPr>
                  <w:rFonts w:ascii="Arial" w:eastAsia="Arial" w:hAnsi="Arial" w:cs="Arial"/>
                  <w:color w:val="0563C1"/>
                  <w:sz w:val="22"/>
                  <w:szCs w:val="22"/>
                  <w:u w:val="single"/>
                  <w:lang w:eastAsia="es-ES"/>
                </w:rPr>
                <w:t>www.srcei.cl</w:t>
              </w:r>
            </w:hyperlink>
            <w:r w:rsidRPr="009D62A5">
              <w:rPr>
                <w:rFonts w:ascii="Arial" w:eastAsia="Arial" w:hAnsi="Arial" w:cs="Arial"/>
                <w:color w:val="000000"/>
                <w:sz w:val="22"/>
                <w:szCs w:val="22"/>
                <w:lang w:eastAsia="es-ES"/>
              </w:rPr>
              <w:t>)</w:t>
            </w:r>
          </w:p>
        </w:tc>
      </w:tr>
      <w:tr w:rsidR="009D62A5" w:rsidRPr="009D62A5" w14:paraId="0105CB7D" w14:textId="77777777" w:rsidTr="00855D2F">
        <w:trPr>
          <w:cantSplit/>
          <w:trHeight w:val="20"/>
        </w:trPr>
        <w:tc>
          <w:tcPr>
            <w:tcW w:w="2689" w:type="dxa"/>
            <w:vMerge/>
            <w:shd w:val="clear" w:color="auto" w:fill="FFFFFF"/>
            <w:tcMar>
              <w:top w:w="100" w:type="dxa"/>
              <w:left w:w="100" w:type="dxa"/>
              <w:bottom w:w="100" w:type="dxa"/>
              <w:right w:w="100" w:type="dxa"/>
            </w:tcMar>
          </w:tcPr>
          <w:p w14:paraId="31F3333C"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5A015AD0"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2. Fotocopia simple de Cédula de Identidad del/de la solicitante.</w:t>
            </w:r>
          </w:p>
        </w:tc>
      </w:tr>
      <w:tr w:rsidR="009D62A5" w:rsidRPr="009D62A5" w14:paraId="7D42BDE3" w14:textId="77777777" w:rsidTr="00855D2F">
        <w:trPr>
          <w:cantSplit/>
          <w:trHeight w:val="20"/>
        </w:trPr>
        <w:tc>
          <w:tcPr>
            <w:tcW w:w="2689" w:type="dxa"/>
            <w:vMerge/>
            <w:shd w:val="clear" w:color="auto" w:fill="FFFFFF"/>
            <w:tcMar>
              <w:top w:w="100" w:type="dxa"/>
              <w:left w:w="100" w:type="dxa"/>
              <w:bottom w:w="100" w:type="dxa"/>
              <w:right w:w="100" w:type="dxa"/>
            </w:tcMar>
          </w:tcPr>
          <w:p w14:paraId="565C196E"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26487272" w14:textId="5375EB7F"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3. Carta de experiencia donde se acredite al menos doce </w:t>
            </w:r>
            <w:r w:rsidR="0051656B">
              <w:rPr>
                <w:rFonts w:ascii="Arial" w:eastAsia="Arial" w:hAnsi="Arial" w:cs="Arial"/>
                <w:color w:val="000000"/>
                <w:sz w:val="22"/>
                <w:szCs w:val="22"/>
                <w:lang w:eastAsia="es-ES"/>
              </w:rPr>
              <w:t xml:space="preserve">(12) </w:t>
            </w:r>
            <w:r w:rsidRPr="009D62A5">
              <w:rPr>
                <w:rFonts w:ascii="Arial" w:eastAsia="Arial" w:hAnsi="Arial" w:cs="Arial"/>
                <w:color w:val="000000"/>
                <w:sz w:val="22"/>
                <w:szCs w:val="22"/>
                <w:lang w:eastAsia="es-ES"/>
              </w:rPr>
              <w:t>meses en el ejercicio del tipo de Servicio de Apoyo que se solicita inscribir, emitida por algún integrante de una organización con personalidad jurídica que trabaje con personas en situación de discapacidad o emitida por una persona en situación de discapacidad inscrita en el Registro Nacional de la Discapacidad. [Solicitar carta tipo].</w:t>
            </w:r>
          </w:p>
          <w:p w14:paraId="445B4A6B"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Nota: </w:t>
            </w:r>
            <w:r w:rsidRPr="009D62A5">
              <w:rPr>
                <w:rFonts w:ascii="Arial" w:eastAsia="Arial" w:hAnsi="Arial" w:cs="Arial"/>
                <w:color w:val="000000"/>
                <w:sz w:val="22"/>
                <w:szCs w:val="22"/>
                <w:lang w:eastAsia="es-ES"/>
              </w:rPr>
              <w:t>La carta de experiencia no podrá ser emitida por personal del Servicio Nacional de la Discapacidad, aunque la persona natural haya prestado servicios de apoyo en alguna dirección regional.</w:t>
            </w:r>
          </w:p>
        </w:tc>
      </w:tr>
      <w:tr w:rsidR="009D62A5" w:rsidRPr="009D62A5" w14:paraId="700DA092" w14:textId="77777777" w:rsidTr="00855D2F">
        <w:trPr>
          <w:cantSplit/>
          <w:trHeight w:val="20"/>
        </w:trPr>
        <w:tc>
          <w:tcPr>
            <w:tcW w:w="2689" w:type="dxa"/>
            <w:vMerge/>
            <w:shd w:val="clear" w:color="auto" w:fill="FFFFFF"/>
            <w:tcMar>
              <w:top w:w="100" w:type="dxa"/>
              <w:left w:w="100" w:type="dxa"/>
              <w:bottom w:w="100" w:type="dxa"/>
              <w:right w:w="100" w:type="dxa"/>
            </w:tcMar>
          </w:tcPr>
          <w:p w14:paraId="047BB790"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193DB9CD"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4. Copia simple de licencia de conducir vigente clase A-1, A-2 o A-3</w:t>
            </w:r>
          </w:p>
        </w:tc>
      </w:tr>
      <w:tr w:rsidR="009D62A5" w:rsidRPr="009D62A5" w14:paraId="27FD8734" w14:textId="77777777" w:rsidTr="00855D2F">
        <w:trPr>
          <w:cantSplit/>
          <w:trHeight w:val="20"/>
        </w:trPr>
        <w:tc>
          <w:tcPr>
            <w:tcW w:w="2689" w:type="dxa"/>
            <w:vMerge w:val="restart"/>
            <w:shd w:val="clear" w:color="auto" w:fill="FFFFFF"/>
            <w:tcMar>
              <w:top w:w="100" w:type="dxa"/>
              <w:left w:w="100" w:type="dxa"/>
              <w:bottom w:w="100" w:type="dxa"/>
              <w:right w:w="100" w:type="dxa"/>
            </w:tcMar>
          </w:tcPr>
          <w:p w14:paraId="55D5FC98" w14:textId="77777777" w:rsidR="009D62A5" w:rsidRPr="009D62A5" w:rsidRDefault="009D62A5" w:rsidP="00134F6B">
            <w:pPr>
              <w:pBdr>
                <w:top w:val="nil"/>
                <w:left w:val="nil"/>
                <w:bottom w:val="nil"/>
                <w:right w:val="nil"/>
                <w:between w:val="nil"/>
              </w:pBdr>
              <w:spacing w:after="160" w:line="276" w:lineRule="auto"/>
              <w:ind w:hanging="1"/>
              <w:jc w:val="center"/>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ENTRENADOR/A DE PERROS DE ASISTENCIA</w:t>
            </w:r>
          </w:p>
        </w:tc>
        <w:tc>
          <w:tcPr>
            <w:tcW w:w="6336" w:type="dxa"/>
            <w:shd w:val="clear" w:color="auto" w:fill="FFFFFF"/>
            <w:tcMar>
              <w:top w:w="100" w:type="dxa"/>
              <w:left w:w="100" w:type="dxa"/>
              <w:bottom w:w="100" w:type="dxa"/>
              <w:right w:w="100" w:type="dxa"/>
            </w:tcMar>
          </w:tcPr>
          <w:p w14:paraId="0D48414B"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1. Formulario “Inscripción de personas naturales prestadoras de servicios de apoyo adiestrador/a de perros de asistencia” (</w:t>
            </w:r>
            <w:hyperlink r:id="rId24">
              <w:r w:rsidRPr="009D62A5">
                <w:rPr>
                  <w:rFonts w:ascii="Arial" w:eastAsia="Arial" w:hAnsi="Arial" w:cs="Arial"/>
                  <w:color w:val="0563C1"/>
                  <w:sz w:val="22"/>
                  <w:szCs w:val="22"/>
                  <w:u w:val="single"/>
                  <w:lang w:eastAsia="es-ES"/>
                </w:rPr>
                <w:t>www.srcei.cl</w:t>
              </w:r>
            </w:hyperlink>
            <w:r w:rsidRPr="009D62A5">
              <w:rPr>
                <w:rFonts w:ascii="Arial" w:eastAsia="Arial" w:hAnsi="Arial" w:cs="Arial"/>
                <w:color w:val="000000"/>
                <w:sz w:val="22"/>
                <w:szCs w:val="22"/>
                <w:lang w:eastAsia="es-ES"/>
              </w:rPr>
              <w:t>)</w:t>
            </w:r>
          </w:p>
        </w:tc>
      </w:tr>
      <w:tr w:rsidR="009D62A5" w:rsidRPr="009D62A5" w14:paraId="11654693" w14:textId="77777777" w:rsidTr="00855D2F">
        <w:trPr>
          <w:cantSplit/>
          <w:trHeight w:val="20"/>
        </w:trPr>
        <w:tc>
          <w:tcPr>
            <w:tcW w:w="2689" w:type="dxa"/>
            <w:vMerge/>
            <w:shd w:val="clear" w:color="auto" w:fill="FFFFFF"/>
            <w:tcMar>
              <w:top w:w="100" w:type="dxa"/>
              <w:left w:w="100" w:type="dxa"/>
              <w:bottom w:w="100" w:type="dxa"/>
              <w:right w:w="100" w:type="dxa"/>
            </w:tcMar>
          </w:tcPr>
          <w:p w14:paraId="4438AF21"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4DA36BA4"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2. Fotocopia simple de Cédula de Identidad del/de la solicitante.</w:t>
            </w:r>
          </w:p>
        </w:tc>
      </w:tr>
      <w:tr w:rsidR="009D62A5" w:rsidRPr="009D62A5" w14:paraId="5CABC22A" w14:textId="77777777" w:rsidTr="00855D2F">
        <w:trPr>
          <w:cantSplit/>
          <w:trHeight w:val="20"/>
        </w:trPr>
        <w:tc>
          <w:tcPr>
            <w:tcW w:w="2689" w:type="dxa"/>
            <w:vMerge/>
            <w:shd w:val="clear" w:color="auto" w:fill="FFFFFF"/>
            <w:tcMar>
              <w:top w:w="100" w:type="dxa"/>
              <w:left w:w="100" w:type="dxa"/>
              <w:bottom w:w="100" w:type="dxa"/>
              <w:right w:w="100" w:type="dxa"/>
            </w:tcMar>
          </w:tcPr>
          <w:p w14:paraId="755140A1"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4929486A"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3. En caso de entrenador/a de perros de </w:t>
            </w:r>
            <w:r w:rsidRPr="009D62A5">
              <w:rPr>
                <w:rFonts w:ascii="Arial" w:eastAsia="Arial" w:hAnsi="Arial" w:cs="Arial"/>
                <w:color w:val="000000"/>
                <w:sz w:val="22"/>
                <w:szCs w:val="22"/>
                <w:u w:val="single"/>
                <w:lang w:eastAsia="es-ES"/>
              </w:rPr>
              <w:t>servicio, de señal o de respuesta</w:t>
            </w:r>
            <w:r w:rsidRPr="009D62A5">
              <w:rPr>
                <w:rFonts w:ascii="Arial" w:eastAsia="Arial" w:hAnsi="Arial" w:cs="Arial"/>
                <w:color w:val="000000"/>
                <w:sz w:val="22"/>
                <w:szCs w:val="22"/>
                <w:lang w:eastAsia="es-ES"/>
              </w:rPr>
              <w:t>, deberá presentar al menos uno de los siguientes documentos:</w:t>
            </w:r>
          </w:p>
          <w:p w14:paraId="4FCBE1F3" w14:textId="245A7761"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r w:rsidRPr="009D62A5">
              <w:rPr>
                <w:rFonts w:ascii="Arial" w:eastAsia="Arial" w:hAnsi="Arial" w:cs="Arial"/>
                <w:color w:val="000000"/>
                <w:sz w:val="22"/>
                <w:szCs w:val="22"/>
                <w:lang w:eastAsia="es-ES"/>
              </w:rPr>
              <w:tab/>
              <w:t xml:space="preserve">Certificado original o copia legalizada de curso/s, de duración no inferior a un </w:t>
            </w:r>
            <w:r w:rsidR="0051656B">
              <w:rPr>
                <w:rFonts w:ascii="Arial" w:eastAsia="Arial" w:hAnsi="Arial" w:cs="Arial"/>
                <w:color w:val="000000"/>
                <w:sz w:val="22"/>
                <w:szCs w:val="22"/>
                <w:lang w:eastAsia="es-ES"/>
              </w:rPr>
              <w:t xml:space="preserve">(1) </w:t>
            </w:r>
            <w:r w:rsidRPr="009D62A5">
              <w:rPr>
                <w:rFonts w:ascii="Arial" w:eastAsia="Arial" w:hAnsi="Arial" w:cs="Arial"/>
                <w:color w:val="000000"/>
                <w:sz w:val="22"/>
                <w:szCs w:val="22"/>
                <w:lang w:eastAsia="es-ES"/>
              </w:rPr>
              <w:t>año, de entrenamiento de perros en el área específica en la que entrenará, en Chile o en el extranjero.</w:t>
            </w:r>
          </w:p>
          <w:p w14:paraId="5BA80024" w14:textId="17CF9F4D"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r w:rsidRPr="009D62A5">
              <w:rPr>
                <w:rFonts w:ascii="Arial" w:eastAsia="Arial" w:hAnsi="Arial" w:cs="Arial"/>
                <w:color w:val="000000"/>
                <w:sz w:val="22"/>
                <w:szCs w:val="22"/>
                <w:lang w:eastAsia="es-ES"/>
              </w:rPr>
              <w:tab/>
              <w:t>Carta de experiencia donde se acredite al menos dos</w:t>
            </w:r>
            <w:r w:rsidR="0051656B">
              <w:rPr>
                <w:rFonts w:ascii="Arial" w:eastAsia="Arial" w:hAnsi="Arial" w:cs="Arial"/>
                <w:color w:val="000000"/>
                <w:sz w:val="22"/>
                <w:szCs w:val="22"/>
                <w:lang w:eastAsia="es-ES"/>
              </w:rPr>
              <w:t xml:space="preserve"> (2)</w:t>
            </w:r>
            <w:r w:rsidRPr="009D62A5">
              <w:rPr>
                <w:rFonts w:ascii="Arial" w:eastAsia="Arial" w:hAnsi="Arial" w:cs="Arial"/>
                <w:color w:val="000000"/>
                <w:sz w:val="22"/>
                <w:szCs w:val="22"/>
                <w:lang w:eastAsia="es-ES"/>
              </w:rPr>
              <w:t xml:space="preserve"> años de entrenamiento de perros en el área específica en la que entrenará, emitida por el representante legal de una organización en Chile o en el extranjero.</w:t>
            </w:r>
          </w:p>
          <w:p w14:paraId="571A4F40"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p>
          <w:p w14:paraId="275F32DA"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En caso de entrenador/a de </w:t>
            </w:r>
            <w:r w:rsidRPr="009D62A5">
              <w:rPr>
                <w:rFonts w:ascii="Arial" w:eastAsia="Arial" w:hAnsi="Arial" w:cs="Arial"/>
                <w:color w:val="000000"/>
                <w:sz w:val="22"/>
                <w:szCs w:val="22"/>
                <w:u w:val="single"/>
                <w:lang w:eastAsia="es-ES"/>
              </w:rPr>
              <w:t>perros guías</w:t>
            </w:r>
            <w:r w:rsidRPr="009D62A5">
              <w:rPr>
                <w:rFonts w:ascii="Arial" w:eastAsia="Arial" w:hAnsi="Arial" w:cs="Arial"/>
                <w:color w:val="000000"/>
                <w:sz w:val="22"/>
                <w:szCs w:val="22"/>
                <w:lang w:eastAsia="es-ES"/>
              </w:rPr>
              <w:t>, deberá presentar al menos uno de los siguientes documentos:</w:t>
            </w:r>
          </w:p>
          <w:p w14:paraId="0A2E9E8E" w14:textId="0E5912AE"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r w:rsidRPr="009D62A5">
              <w:rPr>
                <w:rFonts w:ascii="Arial" w:eastAsia="Arial" w:hAnsi="Arial" w:cs="Arial"/>
                <w:color w:val="000000"/>
                <w:sz w:val="22"/>
                <w:szCs w:val="22"/>
                <w:lang w:eastAsia="es-ES"/>
              </w:rPr>
              <w:tab/>
              <w:t xml:space="preserve">Certificado original o copia legalizada de curso, de duración no inferior a tres </w:t>
            </w:r>
            <w:r w:rsidR="0051656B">
              <w:rPr>
                <w:rFonts w:ascii="Arial" w:eastAsia="Arial" w:hAnsi="Arial" w:cs="Arial"/>
                <w:color w:val="000000"/>
                <w:sz w:val="22"/>
                <w:szCs w:val="22"/>
                <w:lang w:eastAsia="es-ES"/>
              </w:rPr>
              <w:t xml:space="preserve">(3) </w:t>
            </w:r>
            <w:r w:rsidRPr="009D62A5">
              <w:rPr>
                <w:rFonts w:ascii="Arial" w:eastAsia="Arial" w:hAnsi="Arial" w:cs="Arial"/>
                <w:color w:val="000000"/>
                <w:sz w:val="22"/>
                <w:szCs w:val="22"/>
                <w:lang w:eastAsia="es-ES"/>
              </w:rPr>
              <w:t xml:space="preserve">años en entrenamiento de perros guía, realizado(s) en una organización reconocida por la “International Guide </w:t>
            </w:r>
            <w:proofErr w:type="spellStart"/>
            <w:r w:rsidRPr="009D62A5">
              <w:rPr>
                <w:rFonts w:ascii="Arial" w:eastAsia="Arial" w:hAnsi="Arial" w:cs="Arial"/>
                <w:color w:val="000000"/>
                <w:sz w:val="22"/>
                <w:szCs w:val="22"/>
                <w:lang w:eastAsia="es-ES"/>
              </w:rPr>
              <w:t>Dogs</w:t>
            </w:r>
            <w:proofErr w:type="spellEnd"/>
            <w:r w:rsidRPr="009D62A5">
              <w:rPr>
                <w:rFonts w:ascii="Arial" w:eastAsia="Arial" w:hAnsi="Arial" w:cs="Arial"/>
                <w:color w:val="000000"/>
                <w:sz w:val="22"/>
                <w:szCs w:val="22"/>
                <w:lang w:eastAsia="es-ES"/>
              </w:rPr>
              <w:t xml:space="preserve"> </w:t>
            </w:r>
            <w:proofErr w:type="spellStart"/>
            <w:r w:rsidRPr="009D62A5">
              <w:rPr>
                <w:rFonts w:ascii="Arial" w:eastAsia="Arial" w:hAnsi="Arial" w:cs="Arial"/>
                <w:color w:val="000000"/>
                <w:sz w:val="22"/>
                <w:szCs w:val="22"/>
                <w:lang w:eastAsia="es-ES"/>
              </w:rPr>
              <w:t>Federation</w:t>
            </w:r>
            <w:proofErr w:type="spellEnd"/>
            <w:r w:rsidRPr="009D62A5">
              <w:rPr>
                <w:rFonts w:ascii="Arial" w:eastAsia="Arial" w:hAnsi="Arial" w:cs="Arial"/>
                <w:color w:val="000000"/>
                <w:sz w:val="22"/>
                <w:szCs w:val="22"/>
                <w:lang w:eastAsia="es-ES"/>
              </w:rPr>
              <w:t>”</w:t>
            </w:r>
          </w:p>
          <w:p w14:paraId="39855A65" w14:textId="177D58C6"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 </w:t>
            </w:r>
            <w:r w:rsidRPr="009D62A5">
              <w:rPr>
                <w:rFonts w:ascii="Arial" w:eastAsia="Arial" w:hAnsi="Arial" w:cs="Arial"/>
                <w:color w:val="000000"/>
                <w:sz w:val="22"/>
                <w:szCs w:val="22"/>
                <w:lang w:eastAsia="es-ES"/>
              </w:rPr>
              <w:tab/>
              <w:t>Carta de experiencia donde se acredite al menos tres</w:t>
            </w:r>
            <w:r w:rsidR="0051656B">
              <w:rPr>
                <w:rFonts w:ascii="Arial" w:eastAsia="Arial" w:hAnsi="Arial" w:cs="Arial"/>
                <w:color w:val="000000"/>
                <w:sz w:val="22"/>
                <w:szCs w:val="22"/>
                <w:lang w:eastAsia="es-ES"/>
              </w:rPr>
              <w:t xml:space="preserve"> (3)</w:t>
            </w:r>
            <w:r w:rsidRPr="009D62A5">
              <w:rPr>
                <w:rFonts w:ascii="Arial" w:eastAsia="Arial" w:hAnsi="Arial" w:cs="Arial"/>
                <w:color w:val="000000"/>
                <w:sz w:val="22"/>
                <w:szCs w:val="22"/>
                <w:lang w:eastAsia="es-ES"/>
              </w:rPr>
              <w:t xml:space="preserve"> años de entrenamiento de perros guía, emitida por el/la representante legal de una escuela miembro permanente de la organización “International Guide </w:t>
            </w:r>
            <w:proofErr w:type="spellStart"/>
            <w:r w:rsidRPr="009D62A5">
              <w:rPr>
                <w:rFonts w:ascii="Arial" w:eastAsia="Arial" w:hAnsi="Arial" w:cs="Arial"/>
                <w:color w:val="000000"/>
                <w:sz w:val="22"/>
                <w:szCs w:val="22"/>
                <w:lang w:eastAsia="es-ES"/>
              </w:rPr>
              <w:t>Dogs</w:t>
            </w:r>
            <w:proofErr w:type="spellEnd"/>
            <w:r w:rsidRPr="009D62A5">
              <w:rPr>
                <w:rFonts w:ascii="Arial" w:eastAsia="Arial" w:hAnsi="Arial" w:cs="Arial"/>
                <w:color w:val="000000"/>
                <w:sz w:val="22"/>
                <w:szCs w:val="22"/>
                <w:lang w:eastAsia="es-ES"/>
              </w:rPr>
              <w:t xml:space="preserve"> </w:t>
            </w:r>
            <w:proofErr w:type="spellStart"/>
            <w:r w:rsidRPr="009D62A5">
              <w:rPr>
                <w:rFonts w:ascii="Arial" w:eastAsia="Arial" w:hAnsi="Arial" w:cs="Arial"/>
                <w:color w:val="000000"/>
                <w:sz w:val="22"/>
                <w:szCs w:val="22"/>
                <w:lang w:eastAsia="es-ES"/>
              </w:rPr>
              <w:t>Federation</w:t>
            </w:r>
            <w:proofErr w:type="spellEnd"/>
            <w:r w:rsidRPr="009D62A5">
              <w:rPr>
                <w:rFonts w:ascii="Arial" w:eastAsia="Arial" w:hAnsi="Arial" w:cs="Arial"/>
                <w:color w:val="000000"/>
                <w:sz w:val="22"/>
                <w:szCs w:val="22"/>
                <w:lang w:eastAsia="es-ES"/>
              </w:rPr>
              <w:t>”</w:t>
            </w:r>
          </w:p>
          <w:p w14:paraId="4BE99FFE" w14:textId="77777777"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b/>
                <w:color w:val="000000"/>
                <w:sz w:val="22"/>
                <w:szCs w:val="22"/>
                <w:lang w:eastAsia="es-ES"/>
              </w:rPr>
              <w:t xml:space="preserve">Nota: </w:t>
            </w:r>
            <w:r w:rsidRPr="009D62A5">
              <w:rPr>
                <w:rFonts w:ascii="Arial" w:eastAsia="Arial" w:hAnsi="Arial" w:cs="Arial"/>
                <w:color w:val="000000"/>
                <w:sz w:val="22"/>
                <w:szCs w:val="22"/>
                <w:lang w:eastAsia="es-ES"/>
              </w:rPr>
              <w:t>Las cartas de experiencia no podrán ser emitidas por personal del Servicio Nacional de la Discapacidad, aunque la persona natural haya prestado servicios de apoyo en alguna dirección regional.</w:t>
            </w:r>
          </w:p>
        </w:tc>
      </w:tr>
      <w:tr w:rsidR="009D62A5" w:rsidRPr="009D62A5" w14:paraId="6E714E24" w14:textId="77777777" w:rsidTr="00855D2F">
        <w:trPr>
          <w:cantSplit/>
          <w:trHeight w:val="20"/>
        </w:trPr>
        <w:tc>
          <w:tcPr>
            <w:tcW w:w="2689" w:type="dxa"/>
            <w:vMerge/>
            <w:shd w:val="clear" w:color="auto" w:fill="FFFFFF"/>
            <w:tcMar>
              <w:top w:w="100" w:type="dxa"/>
              <w:left w:w="100" w:type="dxa"/>
              <w:bottom w:w="100" w:type="dxa"/>
              <w:right w:w="100" w:type="dxa"/>
            </w:tcMar>
          </w:tcPr>
          <w:p w14:paraId="4444BEDE" w14:textId="77777777" w:rsidR="009D62A5" w:rsidRPr="009D62A5" w:rsidRDefault="009D62A5" w:rsidP="00134F6B">
            <w:pPr>
              <w:widowControl w:val="0"/>
              <w:pBdr>
                <w:top w:val="nil"/>
                <w:left w:val="nil"/>
                <w:bottom w:val="nil"/>
                <w:right w:val="nil"/>
                <w:between w:val="nil"/>
              </w:pBdr>
              <w:spacing w:line="276" w:lineRule="auto"/>
              <w:rPr>
                <w:rFonts w:ascii="Arial" w:eastAsia="Arial" w:hAnsi="Arial" w:cs="Arial"/>
                <w:color w:val="000000"/>
                <w:sz w:val="22"/>
                <w:szCs w:val="22"/>
                <w:lang w:eastAsia="es-ES"/>
              </w:rPr>
            </w:pPr>
          </w:p>
        </w:tc>
        <w:tc>
          <w:tcPr>
            <w:tcW w:w="6336" w:type="dxa"/>
            <w:shd w:val="clear" w:color="auto" w:fill="FFFFFF"/>
            <w:tcMar>
              <w:top w:w="100" w:type="dxa"/>
              <w:left w:w="100" w:type="dxa"/>
              <w:bottom w:w="100" w:type="dxa"/>
              <w:right w:w="100" w:type="dxa"/>
            </w:tcMar>
          </w:tcPr>
          <w:p w14:paraId="1C5B1CEC" w14:textId="125A2352" w:rsidR="009D62A5" w:rsidRPr="009D62A5" w:rsidRDefault="009D62A5" w:rsidP="00134F6B">
            <w:pPr>
              <w:pBdr>
                <w:top w:val="nil"/>
                <w:left w:val="nil"/>
                <w:bottom w:val="nil"/>
                <w:right w:val="nil"/>
                <w:between w:val="nil"/>
              </w:pBdr>
              <w:spacing w:after="160" w:line="276" w:lineRule="auto"/>
              <w:ind w:hanging="1"/>
              <w:jc w:val="both"/>
              <w:rPr>
                <w:rFonts w:ascii="Arial" w:eastAsia="Arial" w:hAnsi="Arial" w:cs="Arial"/>
                <w:color w:val="000000"/>
                <w:sz w:val="22"/>
                <w:szCs w:val="22"/>
                <w:lang w:eastAsia="es-ES"/>
              </w:rPr>
            </w:pPr>
            <w:r w:rsidRPr="009D62A5">
              <w:rPr>
                <w:rFonts w:ascii="Arial" w:eastAsia="Arial" w:hAnsi="Arial" w:cs="Arial"/>
                <w:color w:val="000000"/>
                <w:sz w:val="22"/>
                <w:szCs w:val="22"/>
                <w:lang w:eastAsia="es-ES"/>
              </w:rPr>
              <w:t xml:space="preserve">4. Carta donde se acredite una formación mínima de un </w:t>
            </w:r>
            <w:r w:rsidR="0051656B">
              <w:rPr>
                <w:rFonts w:ascii="Arial" w:eastAsia="Arial" w:hAnsi="Arial" w:cs="Arial"/>
                <w:color w:val="000000"/>
                <w:sz w:val="22"/>
                <w:szCs w:val="22"/>
                <w:lang w:eastAsia="es-ES"/>
              </w:rPr>
              <w:t xml:space="preserve">(1) </w:t>
            </w:r>
            <w:r w:rsidRPr="009D62A5">
              <w:rPr>
                <w:rFonts w:ascii="Arial" w:eastAsia="Arial" w:hAnsi="Arial" w:cs="Arial"/>
                <w:color w:val="000000"/>
                <w:sz w:val="22"/>
                <w:szCs w:val="22"/>
                <w:lang w:eastAsia="es-ES"/>
              </w:rPr>
              <w:t xml:space="preserve">año relativo a la discapacidad o experiencia mínima de </w:t>
            </w:r>
            <w:r w:rsidR="0051656B">
              <w:rPr>
                <w:rFonts w:ascii="Arial" w:eastAsia="Arial" w:hAnsi="Arial" w:cs="Arial"/>
                <w:color w:val="000000"/>
                <w:sz w:val="22"/>
                <w:szCs w:val="22"/>
                <w:lang w:eastAsia="es-ES"/>
              </w:rPr>
              <w:t>seis (</w:t>
            </w:r>
            <w:r w:rsidRPr="009D62A5">
              <w:rPr>
                <w:rFonts w:ascii="Arial" w:eastAsia="Arial" w:hAnsi="Arial" w:cs="Arial"/>
                <w:color w:val="000000"/>
                <w:sz w:val="22"/>
                <w:szCs w:val="22"/>
                <w:lang w:eastAsia="es-ES"/>
              </w:rPr>
              <w:t>6</w:t>
            </w:r>
            <w:r w:rsidR="0051656B">
              <w:rPr>
                <w:rFonts w:ascii="Arial" w:eastAsia="Arial" w:hAnsi="Arial" w:cs="Arial"/>
                <w:color w:val="000000"/>
                <w:sz w:val="22"/>
                <w:szCs w:val="22"/>
                <w:lang w:eastAsia="es-ES"/>
              </w:rPr>
              <w:t>)</w:t>
            </w:r>
            <w:r w:rsidRPr="009D62A5">
              <w:rPr>
                <w:rFonts w:ascii="Arial" w:eastAsia="Arial" w:hAnsi="Arial" w:cs="Arial"/>
                <w:color w:val="000000"/>
                <w:sz w:val="22"/>
                <w:szCs w:val="22"/>
                <w:lang w:eastAsia="es-ES"/>
              </w:rPr>
              <w:t xml:space="preserve"> meses en trabajo con personas en situación de discapacidad, emitida por el representante legal de una organización de entrenamiento de perros o de rehabilitación, nacional o extranjera.</w:t>
            </w:r>
          </w:p>
        </w:tc>
      </w:tr>
    </w:tbl>
    <w:p w14:paraId="0BCFB511" w14:textId="77777777" w:rsidR="009D62A5" w:rsidRPr="009D62A5" w:rsidRDefault="009D62A5" w:rsidP="00134F6B">
      <w:pPr>
        <w:spacing w:after="160" w:line="276" w:lineRule="auto"/>
        <w:rPr>
          <w:rFonts w:ascii="Arial" w:eastAsia="Arial" w:hAnsi="Arial" w:cs="Arial"/>
          <w:sz w:val="22"/>
          <w:szCs w:val="22"/>
          <w:lang w:eastAsia="es-ES"/>
        </w:rPr>
      </w:pPr>
    </w:p>
    <w:p w14:paraId="3A61F590" w14:textId="0676699C"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 xml:space="preserve">Si la documentación está incompleta o errónea, se notificará a la Persona Natural o Jurídica para que rectifique los antecedentes dentro de </w:t>
      </w:r>
      <w:r w:rsidR="0051656B">
        <w:rPr>
          <w:rFonts w:ascii="Arial" w:eastAsia="Arial" w:hAnsi="Arial" w:cs="Arial"/>
          <w:sz w:val="22"/>
          <w:szCs w:val="22"/>
          <w:lang w:eastAsia="es-ES"/>
        </w:rPr>
        <w:t>quince (</w:t>
      </w:r>
      <w:r w:rsidRPr="009D62A5">
        <w:rPr>
          <w:rFonts w:ascii="Arial" w:eastAsia="Arial" w:hAnsi="Arial" w:cs="Arial"/>
          <w:sz w:val="22"/>
          <w:szCs w:val="22"/>
          <w:lang w:eastAsia="es-ES"/>
        </w:rPr>
        <w:t>15</w:t>
      </w:r>
      <w:r w:rsidR="0051656B">
        <w:rPr>
          <w:rFonts w:ascii="Arial" w:eastAsia="Arial" w:hAnsi="Arial" w:cs="Arial"/>
          <w:sz w:val="22"/>
          <w:szCs w:val="22"/>
          <w:lang w:eastAsia="es-ES"/>
        </w:rPr>
        <w:t>)</w:t>
      </w:r>
      <w:r w:rsidRPr="009D62A5">
        <w:rPr>
          <w:rFonts w:ascii="Arial" w:eastAsia="Arial" w:hAnsi="Arial" w:cs="Arial"/>
          <w:sz w:val="22"/>
          <w:szCs w:val="22"/>
          <w:lang w:eastAsia="es-ES"/>
        </w:rPr>
        <w:t xml:space="preserve"> días hábiles. Si no lo hace en ese período, la solicitud se declarará desistida.</w:t>
      </w:r>
    </w:p>
    <w:p w14:paraId="5B166B7B" w14:textId="77777777" w:rsidR="009D62A5" w:rsidRPr="009D62A5" w:rsidRDefault="009D62A5" w:rsidP="00134F6B">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 xml:space="preserve">Si la documentación solicitada fue enviada correctamente se procederá a la Inscripción. </w:t>
      </w:r>
    </w:p>
    <w:p w14:paraId="0FD303EC" w14:textId="5398DE67" w:rsidR="007073C6" w:rsidRPr="00A863E6" w:rsidRDefault="009D62A5" w:rsidP="00A863E6">
      <w:pPr>
        <w:spacing w:after="160" w:line="276" w:lineRule="auto"/>
        <w:jc w:val="both"/>
        <w:rPr>
          <w:rFonts w:ascii="Arial" w:eastAsia="Arial" w:hAnsi="Arial" w:cs="Arial"/>
          <w:sz w:val="22"/>
          <w:szCs w:val="22"/>
          <w:lang w:eastAsia="es-ES"/>
        </w:rPr>
      </w:pPr>
      <w:r w:rsidRPr="009D62A5">
        <w:rPr>
          <w:rFonts w:ascii="Arial" w:eastAsia="Arial" w:hAnsi="Arial" w:cs="Arial"/>
          <w:sz w:val="22"/>
          <w:szCs w:val="22"/>
          <w:lang w:eastAsia="es-ES"/>
        </w:rPr>
        <w:t xml:space="preserve">Una vez realizada la inscripción, </w:t>
      </w:r>
      <w:proofErr w:type="spellStart"/>
      <w:r w:rsidRPr="009D62A5">
        <w:rPr>
          <w:rFonts w:ascii="Arial" w:eastAsia="Arial" w:hAnsi="Arial" w:cs="Arial"/>
          <w:sz w:val="22"/>
          <w:szCs w:val="22"/>
          <w:lang w:eastAsia="es-ES"/>
        </w:rPr>
        <w:t>SRCeI</w:t>
      </w:r>
      <w:proofErr w:type="spellEnd"/>
      <w:r w:rsidRPr="009D62A5">
        <w:rPr>
          <w:rFonts w:ascii="Arial" w:eastAsia="Arial" w:hAnsi="Arial" w:cs="Arial"/>
          <w:sz w:val="22"/>
          <w:szCs w:val="22"/>
          <w:lang w:eastAsia="es-ES"/>
        </w:rPr>
        <w:t xml:space="preserve"> notificará a la Persona Natural o Jurídica, quien podrá solicitar una copia de su certificado de inscripción en cualquier oficina del </w:t>
      </w:r>
      <w:proofErr w:type="spellStart"/>
      <w:r w:rsidRPr="009D62A5">
        <w:rPr>
          <w:rFonts w:ascii="Arial" w:eastAsia="Arial" w:hAnsi="Arial" w:cs="Arial"/>
          <w:sz w:val="22"/>
          <w:szCs w:val="22"/>
          <w:lang w:eastAsia="es-ES"/>
        </w:rPr>
        <w:t>SRCeI</w:t>
      </w:r>
      <w:proofErr w:type="spellEnd"/>
      <w:r w:rsidRPr="009D62A5">
        <w:rPr>
          <w:rFonts w:ascii="Arial" w:eastAsia="Arial" w:hAnsi="Arial" w:cs="Arial"/>
          <w:sz w:val="22"/>
          <w:szCs w:val="22"/>
          <w:lang w:eastAsia="es-ES"/>
        </w:rPr>
        <w:t>.</w:t>
      </w:r>
    </w:p>
    <w:sectPr w:rsidR="007073C6" w:rsidRPr="00A863E6" w:rsidSect="00A863E6">
      <w:headerReference w:type="default" r:id="rId25"/>
      <w:footerReference w:type="default" r:id="rId26"/>
      <w:pgSz w:w="12240" w:h="20160"/>
      <w:pgMar w:top="2317" w:right="1134" w:bottom="2268" w:left="1701" w:header="708" w:footer="1478" w:gutter="0"/>
      <w:cols w:space="720" w:equalWidth="0">
        <w:col w:w="8838"/>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F7847" w14:textId="77777777" w:rsidR="00281846" w:rsidRDefault="00281846">
      <w:r>
        <w:separator/>
      </w:r>
    </w:p>
  </w:endnote>
  <w:endnote w:type="continuationSeparator" w:id="0">
    <w:p w14:paraId="51780D62" w14:textId="77777777" w:rsidR="00281846" w:rsidRDefault="0028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987377"/>
      <w:docPartObj>
        <w:docPartGallery w:val="Page Numbers (Bottom of Page)"/>
        <w:docPartUnique/>
      </w:docPartObj>
    </w:sdtPr>
    <w:sdtContent>
      <w:p w14:paraId="3C2069E5" w14:textId="3B3645DC" w:rsidR="00A863E6" w:rsidRDefault="00A863E6">
        <w:pPr>
          <w:pStyle w:val="Piedepgina"/>
          <w:jc w:val="center"/>
        </w:pPr>
        <w:r>
          <w:fldChar w:fldCharType="begin"/>
        </w:r>
        <w:r>
          <w:instrText>PAGE   \* MERGEFORMAT</w:instrText>
        </w:r>
        <w:r>
          <w:fldChar w:fldCharType="separate"/>
        </w:r>
        <w:r>
          <w:t>2</w:t>
        </w:r>
        <w:r>
          <w:fldChar w:fldCharType="end"/>
        </w:r>
      </w:p>
    </w:sdtContent>
  </w:sdt>
  <w:p w14:paraId="2E6C1BE3" w14:textId="77777777" w:rsidR="00E31433" w:rsidRDefault="00E31433">
    <w:pPr>
      <w:pBdr>
        <w:top w:val="nil"/>
        <w:left w:val="nil"/>
        <w:bottom w:val="nil"/>
        <w:right w:val="nil"/>
        <w:between w:val="nil"/>
      </w:pBdr>
      <w:tabs>
        <w:tab w:val="center" w:pos="4252"/>
        <w:tab w:val="right" w:pos="8504"/>
      </w:tabs>
      <w:jc w:val="center"/>
      <w:rPr>
        <w:rFonts w:ascii="Verdana" w:eastAsia="Verdana" w:hAnsi="Verdana" w:cs="Verdan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F7224" w14:textId="77777777" w:rsidR="00281846" w:rsidRDefault="00281846">
      <w:r>
        <w:separator/>
      </w:r>
    </w:p>
  </w:footnote>
  <w:footnote w:type="continuationSeparator" w:id="0">
    <w:p w14:paraId="07A84812" w14:textId="77777777" w:rsidR="00281846" w:rsidRDefault="00281846">
      <w:r>
        <w:continuationSeparator/>
      </w:r>
    </w:p>
  </w:footnote>
  <w:footnote w:id="1">
    <w:p w14:paraId="51F2BECA" w14:textId="77777777" w:rsidR="00E31433" w:rsidRDefault="00E31433" w:rsidP="009D62A5">
      <w:pPr>
        <w:ind w:hanging="2"/>
        <w:jc w:val="both"/>
      </w:pPr>
      <w:r>
        <w:rPr>
          <w:vertAlign w:val="superscript"/>
        </w:rPr>
        <w:footnoteRef/>
      </w:r>
      <w:r>
        <w:rPr>
          <w:rFonts w:ascii="Verdana" w:eastAsia="Verdana" w:hAnsi="Verdana" w:cs="Verdana"/>
          <w:sz w:val="16"/>
          <w:szCs w:val="16"/>
        </w:rPr>
        <w:t xml:space="preserve"> Se entenderá por obligaciones pendientes aquellas en que la entidad postulante no haya efectuado la restitución total o parcial de los recursos entregados, debiendo hacerlo, o bien, cuando no haya efectuado la rendición dentro de plazo o, en su defecto, cuando SENADIS haya realizado observaciones a una o más rendiciones financieras y éstas no hayan sido subsanadas.</w:t>
      </w:r>
    </w:p>
  </w:footnote>
  <w:footnote w:id="2">
    <w:p w14:paraId="688E2645" w14:textId="77777777" w:rsidR="00E31433" w:rsidRDefault="00E31433" w:rsidP="009D62A5">
      <w:pPr>
        <w:ind w:hanging="2"/>
        <w:jc w:val="both"/>
      </w:pPr>
      <w:r>
        <w:rPr>
          <w:vertAlign w:val="superscript"/>
        </w:rPr>
        <w:footnoteRef/>
      </w:r>
      <w:r>
        <w:rPr>
          <w:rFonts w:ascii="Verdana" w:eastAsia="Verdana" w:hAnsi="Verdana" w:cs="Verdana"/>
          <w:sz w:val="16"/>
          <w:szCs w:val="16"/>
        </w:rPr>
        <w:t xml:space="preserve"> Se entenderá por obligaciones pendientes aquellas en que la entidad postulante no haya efectuado la restitución total o parcial de los recursos entregados, debiendo hacerlo, o bien, cuando no haya efectuado la rendición dentro de plazo o, en su defecto, cuando SENADIS haya realizado observaciones a una o más rendiciones financieras y éstas no hayan sido subsanadas.</w:t>
      </w:r>
    </w:p>
  </w:footnote>
  <w:footnote w:id="3">
    <w:p w14:paraId="305F0B92" w14:textId="77777777" w:rsidR="00E31433" w:rsidRDefault="00E31433" w:rsidP="009D62A5">
      <w:pPr>
        <w:ind w:hanging="2"/>
        <w:jc w:val="both"/>
        <w:rPr>
          <w:sz w:val="20"/>
          <w:szCs w:val="20"/>
        </w:rPr>
      </w:pPr>
      <w:r>
        <w:rPr>
          <w:vertAlign w:val="superscript"/>
        </w:rPr>
        <w:footnoteRef/>
      </w:r>
      <w:r>
        <w:rPr>
          <w:sz w:val="20"/>
          <w:szCs w:val="20"/>
        </w:rPr>
        <w:t xml:space="preserve"> A partir de contexto de Pandemia </w:t>
      </w:r>
      <w:r>
        <w:rPr>
          <w:b/>
          <w:sz w:val="20"/>
          <w:szCs w:val="20"/>
        </w:rPr>
        <w:t>se sugiere emitir pólizas de seguro en su formato digital</w:t>
      </w:r>
      <w:r>
        <w:rPr>
          <w:sz w:val="20"/>
          <w:szCs w:val="20"/>
        </w:rPr>
        <w:t>.</w:t>
      </w:r>
    </w:p>
  </w:footnote>
  <w:footnote w:id="4">
    <w:p w14:paraId="494BA619" w14:textId="77777777" w:rsidR="00E31433" w:rsidRPr="00855D2F" w:rsidRDefault="00E31433" w:rsidP="009D62A5">
      <w:pPr>
        <w:ind w:hanging="2"/>
        <w:rPr>
          <w:sz w:val="20"/>
          <w:szCs w:val="20"/>
          <w:lang w:val="es-ES"/>
        </w:rPr>
      </w:pPr>
      <w:r>
        <w:rPr>
          <w:vertAlign w:val="superscript"/>
        </w:rPr>
        <w:footnoteRef/>
      </w:r>
      <w:r>
        <w:rPr>
          <w:sz w:val="20"/>
          <w:szCs w:val="20"/>
        </w:rPr>
        <w:t xml:space="preserve"> El estado que permite a la persona tomar decisiones, ejercer actos de manera autónoma y participar activamente en la comunidad, en ejercicio del derecho al libre desarrollo de la personalidad. </w:t>
      </w:r>
      <w:r w:rsidRPr="00855D2F">
        <w:rPr>
          <w:sz w:val="20"/>
          <w:szCs w:val="20"/>
          <w:lang w:val="es-ES"/>
        </w:rPr>
        <w:t>(Art. 3°, Ley 20.422)</w:t>
      </w:r>
    </w:p>
    <w:p w14:paraId="762FE08D" w14:textId="77777777" w:rsidR="00E31433" w:rsidRPr="00855D2F" w:rsidRDefault="00E31433" w:rsidP="009D62A5">
      <w:pPr>
        <w:ind w:hanging="2"/>
        <w:rPr>
          <w:sz w:val="20"/>
          <w:szCs w:val="20"/>
          <w:lang w:val="es-ES"/>
        </w:rPr>
      </w:pPr>
    </w:p>
  </w:footnote>
  <w:footnote w:id="5">
    <w:p w14:paraId="25C66867" w14:textId="77777777" w:rsidR="00E31433" w:rsidRDefault="00E31433" w:rsidP="009D62A5">
      <w:pPr>
        <w:pStyle w:val="Textonotapie"/>
        <w:jc w:val="both"/>
      </w:pPr>
      <w:r>
        <w:rPr>
          <w:rStyle w:val="Refdenotaalpie"/>
        </w:rPr>
        <w:footnoteRef/>
      </w:r>
      <w:r>
        <w:t xml:space="preserve"> La expresión “diversidades sexo-genéricas” alude a los </w:t>
      </w:r>
      <w:r w:rsidRPr="007F5558">
        <w:t>subtipos de género y de diversidad se</w:t>
      </w:r>
      <w:r>
        <w:t xml:space="preserve">xual: transexuales, travestis, </w:t>
      </w:r>
      <w:r w:rsidRPr="007F5558">
        <w:t>transgéneros, homosexuale</w:t>
      </w:r>
      <w:r>
        <w:t xml:space="preserve">s, heterosexuales, bisexuales, intersexuales, asexuales </w:t>
      </w:r>
      <w:r w:rsidRPr="00B37680">
        <w:t>y queer</w:t>
      </w:r>
      <w:r>
        <w:t xml:space="preserve">. </w:t>
      </w:r>
    </w:p>
  </w:footnote>
  <w:footnote w:id="6">
    <w:p w14:paraId="479FEF8A" w14:textId="77777777" w:rsidR="00E31433" w:rsidRPr="004D03DA" w:rsidRDefault="00E31433" w:rsidP="009D62A5">
      <w:pPr>
        <w:ind w:hanging="2"/>
        <w:jc w:val="both"/>
        <w:rPr>
          <w:sz w:val="18"/>
          <w:szCs w:val="18"/>
        </w:rPr>
      </w:pPr>
      <w:r w:rsidRPr="004D03DA">
        <w:rPr>
          <w:sz w:val="18"/>
          <w:szCs w:val="18"/>
          <w:vertAlign w:val="superscript"/>
        </w:rPr>
        <w:footnoteRef/>
      </w:r>
      <w:r w:rsidRPr="004D03DA">
        <w:rPr>
          <w:rFonts w:eastAsia="Arial"/>
          <w:sz w:val="18"/>
          <w:szCs w:val="18"/>
        </w:rPr>
        <w:t xml:space="preserve"> </w:t>
      </w:r>
      <w:r w:rsidRPr="004D03DA">
        <w:rPr>
          <w:rFonts w:eastAsia="Arial"/>
          <w:b/>
          <w:sz w:val="18"/>
          <w:szCs w:val="18"/>
          <w:u w:val="single"/>
        </w:rPr>
        <w:t>Inequidades de género</w:t>
      </w:r>
      <w:r w:rsidRPr="004D03DA">
        <w:rPr>
          <w:rFonts w:eastAsia="Arial"/>
          <w:sz w:val="18"/>
          <w:szCs w:val="18"/>
        </w:rPr>
        <w:t>: Situaciones injustas por razones de género. En algunos casos, estas inequidades pueden ser medidas cuantitativamente, pero en otros no. Ejemplo: medir o cuantificar que las mujeres pagan más que los hombres por un mismo plan de salud de los seguros privados es perfectamente posible, a diferencia de los contenidos de sexismo en la educación.</w:t>
      </w:r>
    </w:p>
  </w:footnote>
  <w:footnote w:id="7">
    <w:p w14:paraId="5DB55CD8" w14:textId="77777777" w:rsidR="00E31433" w:rsidRPr="004D03DA" w:rsidRDefault="00E31433" w:rsidP="009D62A5">
      <w:pPr>
        <w:ind w:hanging="2"/>
        <w:jc w:val="both"/>
        <w:rPr>
          <w:sz w:val="18"/>
          <w:szCs w:val="18"/>
        </w:rPr>
      </w:pPr>
      <w:r w:rsidRPr="004D03DA">
        <w:rPr>
          <w:sz w:val="18"/>
          <w:szCs w:val="18"/>
          <w:vertAlign w:val="superscript"/>
        </w:rPr>
        <w:footnoteRef/>
      </w:r>
      <w:r w:rsidRPr="004D03DA">
        <w:rPr>
          <w:rFonts w:eastAsia="Arial"/>
          <w:sz w:val="18"/>
          <w:szCs w:val="18"/>
        </w:rPr>
        <w:t xml:space="preserve"> </w:t>
      </w:r>
      <w:r w:rsidRPr="004D03DA">
        <w:rPr>
          <w:rFonts w:eastAsia="Arial"/>
          <w:b/>
          <w:sz w:val="18"/>
          <w:szCs w:val="18"/>
          <w:u w:val="single"/>
        </w:rPr>
        <w:t>Brechas de género</w:t>
      </w:r>
      <w:r w:rsidRPr="004D03DA">
        <w:rPr>
          <w:rFonts w:eastAsia="Arial"/>
          <w:sz w:val="18"/>
          <w:szCs w:val="18"/>
        </w:rPr>
        <w:t>: Cuantificación de diferencias entre hombres, mujeres y otras diversidades sexo-genéricas que constituyen inequidades de género. Desde una perspectiva estricta, puede entenderse por brechas de género “</w:t>
      </w:r>
      <w:r w:rsidRPr="004D03DA">
        <w:rPr>
          <w:rFonts w:eastAsia="Arial"/>
          <w:i/>
          <w:sz w:val="18"/>
          <w:szCs w:val="18"/>
        </w:rPr>
        <w:t>la diferencia cuantitativa observada entre mujeres y hombres en cuanto a valores, actitudes, y variables de acceso a los recursos, a los beneficios de la producción, a la educación, a la participación política, al acceso al poder y la toma de decisiones</w:t>
      </w:r>
      <w:r w:rsidRPr="004D03DA">
        <w:rPr>
          <w:rFonts w:eastAsia="Arial"/>
          <w:sz w:val="18"/>
          <w:szCs w:val="18"/>
        </w:rPr>
        <w:t>”, entre otros.  Ejemplos: Brecha salarial y brecha de participación en el mercado del trabajo.</w:t>
      </w:r>
    </w:p>
  </w:footnote>
  <w:footnote w:id="8">
    <w:p w14:paraId="11B7B0E6" w14:textId="77777777" w:rsidR="00E31433" w:rsidRDefault="00E31433" w:rsidP="009D62A5">
      <w:pPr>
        <w:ind w:hanging="2"/>
        <w:jc w:val="both"/>
        <w:rPr>
          <w:sz w:val="20"/>
          <w:szCs w:val="20"/>
        </w:rPr>
      </w:pPr>
      <w:r w:rsidRPr="004D03DA">
        <w:rPr>
          <w:sz w:val="18"/>
          <w:szCs w:val="18"/>
          <w:vertAlign w:val="superscript"/>
        </w:rPr>
        <w:footnoteRef/>
      </w:r>
      <w:r w:rsidRPr="004D03DA">
        <w:rPr>
          <w:rFonts w:eastAsia="Arial"/>
          <w:sz w:val="18"/>
          <w:szCs w:val="18"/>
        </w:rPr>
        <w:t xml:space="preserve"> </w:t>
      </w:r>
      <w:r w:rsidRPr="004D03DA">
        <w:rPr>
          <w:rFonts w:eastAsia="Arial"/>
          <w:b/>
          <w:sz w:val="18"/>
          <w:szCs w:val="18"/>
          <w:u w:val="single"/>
        </w:rPr>
        <w:t>Barreras de género</w:t>
      </w:r>
      <w:r w:rsidRPr="004D03DA">
        <w:rPr>
          <w:rFonts w:eastAsia="Arial"/>
          <w:sz w:val="18"/>
          <w:szCs w:val="18"/>
        </w:rPr>
        <w:t>: Factores que impiden o limitan el acceso de las mujeres, de los hombres y de otras diversidades sexo-genéricas a ciertos beneficios, programas y/o políticas institucionales. Las barreras pueden ser legales/normativas/reglamentarias, condiciones de acceso, entre otras, y muchas de ellas se superan con capacitaciones, con cambiar los requisitos o medidas legales. Ejemplos: creencias que señalan que hay ciertas áreas prohibidas para mujeres o para hombres (barrera cultural); exigencias imposibles o difíciles de cumplir para alguno de los sexos, como ser propietarios de ciertos bienes; la creencia que aún persiste de que las Políticas Públicas son neutras al género;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1D3E" w14:textId="4510AC04" w:rsidR="00E31433" w:rsidRDefault="00E31433">
    <w:pPr>
      <w:pStyle w:val="Encabezado"/>
    </w:pPr>
    <w:r>
      <w:rPr>
        <w:noProof/>
        <w:color w:val="000000"/>
        <w:lang w:eastAsia="es-ES"/>
      </w:rPr>
      <w:drawing>
        <wp:anchor distT="0" distB="0" distL="114300" distR="114300" simplePos="0" relativeHeight="251659264" behindDoc="1" locked="0" layoutInCell="1" allowOverlap="1" wp14:anchorId="2BA3EA46" wp14:editId="4A5F4A95">
          <wp:simplePos x="0" y="0"/>
          <wp:positionH relativeFrom="column">
            <wp:posOffset>0</wp:posOffset>
          </wp:positionH>
          <wp:positionV relativeFrom="paragraph">
            <wp:posOffset>-635</wp:posOffset>
          </wp:positionV>
          <wp:extent cx="1113183" cy="985962"/>
          <wp:effectExtent l="0" t="0" r="0" b="5080"/>
          <wp:wrapNone/>
          <wp:docPr id="58" name="image2.jp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58" name="image2.jpg" descr="Texto&#10;&#10;Descripción generada automáticamente con confianza baja"/>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13183" cy="985962"/>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6F4B"/>
    <w:multiLevelType w:val="multilevel"/>
    <w:tmpl w:val="CCAA2664"/>
    <w:lvl w:ilvl="0">
      <w:start w:val="1"/>
      <w:numFmt w:val="lowerLetter"/>
      <w:lvlText w:val="%1)"/>
      <w:lvlJc w:val="left"/>
      <w:pPr>
        <w:ind w:left="724" w:hanging="359"/>
      </w:pPr>
      <w:rPr>
        <w:vertAlign w:val="baseline"/>
      </w:rPr>
    </w:lvl>
    <w:lvl w:ilvl="1">
      <w:start w:val="1"/>
      <w:numFmt w:val="lowerLetter"/>
      <w:lvlText w:val="%2."/>
      <w:lvlJc w:val="left"/>
      <w:pPr>
        <w:ind w:left="1444" w:hanging="360"/>
      </w:pPr>
      <w:rPr>
        <w:vertAlign w:val="baseline"/>
      </w:rPr>
    </w:lvl>
    <w:lvl w:ilvl="2">
      <w:start w:val="1"/>
      <w:numFmt w:val="lowerRoman"/>
      <w:lvlText w:val="%3."/>
      <w:lvlJc w:val="right"/>
      <w:pPr>
        <w:ind w:left="2164" w:hanging="180"/>
      </w:pPr>
      <w:rPr>
        <w:vertAlign w:val="baseline"/>
      </w:rPr>
    </w:lvl>
    <w:lvl w:ilvl="3">
      <w:start w:val="1"/>
      <w:numFmt w:val="decimal"/>
      <w:lvlText w:val="%4."/>
      <w:lvlJc w:val="left"/>
      <w:pPr>
        <w:ind w:left="2884" w:hanging="360"/>
      </w:pPr>
      <w:rPr>
        <w:vertAlign w:val="baseline"/>
      </w:rPr>
    </w:lvl>
    <w:lvl w:ilvl="4">
      <w:start w:val="1"/>
      <w:numFmt w:val="lowerLetter"/>
      <w:lvlText w:val="%5."/>
      <w:lvlJc w:val="left"/>
      <w:pPr>
        <w:ind w:left="3604" w:hanging="360"/>
      </w:pPr>
      <w:rPr>
        <w:vertAlign w:val="baseline"/>
      </w:rPr>
    </w:lvl>
    <w:lvl w:ilvl="5">
      <w:start w:val="1"/>
      <w:numFmt w:val="lowerRoman"/>
      <w:lvlText w:val="%6."/>
      <w:lvlJc w:val="right"/>
      <w:pPr>
        <w:ind w:left="4324" w:hanging="180"/>
      </w:pPr>
      <w:rPr>
        <w:vertAlign w:val="baseline"/>
      </w:rPr>
    </w:lvl>
    <w:lvl w:ilvl="6">
      <w:start w:val="1"/>
      <w:numFmt w:val="decimal"/>
      <w:lvlText w:val="%7."/>
      <w:lvlJc w:val="left"/>
      <w:pPr>
        <w:ind w:left="5044" w:hanging="360"/>
      </w:pPr>
      <w:rPr>
        <w:vertAlign w:val="baseline"/>
      </w:rPr>
    </w:lvl>
    <w:lvl w:ilvl="7">
      <w:start w:val="1"/>
      <w:numFmt w:val="lowerLetter"/>
      <w:lvlText w:val="%8."/>
      <w:lvlJc w:val="left"/>
      <w:pPr>
        <w:ind w:left="5764" w:hanging="360"/>
      </w:pPr>
      <w:rPr>
        <w:vertAlign w:val="baseline"/>
      </w:rPr>
    </w:lvl>
    <w:lvl w:ilvl="8">
      <w:start w:val="1"/>
      <w:numFmt w:val="lowerRoman"/>
      <w:lvlText w:val="%9."/>
      <w:lvlJc w:val="right"/>
      <w:pPr>
        <w:ind w:left="6484" w:hanging="180"/>
      </w:pPr>
      <w:rPr>
        <w:vertAlign w:val="baseline"/>
      </w:rPr>
    </w:lvl>
  </w:abstractNum>
  <w:abstractNum w:abstractNumId="1" w15:restartNumberingAfterBreak="0">
    <w:nsid w:val="0479428E"/>
    <w:multiLevelType w:val="multilevel"/>
    <w:tmpl w:val="18C0076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E6EF0"/>
    <w:multiLevelType w:val="multilevel"/>
    <w:tmpl w:val="C0D415BE"/>
    <w:lvl w:ilvl="0">
      <w:start w:val="1"/>
      <w:numFmt w:val="lowerLetter"/>
      <w:lvlText w:val="%1."/>
      <w:lvlJc w:val="left"/>
      <w:pPr>
        <w:ind w:left="720" w:hanging="360"/>
      </w:pPr>
      <w:rPr>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4E3195D"/>
    <w:multiLevelType w:val="multilevel"/>
    <w:tmpl w:val="9EEC52F0"/>
    <w:lvl w:ilvl="0">
      <w:start w:val="1"/>
      <w:numFmt w:val="lowerLetter"/>
      <w:lvlText w:val="%1."/>
      <w:lvlJc w:val="left"/>
      <w:pPr>
        <w:ind w:left="720" w:hanging="360"/>
      </w:pPr>
      <w:rPr>
        <w:b/>
        <w:bC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 w15:restartNumberingAfterBreak="0">
    <w:nsid w:val="05303F87"/>
    <w:multiLevelType w:val="multilevel"/>
    <w:tmpl w:val="4FFAA6CA"/>
    <w:lvl w:ilvl="0">
      <w:start w:val="1"/>
      <w:numFmt w:val="decimal"/>
      <w:lvlText w:val="%1."/>
      <w:lvlJc w:val="left"/>
      <w:pPr>
        <w:ind w:left="720" w:hanging="360"/>
      </w:pPr>
      <w:rPr>
        <w:b/>
        <w:sz w:val="22"/>
        <w:szCs w:val="22"/>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730E4B"/>
    <w:multiLevelType w:val="multilevel"/>
    <w:tmpl w:val="F14EE1E0"/>
    <w:lvl w:ilvl="0">
      <w:start w:val="1"/>
      <w:numFmt w:val="upperRoman"/>
      <w:lvlText w:val="%1."/>
      <w:lvlJc w:val="right"/>
      <w:pPr>
        <w:ind w:left="720" w:hanging="360"/>
      </w:pPr>
      <w:rPr>
        <w:b/>
        <w:bCs/>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lef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lef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left"/>
      <w:pPr>
        <w:ind w:left="6480" w:hanging="360"/>
      </w:pPr>
      <w:rPr>
        <w:u w:val="none"/>
        <w:vertAlign w:val="baseline"/>
      </w:rPr>
    </w:lvl>
  </w:abstractNum>
  <w:abstractNum w:abstractNumId="6" w15:restartNumberingAfterBreak="0">
    <w:nsid w:val="0B392EE2"/>
    <w:multiLevelType w:val="multilevel"/>
    <w:tmpl w:val="D6308C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A22C6"/>
    <w:multiLevelType w:val="multilevel"/>
    <w:tmpl w:val="8654C114"/>
    <w:lvl w:ilvl="0">
      <w:start w:val="1"/>
      <w:numFmt w:val="decimal"/>
      <w:lvlText w:val="%1."/>
      <w:lvlJc w:val="center"/>
      <w:pPr>
        <w:ind w:left="785" w:hanging="360"/>
      </w:pPr>
      <w:rPr>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8" w15:restartNumberingAfterBreak="0">
    <w:nsid w:val="11481F98"/>
    <w:multiLevelType w:val="hybridMultilevel"/>
    <w:tmpl w:val="33220DF8"/>
    <w:lvl w:ilvl="0" w:tplc="2AA8D4AE">
      <w:start w:val="1"/>
      <w:numFmt w:val="lowerLetter"/>
      <w:lvlText w:val="%1."/>
      <w:lvlJc w:val="left"/>
      <w:pPr>
        <w:ind w:left="1287" w:hanging="360"/>
      </w:pPr>
      <w:rPr>
        <w:b/>
        <w:bCs/>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9" w15:restartNumberingAfterBreak="0">
    <w:nsid w:val="14775F6A"/>
    <w:multiLevelType w:val="hybridMultilevel"/>
    <w:tmpl w:val="33220DF8"/>
    <w:lvl w:ilvl="0" w:tplc="FFFFFFFF">
      <w:start w:val="1"/>
      <w:numFmt w:val="lowerLetter"/>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A77057C"/>
    <w:multiLevelType w:val="multilevel"/>
    <w:tmpl w:val="DAB84DBC"/>
    <w:lvl w:ilvl="0">
      <w:start w:val="1"/>
      <w:numFmt w:val="lowerLetter"/>
      <w:lvlText w:val="%1."/>
      <w:lvlJc w:val="left"/>
      <w:pPr>
        <w:ind w:left="720" w:hanging="360"/>
      </w:pPr>
      <w:rPr>
        <w:b/>
        <w:bCs/>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11" w15:restartNumberingAfterBreak="0">
    <w:nsid w:val="1AAA31E1"/>
    <w:multiLevelType w:val="multilevel"/>
    <w:tmpl w:val="8338699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2" w15:restartNumberingAfterBreak="0">
    <w:nsid w:val="1C4C55E2"/>
    <w:multiLevelType w:val="multilevel"/>
    <w:tmpl w:val="4022C68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b/>
        <w:bC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D0E69D9"/>
    <w:multiLevelType w:val="multilevel"/>
    <w:tmpl w:val="D1F05D2C"/>
    <w:lvl w:ilvl="0">
      <w:start w:val="2"/>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E707531"/>
    <w:multiLevelType w:val="multilevel"/>
    <w:tmpl w:val="4A786D6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5" w15:restartNumberingAfterBreak="0">
    <w:nsid w:val="1EBC5350"/>
    <w:multiLevelType w:val="multilevel"/>
    <w:tmpl w:val="02B4EC16"/>
    <w:lvl w:ilvl="0">
      <w:start w:val="1"/>
      <w:numFmt w:val="lowerLetter"/>
      <w:lvlText w:val="%1."/>
      <w:lvlJc w:val="left"/>
      <w:pPr>
        <w:ind w:left="1068" w:hanging="360"/>
      </w:pPr>
      <w:rPr>
        <w:b/>
        <w:bC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1FDB5A47"/>
    <w:multiLevelType w:val="multilevel"/>
    <w:tmpl w:val="472A9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AD741B"/>
    <w:multiLevelType w:val="multilevel"/>
    <w:tmpl w:val="0046FDDE"/>
    <w:lvl w:ilvl="0">
      <w:start w:val="1"/>
      <w:numFmt w:val="lowerLetter"/>
      <w:lvlText w:val="%1."/>
      <w:lvlJc w:val="left"/>
      <w:pPr>
        <w:ind w:left="720" w:hanging="360"/>
      </w:pPr>
      <w:rPr>
        <w:b/>
        <w:sz w:val="22"/>
        <w:szCs w:val="22"/>
        <w:vertAlign w:val="baseline"/>
      </w:rPr>
    </w:lvl>
    <w:lvl w:ilvl="1">
      <w:start w:val="1"/>
      <w:numFmt w:val="lowerLetter"/>
      <w:lvlText w:val="%2."/>
      <w:lvlJc w:val="left"/>
      <w:pPr>
        <w:ind w:left="2433" w:hanging="360"/>
      </w:pPr>
      <w:rPr>
        <w:vertAlign w:val="baseline"/>
      </w:rPr>
    </w:lvl>
    <w:lvl w:ilvl="2">
      <w:start w:val="1"/>
      <w:numFmt w:val="lowerRoman"/>
      <w:lvlText w:val="%3."/>
      <w:lvlJc w:val="right"/>
      <w:pPr>
        <w:ind w:left="3153" w:hanging="180"/>
      </w:pPr>
      <w:rPr>
        <w:vertAlign w:val="baseline"/>
      </w:rPr>
    </w:lvl>
    <w:lvl w:ilvl="3">
      <w:start w:val="1"/>
      <w:numFmt w:val="decimal"/>
      <w:lvlText w:val="%4."/>
      <w:lvlJc w:val="left"/>
      <w:pPr>
        <w:ind w:left="3873" w:hanging="360"/>
      </w:pPr>
      <w:rPr>
        <w:vertAlign w:val="baseline"/>
      </w:rPr>
    </w:lvl>
    <w:lvl w:ilvl="4">
      <w:start w:val="1"/>
      <w:numFmt w:val="lowerLetter"/>
      <w:lvlText w:val="%5."/>
      <w:lvlJc w:val="left"/>
      <w:pPr>
        <w:ind w:left="4593" w:hanging="360"/>
      </w:pPr>
      <w:rPr>
        <w:vertAlign w:val="baseline"/>
      </w:rPr>
    </w:lvl>
    <w:lvl w:ilvl="5">
      <w:start w:val="1"/>
      <w:numFmt w:val="lowerRoman"/>
      <w:lvlText w:val="%6."/>
      <w:lvlJc w:val="right"/>
      <w:pPr>
        <w:ind w:left="5313" w:hanging="180"/>
      </w:pPr>
      <w:rPr>
        <w:vertAlign w:val="baseline"/>
      </w:rPr>
    </w:lvl>
    <w:lvl w:ilvl="6">
      <w:start w:val="1"/>
      <w:numFmt w:val="decimal"/>
      <w:lvlText w:val="%7."/>
      <w:lvlJc w:val="left"/>
      <w:pPr>
        <w:ind w:left="6033" w:hanging="360"/>
      </w:pPr>
      <w:rPr>
        <w:vertAlign w:val="baseline"/>
      </w:rPr>
    </w:lvl>
    <w:lvl w:ilvl="7">
      <w:start w:val="1"/>
      <w:numFmt w:val="lowerLetter"/>
      <w:lvlText w:val="%8."/>
      <w:lvlJc w:val="left"/>
      <w:pPr>
        <w:ind w:left="6753" w:hanging="360"/>
      </w:pPr>
      <w:rPr>
        <w:vertAlign w:val="baseline"/>
      </w:rPr>
    </w:lvl>
    <w:lvl w:ilvl="8">
      <w:start w:val="1"/>
      <w:numFmt w:val="lowerRoman"/>
      <w:lvlText w:val="%9."/>
      <w:lvlJc w:val="right"/>
      <w:pPr>
        <w:ind w:left="7473" w:hanging="180"/>
      </w:pPr>
      <w:rPr>
        <w:vertAlign w:val="baseline"/>
      </w:rPr>
    </w:lvl>
  </w:abstractNum>
  <w:abstractNum w:abstractNumId="18" w15:restartNumberingAfterBreak="0">
    <w:nsid w:val="27F6439C"/>
    <w:multiLevelType w:val="multilevel"/>
    <w:tmpl w:val="EA624856"/>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8613F68"/>
    <w:multiLevelType w:val="multilevel"/>
    <w:tmpl w:val="E0E2DFFA"/>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2A3564A9"/>
    <w:multiLevelType w:val="multilevel"/>
    <w:tmpl w:val="F3E897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2B43608C"/>
    <w:multiLevelType w:val="multilevel"/>
    <w:tmpl w:val="34004B3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522B60"/>
    <w:multiLevelType w:val="multilevel"/>
    <w:tmpl w:val="17906F84"/>
    <w:lvl w:ilvl="0">
      <w:start w:val="1"/>
      <w:numFmt w:val="lowerLetter"/>
      <w:lvlText w:val="%1."/>
      <w:lvlJc w:val="left"/>
      <w:pPr>
        <w:ind w:left="720" w:hanging="360"/>
      </w:pPr>
      <w:rPr>
        <w:b/>
        <w:bCs/>
        <w:u w:val="none"/>
        <w:vertAlign w:val="baseline"/>
      </w:rPr>
    </w:lvl>
    <w:lvl w:ilvl="1">
      <w:start w:val="1"/>
      <w:numFmt w:val="lowerRoman"/>
      <w:lvlText w:val="%2."/>
      <w:lvlJc w:val="right"/>
      <w:pPr>
        <w:ind w:left="1440" w:hanging="360"/>
      </w:pPr>
      <w:rPr>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23" w15:restartNumberingAfterBreak="0">
    <w:nsid w:val="2F95118C"/>
    <w:multiLevelType w:val="multilevel"/>
    <w:tmpl w:val="A7EC8DD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305A1D27"/>
    <w:multiLevelType w:val="multilevel"/>
    <w:tmpl w:val="2F402228"/>
    <w:lvl w:ilvl="0">
      <w:start w:val="1"/>
      <w:numFmt w:val="lowerLetter"/>
      <w:lvlText w:val="%1."/>
      <w:lvlJc w:val="left"/>
      <w:pPr>
        <w:ind w:left="720" w:hanging="360"/>
      </w:pPr>
      <w:rPr>
        <w:rFonts w:ascii="Arial" w:eastAsia="Arial" w:hAnsi="Arial" w:cs="Arial"/>
        <w:b/>
        <w:bCs/>
        <w:sz w:val="22"/>
        <w:szCs w:val="22"/>
        <w:vertAlign w:val="baseline"/>
      </w:rPr>
    </w:lvl>
    <w:lvl w:ilvl="1">
      <w:start w:val="1"/>
      <w:numFmt w:val="lowerRoman"/>
      <w:lvlText w:val="%2."/>
      <w:lvlJc w:val="righ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32D43CF1"/>
    <w:multiLevelType w:val="multilevel"/>
    <w:tmpl w:val="9EEC52F0"/>
    <w:lvl w:ilvl="0">
      <w:start w:val="1"/>
      <w:numFmt w:val="lowerLetter"/>
      <w:lvlText w:val="%1."/>
      <w:lvlJc w:val="left"/>
      <w:pPr>
        <w:ind w:left="720" w:hanging="360"/>
      </w:pPr>
      <w:rPr>
        <w:b/>
        <w:bC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6" w15:restartNumberingAfterBreak="0">
    <w:nsid w:val="3418359C"/>
    <w:multiLevelType w:val="multilevel"/>
    <w:tmpl w:val="A920C97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495FBE"/>
    <w:multiLevelType w:val="multilevel"/>
    <w:tmpl w:val="B05068BC"/>
    <w:lvl w:ilvl="0">
      <w:start w:val="1"/>
      <w:numFmt w:val="lowerLetter"/>
      <w:lvlText w:val="%1."/>
      <w:lvlJc w:val="left"/>
      <w:pPr>
        <w:ind w:left="720" w:hanging="360"/>
      </w:pPr>
      <w:rPr>
        <w:vertAlign w:val="baseline"/>
      </w:rPr>
    </w:lvl>
    <w:lvl w:ilvl="1">
      <w:start w:val="1"/>
      <w:numFmt w:val="lowerLetter"/>
      <w:lvlText w:val="%2."/>
      <w:lvlJc w:val="left"/>
      <w:pPr>
        <w:ind w:left="720" w:hanging="360"/>
      </w:pPr>
      <w:rPr>
        <w:b/>
        <w:bC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35C74BE5"/>
    <w:multiLevelType w:val="multilevel"/>
    <w:tmpl w:val="A63E4B5E"/>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b/>
        <w:bCs/>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29" w15:restartNumberingAfterBreak="0">
    <w:nsid w:val="39F23EDA"/>
    <w:multiLevelType w:val="multilevel"/>
    <w:tmpl w:val="05DE517C"/>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3C3030A0"/>
    <w:multiLevelType w:val="multilevel"/>
    <w:tmpl w:val="391A1E1C"/>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3DA94434"/>
    <w:multiLevelType w:val="multilevel"/>
    <w:tmpl w:val="9EEC52F0"/>
    <w:lvl w:ilvl="0">
      <w:start w:val="1"/>
      <w:numFmt w:val="lowerLetter"/>
      <w:lvlText w:val="%1."/>
      <w:lvlJc w:val="left"/>
      <w:pPr>
        <w:ind w:left="720" w:hanging="360"/>
      </w:pPr>
      <w:rPr>
        <w:b/>
        <w:bC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32" w15:restartNumberingAfterBreak="0">
    <w:nsid w:val="3EE04949"/>
    <w:multiLevelType w:val="multilevel"/>
    <w:tmpl w:val="560EB54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4060680D"/>
    <w:multiLevelType w:val="multilevel"/>
    <w:tmpl w:val="14DA70E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407E5761"/>
    <w:multiLevelType w:val="multilevel"/>
    <w:tmpl w:val="C0D415BE"/>
    <w:lvl w:ilvl="0">
      <w:start w:val="1"/>
      <w:numFmt w:val="lowerLetter"/>
      <w:lvlText w:val="%1."/>
      <w:lvlJc w:val="left"/>
      <w:pPr>
        <w:ind w:left="720" w:hanging="360"/>
      </w:pPr>
      <w:rPr>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44953E72"/>
    <w:multiLevelType w:val="multilevel"/>
    <w:tmpl w:val="BDE21AC0"/>
    <w:lvl w:ilvl="0">
      <w:start w:val="1"/>
      <w:numFmt w:val="bullet"/>
      <w:lvlText w:val="●"/>
      <w:lvlJc w:val="left"/>
      <w:pPr>
        <w:ind w:left="2" w:hanging="360"/>
      </w:pPr>
      <w:rPr>
        <w:u w:val="none"/>
        <w:vertAlign w:val="baseline"/>
      </w:rPr>
    </w:lvl>
    <w:lvl w:ilvl="1">
      <w:start w:val="1"/>
      <w:numFmt w:val="lowerRoman"/>
      <w:lvlText w:val="%2)"/>
      <w:lvlJc w:val="right"/>
      <w:pPr>
        <w:ind w:left="722" w:hanging="360"/>
      </w:pPr>
      <w:rPr>
        <w:u w:val="none"/>
        <w:vertAlign w:val="baseline"/>
      </w:rPr>
    </w:lvl>
    <w:lvl w:ilvl="2">
      <w:start w:val="1"/>
      <w:numFmt w:val="decimal"/>
      <w:lvlText w:val="%3)"/>
      <w:lvlJc w:val="left"/>
      <w:pPr>
        <w:ind w:left="1442" w:hanging="360"/>
      </w:pPr>
      <w:rPr>
        <w:u w:val="none"/>
        <w:vertAlign w:val="baseline"/>
      </w:rPr>
    </w:lvl>
    <w:lvl w:ilvl="3">
      <w:start w:val="1"/>
      <w:numFmt w:val="lowerLetter"/>
      <w:lvlText w:val="(%4)"/>
      <w:lvlJc w:val="left"/>
      <w:pPr>
        <w:ind w:left="2162" w:hanging="360"/>
      </w:pPr>
      <w:rPr>
        <w:u w:val="none"/>
        <w:vertAlign w:val="baseline"/>
      </w:rPr>
    </w:lvl>
    <w:lvl w:ilvl="4">
      <w:start w:val="1"/>
      <w:numFmt w:val="lowerRoman"/>
      <w:lvlText w:val="(%5)"/>
      <w:lvlJc w:val="right"/>
      <w:pPr>
        <w:ind w:left="2882" w:hanging="360"/>
      </w:pPr>
      <w:rPr>
        <w:u w:val="none"/>
        <w:vertAlign w:val="baseline"/>
      </w:rPr>
    </w:lvl>
    <w:lvl w:ilvl="5">
      <w:start w:val="1"/>
      <w:numFmt w:val="decimal"/>
      <w:lvlText w:val="(%6)"/>
      <w:lvlJc w:val="left"/>
      <w:pPr>
        <w:ind w:left="3602" w:hanging="360"/>
      </w:pPr>
      <w:rPr>
        <w:u w:val="none"/>
        <w:vertAlign w:val="baseline"/>
      </w:rPr>
    </w:lvl>
    <w:lvl w:ilvl="6">
      <w:start w:val="1"/>
      <w:numFmt w:val="lowerLetter"/>
      <w:lvlText w:val="%7."/>
      <w:lvlJc w:val="left"/>
      <w:pPr>
        <w:ind w:left="4322" w:hanging="360"/>
      </w:pPr>
      <w:rPr>
        <w:u w:val="none"/>
        <w:vertAlign w:val="baseline"/>
      </w:rPr>
    </w:lvl>
    <w:lvl w:ilvl="7">
      <w:start w:val="1"/>
      <w:numFmt w:val="lowerRoman"/>
      <w:lvlText w:val="%8."/>
      <w:lvlJc w:val="right"/>
      <w:pPr>
        <w:ind w:left="5042" w:hanging="360"/>
      </w:pPr>
      <w:rPr>
        <w:u w:val="none"/>
        <w:vertAlign w:val="baseline"/>
      </w:rPr>
    </w:lvl>
    <w:lvl w:ilvl="8">
      <w:start w:val="1"/>
      <w:numFmt w:val="decimal"/>
      <w:lvlText w:val="%9."/>
      <w:lvlJc w:val="left"/>
      <w:pPr>
        <w:ind w:left="5762" w:hanging="360"/>
      </w:pPr>
      <w:rPr>
        <w:u w:val="none"/>
        <w:vertAlign w:val="baseline"/>
      </w:rPr>
    </w:lvl>
  </w:abstractNum>
  <w:abstractNum w:abstractNumId="36" w15:restartNumberingAfterBreak="0">
    <w:nsid w:val="483C572A"/>
    <w:multiLevelType w:val="hybridMultilevel"/>
    <w:tmpl w:val="5E648D22"/>
    <w:lvl w:ilvl="0" w:tplc="340A0001">
      <w:start w:val="1"/>
      <w:numFmt w:val="bullet"/>
      <w:lvlText w:val=""/>
      <w:lvlJc w:val="left"/>
      <w:pPr>
        <w:ind w:left="1002" w:hanging="360"/>
      </w:pPr>
      <w:rPr>
        <w:rFonts w:ascii="Symbol" w:hAnsi="Symbol" w:hint="default"/>
      </w:rPr>
    </w:lvl>
    <w:lvl w:ilvl="1" w:tplc="340A0003" w:tentative="1">
      <w:start w:val="1"/>
      <w:numFmt w:val="bullet"/>
      <w:lvlText w:val="o"/>
      <w:lvlJc w:val="left"/>
      <w:pPr>
        <w:ind w:left="1722" w:hanging="360"/>
      </w:pPr>
      <w:rPr>
        <w:rFonts w:ascii="Courier New" w:hAnsi="Courier New" w:cs="Courier New" w:hint="default"/>
      </w:rPr>
    </w:lvl>
    <w:lvl w:ilvl="2" w:tplc="340A0005" w:tentative="1">
      <w:start w:val="1"/>
      <w:numFmt w:val="bullet"/>
      <w:lvlText w:val=""/>
      <w:lvlJc w:val="left"/>
      <w:pPr>
        <w:ind w:left="2442" w:hanging="360"/>
      </w:pPr>
      <w:rPr>
        <w:rFonts w:ascii="Wingdings" w:hAnsi="Wingdings" w:hint="default"/>
      </w:rPr>
    </w:lvl>
    <w:lvl w:ilvl="3" w:tplc="340A0001" w:tentative="1">
      <w:start w:val="1"/>
      <w:numFmt w:val="bullet"/>
      <w:lvlText w:val=""/>
      <w:lvlJc w:val="left"/>
      <w:pPr>
        <w:ind w:left="3162" w:hanging="360"/>
      </w:pPr>
      <w:rPr>
        <w:rFonts w:ascii="Symbol" w:hAnsi="Symbol" w:hint="default"/>
      </w:rPr>
    </w:lvl>
    <w:lvl w:ilvl="4" w:tplc="340A0003" w:tentative="1">
      <w:start w:val="1"/>
      <w:numFmt w:val="bullet"/>
      <w:lvlText w:val="o"/>
      <w:lvlJc w:val="left"/>
      <w:pPr>
        <w:ind w:left="3882" w:hanging="360"/>
      </w:pPr>
      <w:rPr>
        <w:rFonts w:ascii="Courier New" w:hAnsi="Courier New" w:cs="Courier New" w:hint="default"/>
      </w:rPr>
    </w:lvl>
    <w:lvl w:ilvl="5" w:tplc="340A0005" w:tentative="1">
      <w:start w:val="1"/>
      <w:numFmt w:val="bullet"/>
      <w:lvlText w:val=""/>
      <w:lvlJc w:val="left"/>
      <w:pPr>
        <w:ind w:left="4602" w:hanging="360"/>
      </w:pPr>
      <w:rPr>
        <w:rFonts w:ascii="Wingdings" w:hAnsi="Wingdings" w:hint="default"/>
      </w:rPr>
    </w:lvl>
    <w:lvl w:ilvl="6" w:tplc="340A0001" w:tentative="1">
      <w:start w:val="1"/>
      <w:numFmt w:val="bullet"/>
      <w:lvlText w:val=""/>
      <w:lvlJc w:val="left"/>
      <w:pPr>
        <w:ind w:left="5322" w:hanging="360"/>
      </w:pPr>
      <w:rPr>
        <w:rFonts w:ascii="Symbol" w:hAnsi="Symbol" w:hint="default"/>
      </w:rPr>
    </w:lvl>
    <w:lvl w:ilvl="7" w:tplc="340A0003" w:tentative="1">
      <w:start w:val="1"/>
      <w:numFmt w:val="bullet"/>
      <w:lvlText w:val="o"/>
      <w:lvlJc w:val="left"/>
      <w:pPr>
        <w:ind w:left="6042" w:hanging="360"/>
      </w:pPr>
      <w:rPr>
        <w:rFonts w:ascii="Courier New" w:hAnsi="Courier New" w:cs="Courier New" w:hint="default"/>
      </w:rPr>
    </w:lvl>
    <w:lvl w:ilvl="8" w:tplc="340A0005" w:tentative="1">
      <w:start w:val="1"/>
      <w:numFmt w:val="bullet"/>
      <w:lvlText w:val=""/>
      <w:lvlJc w:val="left"/>
      <w:pPr>
        <w:ind w:left="6762" w:hanging="360"/>
      </w:pPr>
      <w:rPr>
        <w:rFonts w:ascii="Wingdings" w:hAnsi="Wingdings" w:hint="default"/>
      </w:rPr>
    </w:lvl>
  </w:abstractNum>
  <w:abstractNum w:abstractNumId="37" w15:restartNumberingAfterBreak="0">
    <w:nsid w:val="4A7C3168"/>
    <w:multiLevelType w:val="hybridMultilevel"/>
    <w:tmpl w:val="35264328"/>
    <w:lvl w:ilvl="0" w:tplc="C8CE4178">
      <w:start w:val="1"/>
      <w:numFmt w:val="lowerLetter"/>
      <w:lvlText w:val="%1."/>
      <w:lvlJc w:val="left"/>
      <w:pPr>
        <w:ind w:left="1722"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4A903FDF"/>
    <w:multiLevelType w:val="multilevel"/>
    <w:tmpl w:val="24506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DEA463C"/>
    <w:multiLevelType w:val="multilevel"/>
    <w:tmpl w:val="46246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E48703E"/>
    <w:multiLevelType w:val="multilevel"/>
    <w:tmpl w:val="14DA70E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50A33961"/>
    <w:multiLevelType w:val="multilevel"/>
    <w:tmpl w:val="02B4EC16"/>
    <w:lvl w:ilvl="0">
      <w:start w:val="1"/>
      <w:numFmt w:val="lowerLetter"/>
      <w:lvlText w:val="%1."/>
      <w:lvlJc w:val="left"/>
      <w:pPr>
        <w:ind w:left="1068" w:hanging="360"/>
      </w:pPr>
      <w:rPr>
        <w:b/>
        <w:bC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53801279"/>
    <w:multiLevelType w:val="multilevel"/>
    <w:tmpl w:val="BDE22A54"/>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3" w15:restartNumberingAfterBreak="0">
    <w:nsid w:val="53AD5479"/>
    <w:multiLevelType w:val="multilevel"/>
    <w:tmpl w:val="BD68B278"/>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4" w15:restartNumberingAfterBreak="0">
    <w:nsid w:val="562A5C27"/>
    <w:multiLevelType w:val="hybridMultilevel"/>
    <w:tmpl w:val="33220DF8"/>
    <w:lvl w:ilvl="0" w:tplc="FFFFFFFF">
      <w:start w:val="1"/>
      <w:numFmt w:val="lowerLetter"/>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5" w15:restartNumberingAfterBreak="0">
    <w:nsid w:val="56D2057D"/>
    <w:multiLevelType w:val="multilevel"/>
    <w:tmpl w:val="CCB6117C"/>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6" w15:restartNumberingAfterBreak="0">
    <w:nsid w:val="574E2655"/>
    <w:multiLevelType w:val="multilevel"/>
    <w:tmpl w:val="9FC6E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7E41132"/>
    <w:multiLevelType w:val="multilevel"/>
    <w:tmpl w:val="CCB6117C"/>
    <w:lvl w:ilvl="0">
      <w:start w:val="1"/>
      <w:numFmt w:val="lowerLetter"/>
      <w:lvlText w:val="%1."/>
      <w:lvlJc w:val="left"/>
      <w:pPr>
        <w:ind w:left="718" w:hanging="360"/>
      </w:pPr>
      <w:rPr>
        <w:b/>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8" w15:restartNumberingAfterBreak="0">
    <w:nsid w:val="59DC1F59"/>
    <w:multiLevelType w:val="multilevel"/>
    <w:tmpl w:val="AD6A29EA"/>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5BB6254C"/>
    <w:multiLevelType w:val="multilevel"/>
    <w:tmpl w:val="2B90A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D236104"/>
    <w:multiLevelType w:val="multilevel"/>
    <w:tmpl w:val="78C8F67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EFF3103"/>
    <w:multiLevelType w:val="multilevel"/>
    <w:tmpl w:val="E32CCB1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
      <w:lvlJc w:val="left"/>
      <w:pPr>
        <w:ind w:left="718"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15:restartNumberingAfterBreak="0">
    <w:nsid w:val="634F11BF"/>
    <w:multiLevelType w:val="multilevel"/>
    <w:tmpl w:val="23C2301A"/>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3" w15:restartNumberingAfterBreak="0">
    <w:nsid w:val="68A60223"/>
    <w:multiLevelType w:val="multilevel"/>
    <w:tmpl w:val="C0D415BE"/>
    <w:lvl w:ilvl="0">
      <w:start w:val="1"/>
      <w:numFmt w:val="lowerLetter"/>
      <w:lvlText w:val="%1."/>
      <w:lvlJc w:val="left"/>
      <w:pPr>
        <w:ind w:left="720" w:hanging="360"/>
      </w:pPr>
      <w:rPr>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69617DFA"/>
    <w:multiLevelType w:val="multilevel"/>
    <w:tmpl w:val="C5922E3E"/>
    <w:lvl w:ilvl="0">
      <w:start w:val="1"/>
      <w:numFmt w:val="lowerLetter"/>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698C7CF8"/>
    <w:multiLevelType w:val="multilevel"/>
    <w:tmpl w:val="F4620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A870D69"/>
    <w:multiLevelType w:val="hybridMultilevel"/>
    <w:tmpl w:val="0FC8E6FA"/>
    <w:lvl w:ilvl="0" w:tplc="340A0019">
      <w:start w:val="1"/>
      <w:numFmt w:val="lowerLetter"/>
      <w:lvlText w:val="%1."/>
      <w:lvlJc w:val="left"/>
      <w:pPr>
        <w:ind w:left="1002" w:hanging="360"/>
      </w:pPr>
    </w:lvl>
    <w:lvl w:ilvl="1" w:tplc="C8CE4178">
      <w:start w:val="1"/>
      <w:numFmt w:val="lowerLetter"/>
      <w:lvlText w:val="%2."/>
      <w:lvlJc w:val="left"/>
      <w:pPr>
        <w:ind w:left="1722" w:hanging="360"/>
      </w:pPr>
      <w:rPr>
        <w:b/>
        <w:bCs/>
      </w:rPr>
    </w:lvl>
    <w:lvl w:ilvl="2" w:tplc="340A001B" w:tentative="1">
      <w:start w:val="1"/>
      <w:numFmt w:val="lowerRoman"/>
      <w:lvlText w:val="%3."/>
      <w:lvlJc w:val="right"/>
      <w:pPr>
        <w:ind w:left="2442" w:hanging="180"/>
      </w:pPr>
    </w:lvl>
    <w:lvl w:ilvl="3" w:tplc="340A000F" w:tentative="1">
      <w:start w:val="1"/>
      <w:numFmt w:val="decimal"/>
      <w:lvlText w:val="%4."/>
      <w:lvlJc w:val="left"/>
      <w:pPr>
        <w:ind w:left="3162" w:hanging="360"/>
      </w:pPr>
    </w:lvl>
    <w:lvl w:ilvl="4" w:tplc="340A0019" w:tentative="1">
      <w:start w:val="1"/>
      <w:numFmt w:val="lowerLetter"/>
      <w:lvlText w:val="%5."/>
      <w:lvlJc w:val="left"/>
      <w:pPr>
        <w:ind w:left="3882" w:hanging="360"/>
      </w:pPr>
    </w:lvl>
    <w:lvl w:ilvl="5" w:tplc="340A001B" w:tentative="1">
      <w:start w:val="1"/>
      <w:numFmt w:val="lowerRoman"/>
      <w:lvlText w:val="%6."/>
      <w:lvlJc w:val="right"/>
      <w:pPr>
        <w:ind w:left="4602" w:hanging="180"/>
      </w:pPr>
    </w:lvl>
    <w:lvl w:ilvl="6" w:tplc="340A000F" w:tentative="1">
      <w:start w:val="1"/>
      <w:numFmt w:val="decimal"/>
      <w:lvlText w:val="%7."/>
      <w:lvlJc w:val="left"/>
      <w:pPr>
        <w:ind w:left="5322" w:hanging="360"/>
      </w:pPr>
    </w:lvl>
    <w:lvl w:ilvl="7" w:tplc="340A0019" w:tentative="1">
      <w:start w:val="1"/>
      <w:numFmt w:val="lowerLetter"/>
      <w:lvlText w:val="%8."/>
      <w:lvlJc w:val="left"/>
      <w:pPr>
        <w:ind w:left="6042" w:hanging="360"/>
      </w:pPr>
    </w:lvl>
    <w:lvl w:ilvl="8" w:tplc="340A001B" w:tentative="1">
      <w:start w:val="1"/>
      <w:numFmt w:val="lowerRoman"/>
      <w:lvlText w:val="%9."/>
      <w:lvlJc w:val="right"/>
      <w:pPr>
        <w:ind w:left="6762" w:hanging="180"/>
      </w:pPr>
    </w:lvl>
  </w:abstractNum>
  <w:abstractNum w:abstractNumId="57" w15:restartNumberingAfterBreak="0">
    <w:nsid w:val="6BBC5A2B"/>
    <w:multiLevelType w:val="multilevel"/>
    <w:tmpl w:val="E27E813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6CDC7F01"/>
    <w:multiLevelType w:val="multilevel"/>
    <w:tmpl w:val="D9A66026"/>
    <w:lvl w:ilvl="0">
      <w:start w:val="1"/>
      <w:numFmt w:val="lowerLetter"/>
      <w:lvlText w:val="%1."/>
      <w:lvlJc w:val="left"/>
      <w:pPr>
        <w:ind w:left="720" w:hanging="360"/>
      </w:pPr>
      <w:rPr>
        <w:b/>
        <w:bC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9" w15:restartNumberingAfterBreak="0">
    <w:nsid w:val="6ED36782"/>
    <w:multiLevelType w:val="multilevel"/>
    <w:tmpl w:val="7CC2B7EC"/>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0" w15:restartNumberingAfterBreak="0">
    <w:nsid w:val="6F317501"/>
    <w:multiLevelType w:val="multilevel"/>
    <w:tmpl w:val="D888950A"/>
    <w:lvl w:ilvl="0">
      <w:start w:val="9"/>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709D778C"/>
    <w:multiLevelType w:val="multilevel"/>
    <w:tmpl w:val="14DA70E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717D117A"/>
    <w:multiLevelType w:val="multilevel"/>
    <w:tmpl w:val="59B87C7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3" w15:restartNumberingAfterBreak="0">
    <w:nsid w:val="72283F31"/>
    <w:multiLevelType w:val="multilevel"/>
    <w:tmpl w:val="02B4EC16"/>
    <w:lvl w:ilvl="0">
      <w:start w:val="1"/>
      <w:numFmt w:val="lowerLetter"/>
      <w:lvlText w:val="%1."/>
      <w:lvlJc w:val="left"/>
      <w:pPr>
        <w:ind w:left="1068" w:hanging="360"/>
      </w:pPr>
      <w:rPr>
        <w:b/>
        <w:bC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4" w15:restartNumberingAfterBreak="0">
    <w:nsid w:val="737E6F55"/>
    <w:multiLevelType w:val="multilevel"/>
    <w:tmpl w:val="E6004B94"/>
    <w:lvl w:ilvl="0">
      <w:start w:val="1"/>
      <w:numFmt w:val="decimal"/>
      <w:lvlText w:val="%1."/>
      <w:lvlJc w:val="left"/>
      <w:pPr>
        <w:ind w:left="720" w:hanging="360"/>
      </w:pPr>
      <w:rPr>
        <w:rFonts w:hint="default"/>
        <w:b/>
        <w:sz w:val="22"/>
        <w:szCs w:val="22"/>
      </w:rPr>
    </w:lvl>
    <w:lvl w:ilvl="1">
      <w:start w:val="1"/>
      <w:numFmt w:val="bullet"/>
      <w:lvlText w:val="-"/>
      <w:lvlJc w:val="left"/>
      <w:pPr>
        <w:ind w:left="1440" w:hanging="360"/>
      </w:pPr>
      <w:rPr>
        <w:rFonts w:ascii="Calibri" w:eastAsia="Calibri" w:hAnsi="Calibri" w:cs="Calibri"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65" w15:restartNumberingAfterBreak="0">
    <w:nsid w:val="76363892"/>
    <w:multiLevelType w:val="multilevel"/>
    <w:tmpl w:val="79320B02"/>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6" w15:restartNumberingAfterBreak="0">
    <w:nsid w:val="76405620"/>
    <w:multiLevelType w:val="multilevel"/>
    <w:tmpl w:val="C90A3D20"/>
    <w:lvl w:ilvl="0">
      <w:start w:val="5"/>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6A4327F"/>
    <w:multiLevelType w:val="multilevel"/>
    <w:tmpl w:val="D6308C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FFC2888"/>
    <w:multiLevelType w:val="multilevel"/>
    <w:tmpl w:val="A4B05C3A"/>
    <w:lvl w:ilvl="0">
      <w:start w:val="1"/>
      <w:numFmt w:val="lowerLetter"/>
      <w:lvlText w:val="%1."/>
      <w:lvlJc w:val="left"/>
      <w:pPr>
        <w:ind w:left="720" w:hanging="360"/>
      </w:pPr>
      <w:rPr>
        <w:b/>
        <w:bCs/>
        <w:sz w:val="22"/>
        <w:szCs w:val="22"/>
        <w:vertAlign w:val="baseline"/>
      </w:rPr>
    </w:lvl>
    <w:lvl w:ilvl="1">
      <w:start w:val="1"/>
      <w:numFmt w:val="lowerRoman"/>
      <w:lvlText w:val="%2."/>
      <w:lvlJc w:val="righ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75059023">
    <w:abstractNumId w:val="64"/>
  </w:num>
  <w:num w:numId="2" w16cid:durableId="984045226">
    <w:abstractNumId w:val="1"/>
  </w:num>
  <w:num w:numId="3" w16cid:durableId="312762427">
    <w:abstractNumId w:val="17"/>
  </w:num>
  <w:num w:numId="4" w16cid:durableId="242301314">
    <w:abstractNumId w:val="49"/>
  </w:num>
  <w:num w:numId="5" w16cid:durableId="849174972">
    <w:abstractNumId w:val="14"/>
  </w:num>
  <w:num w:numId="6" w16cid:durableId="15694143">
    <w:abstractNumId w:val="52"/>
  </w:num>
  <w:num w:numId="7" w16cid:durableId="918250733">
    <w:abstractNumId w:val="46"/>
  </w:num>
  <w:num w:numId="8" w16cid:durableId="288559432">
    <w:abstractNumId w:val="59"/>
  </w:num>
  <w:num w:numId="9" w16cid:durableId="1788960645">
    <w:abstractNumId w:val="19"/>
  </w:num>
  <w:num w:numId="10" w16cid:durableId="1000884565">
    <w:abstractNumId w:val="54"/>
  </w:num>
  <w:num w:numId="11" w16cid:durableId="308822294">
    <w:abstractNumId w:val="16"/>
  </w:num>
  <w:num w:numId="12" w16cid:durableId="59525584">
    <w:abstractNumId w:val="34"/>
  </w:num>
  <w:num w:numId="13" w16cid:durableId="849100754">
    <w:abstractNumId w:val="33"/>
  </w:num>
  <w:num w:numId="14" w16cid:durableId="1044060807">
    <w:abstractNumId w:val="24"/>
  </w:num>
  <w:num w:numId="15" w16cid:durableId="1270046811">
    <w:abstractNumId w:val="43"/>
  </w:num>
  <w:num w:numId="16" w16cid:durableId="609630190">
    <w:abstractNumId w:val="12"/>
  </w:num>
  <w:num w:numId="17" w16cid:durableId="1295869672">
    <w:abstractNumId w:val="35"/>
  </w:num>
  <w:num w:numId="18" w16cid:durableId="983312693">
    <w:abstractNumId w:val="42"/>
  </w:num>
  <w:num w:numId="19" w16cid:durableId="1718506556">
    <w:abstractNumId w:val="25"/>
  </w:num>
  <w:num w:numId="20" w16cid:durableId="176160892">
    <w:abstractNumId w:val="8"/>
  </w:num>
  <w:num w:numId="21" w16cid:durableId="1853101311">
    <w:abstractNumId w:val="63"/>
  </w:num>
  <w:num w:numId="22" w16cid:durableId="404381670">
    <w:abstractNumId w:val="22"/>
  </w:num>
  <w:num w:numId="23" w16cid:durableId="1469132124">
    <w:abstractNumId w:val="48"/>
  </w:num>
  <w:num w:numId="24" w16cid:durableId="1480221379">
    <w:abstractNumId w:val="20"/>
  </w:num>
  <w:num w:numId="25" w16cid:durableId="1299072222">
    <w:abstractNumId w:val="28"/>
  </w:num>
  <w:num w:numId="26" w16cid:durableId="1240751621">
    <w:abstractNumId w:val="10"/>
  </w:num>
  <w:num w:numId="27" w16cid:durableId="164051037">
    <w:abstractNumId w:val="18"/>
  </w:num>
  <w:num w:numId="28" w16cid:durableId="1741831937">
    <w:abstractNumId w:val="26"/>
  </w:num>
  <w:num w:numId="29" w16cid:durableId="1216233365">
    <w:abstractNumId w:val="0"/>
  </w:num>
  <w:num w:numId="30" w16cid:durableId="1793817064">
    <w:abstractNumId w:val="7"/>
  </w:num>
  <w:num w:numId="31" w16cid:durableId="1632056290">
    <w:abstractNumId w:val="47"/>
  </w:num>
  <w:num w:numId="32" w16cid:durableId="1396315020">
    <w:abstractNumId w:val="5"/>
  </w:num>
  <w:num w:numId="33" w16cid:durableId="195236210">
    <w:abstractNumId w:val="27"/>
  </w:num>
  <w:num w:numId="34" w16cid:durableId="1480658064">
    <w:abstractNumId w:val="68"/>
  </w:num>
  <w:num w:numId="35" w16cid:durableId="1036080972">
    <w:abstractNumId w:val="36"/>
  </w:num>
  <w:num w:numId="36" w16cid:durableId="784278492">
    <w:abstractNumId w:val="56"/>
  </w:num>
  <w:num w:numId="37" w16cid:durableId="699161973">
    <w:abstractNumId w:val="67"/>
  </w:num>
  <w:num w:numId="38" w16cid:durableId="1406223541">
    <w:abstractNumId w:val="53"/>
  </w:num>
  <w:num w:numId="39" w16cid:durableId="2028016935">
    <w:abstractNumId w:val="61"/>
  </w:num>
  <w:num w:numId="40" w16cid:durableId="1739474724">
    <w:abstractNumId w:val="3"/>
  </w:num>
  <w:num w:numId="41" w16cid:durableId="45884303">
    <w:abstractNumId w:val="44"/>
  </w:num>
  <w:num w:numId="42" w16cid:durableId="1537700234">
    <w:abstractNumId w:val="15"/>
  </w:num>
  <w:num w:numId="43" w16cid:durableId="1118375763">
    <w:abstractNumId w:val="57"/>
  </w:num>
  <w:num w:numId="44" w16cid:durableId="345324337">
    <w:abstractNumId w:val="29"/>
  </w:num>
  <w:num w:numId="45" w16cid:durableId="1857768986">
    <w:abstractNumId w:val="39"/>
  </w:num>
  <w:num w:numId="46" w16cid:durableId="1760057707">
    <w:abstractNumId w:val="55"/>
  </w:num>
  <w:num w:numId="47" w16cid:durableId="1036660482">
    <w:abstractNumId w:val="32"/>
  </w:num>
  <w:num w:numId="48" w16cid:durableId="1956668918">
    <w:abstractNumId w:val="51"/>
  </w:num>
  <w:num w:numId="49" w16cid:durableId="23796762">
    <w:abstractNumId w:val="21"/>
  </w:num>
  <w:num w:numId="50" w16cid:durableId="1132291636">
    <w:abstractNumId w:val="62"/>
  </w:num>
  <w:num w:numId="51" w16cid:durableId="1377195017">
    <w:abstractNumId w:val="38"/>
  </w:num>
  <w:num w:numId="52" w16cid:durableId="1411660148">
    <w:abstractNumId w:val="50"/>
  </w:num>
  <w:num w:numId="53" w16cid:durableId="167018114">
    <w:abstractNumId w:val="11"/>
  </w:num>
  <w:num w:numId="54" w16cid:durableId="799613452">
    <w:abstractNumId w:val="23"/>
  </w:num>
  <w:num w:numId="55" w16cid:durableId="406878394">
    <w:abstractNumId w:val="58"/>
  </w:num>
  <w:num w:numId="56" w16cid:durableId="869998797">
    <w:abstractNumId w:val="65"/>
  </w:num>
  <w:num w:numId="57" w16cid:durableId="1334719361">
    <w:abstractNumId w:val="60"/>
  </w:num>
  <w:num w:numId="58" w16cid:durableId="1086540285">
    <w:abstractNumId w:val="13"/>
  </w:num>
  <w:num w:numId="59" w16cid:durableId="950236869">
    <w:abstractNumId w:val="66"/>
  </w:num>
  <w:num w:numId="60" w16cid:durableId="855653024">
    <w:abstractNumId w:val="30"/>
  </w:num>
  <w:num w:numId="61" w16cid:durableId="1534033889">
    <w:abstractNumId w:val="45"/>
  </w:num>
  <w:num w:numId="62" w16cid:durableId="448664906">
    <w:abstractNumId w:val="37"/>
  </w:num>
  <w:num w:numId="63" w16cid:durableId="1588341000">
    <w:abstractNumId w:val="2"/>
  </w:num>
  <w:num w:numId="64" w16cid:durableId="448203661">
    <w:abstractNumId w:val="40"/>
  </w:num>
  <w:num w:numId="65" w16cid:durableId="1395392912">
    <w:abstractNumId w:val="31"/>
  </w:num>
  <w:num w:numId="66" w16cid:durableId="284435297">
    <w:abstractNumId w:val="9"/>
  </w:num>
  <w:num w:numId="67" w16cid:durableId="1881045696">
    <w:abstractNumId w:val="41"/>
  </w:num>
  <w:num w:numId="68" w16cid:durableId="593364240">
    <w:abstractNumId w:val="6"/>
  </w:num>
  <w:num w:numId="69" w16cid:durableId="1635675802">
    <w:abstractNumId w:val="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C6"/>
    <w:rsid w:val="0001295F"/>
    <w:rsid w:val="000253B1"/>
    <w:rsid w:val="0004606A"/>
    <w:rsid w:val="00071A79"/>
    <w:rsid w:val="00084EC9"/>
    <w:rsid w:val="000936A9"/>
    <w:rsid w:val="0009451A"/>
    <w:rsid w:val="000B2D07"/>
    <w:rsid w:val="000E3B58"/>
    <w:rsid w:val="0013482B"/>
    <w:rsid w:val="00134F6B"/>
    <w:rsid w:val="00135E66"/>
    <w:rsid w:val="001620E7"/>
    <w:rsid w:val="00167A9C"/>
    <w:rsid w:val="001746BD"/>
    <w:rsid w:val="001836EA"/>
    <w:rsid w:val="00186D89"/>
    <w:rsid w:val="001B3351"/>
    <w:rsid w:val="001E2C79"/>
    <w:rsid w:val="001E46A4"/>
    <w:rsid w:val="001E6446"/>
    <w:rsid w:val="001E7C19"/>
    <w:rsid w:val="001F323A"/>
    <w:rsid w:val="0021448A"/>
    <w:rsid w:val="00214A02"/>
    <w:rsid w:val="002564DB"/>
    <w:rsid w:val="00257359"/>
    <w:rsid w:val="0026688B"/>
    <w:rsid w:val="00281846"/>
    <w:rsid w:val="00291CA0"/>
    <w:rsid w:val="002944DE"/>
    <w:rsid w:val="002A1EAF"/>
    <w:rsid w:val="002C295D"/>
    <w:rsid w:val="002C3DDD"/>
    <w:rsid w:val="002D3B46"/>
    <w:rsid w:val="002F6806"/>
    <w:rsid w:val="003043B2"/>
    <w:rsid w:val="00311B65"/>
    <w:rsid w:val="003128A9"/>
    <w:rsid w:val="00324037"/>
    <w:rsid w:val="003363B5"/>
    <w:rsid w:val="00347E3E"/>
    <w:rsid w:val="00351CC3"/>
    <w:rsid w:val="0036400C"/>
    <w:rsid w:val="00380A30"/>
    <w:rsid w:val="003831CB"/>
    <w:rsid w:val="0038339A"/>
    <w:rsid w:val="00392EB1"/>
    <w:rsid w:val="003970B0"/>
    <w:rsid w:val="003A11A3"/>
    <w:rsid w:val="003A6688"/>
    <w:rsid w:val="003B6AC3"/>
    <w:rsid w:val="003B6F56"/>
    <w:rsid w:val="003D3796"/>
    <w:rsid w:val="003F0A4F"/>
    <w:rsid w:val="003F64D3"/>
    <w:rsid w:val="0040675A"/>
    <w:rsid w:val="00425838"/>
    <w:rsid w:val="00427D35"/>
    <w:rsid w:val="004329BF"/>
    <w:rsid w:val="00456EA9"/>
    <w:rsid w:val="004645F4"/>
    <w:rsid w:val="004679F8"/>
    <w:rsid w:val="0047606B"/>
    <w:rsid w:val="0049305B"/>
    <w:rsid w:val="004A0E6B"/>
    <w:rsid w:val="004B1FCE"/>
    <w:rsid w:val="004B5335"/>
    <w:rsid w:val="004B7E42"/>
    <w:rsid w:val="004E2C95"/>
    <w:rsid w:val="004F575D"/>
    <w:rsid w:val="00507960"/>
    <w:rsid w:val="00511FEA"/>
    <w:rsid w:val="0051656B"/>
    <w:rsid w:val="00516736"/>
    <w:rsid w:val="005335A4"/>
    <w:rsid w:val="005354BD"/>
    <w:rsid w:val="00545240"/>
    <w:rsid w:val="00552ADA"/>
    <w:rsid w:val="005646DF"/>
    <w:rsid w:val="0056729D"/>
    <w:rsid w:val="00575E76"/>
    <w:rsid w:val="0057612A"/>
    <w:rsid w:val="005862A5"/>
    <w:rsid w:val="005937AD"/>
    <w:rsid w:val="005C2530"/>
    <w:rsid w:val="0064602A"/>
    <w:rsid w:val="00647011"/>
    <w:rsid w:val="00652B12"/>
    <w:rsid w:val="006545FE"/>
    <w:rsid w:val="00657E34"/>
    <w:rsid w:val="00682DC7"/>
    <w:rsid w:val="006867B3"/>
    <w:rsid w:val="00691351"/>
    <w:rsid w:val="006922D7"/>
    <w:rsid w:val="006978E3"/>
    <w:rsid w:val="006C0081"/>
    <w:rsid w:val="006C3599"/>
    <w:rsid w:val="006C5FAB"/>
    <w:rsid w:val="006D0792"/>
    <w:rsid w:val="006E1EEB"/>
    <w:rsid w:val="006E5359"/>
    <w:rsid w:val="00705F92"/>
    <w:rsid w:val="00706620"/>
    <w:rsid w:val="007073C6"/>
    <w:rsid w:val="007349C6"/>
    <w:rsid w:val="00734D58"/>
    <w:rsid w:val="00751B56"/>
    <w:rsid w:val="00753A8F"/>
    <w:rsid w:val="007732E5"/>
    <w:rsid w:val="00777614"/>
    <w:rsid w:val="00784522"/>
    <w:rsid w:val="00790C1F"/>
    <w:rsid w:val="007A0666"/>
    <w:rsid w:val="007B118C"/>
    <w:rsid w:val="007C66F7"/>
    <w:rsid w:val="007D290C"/>
    <w:rsid w:val="007D4E7D"/>
    <w:rsid w:val="007E12F4"/>
    <w:rsid w:val="007E4A28"/>
    <w:rsid w:val="007F0F75"/>
    <w:rsid w:val="007F7265"/>
    <w:rsid w:val="0080368D"/>
    <w:rsid w:val="0081765E"/>
    <w:rsid w:val="00820B1D"/>
    <w:rsid w:val="008212DD"/>
    <w:rsid w:val="008477EC"/>
    <w:rsid w:val="00855D2F"/>
    <w:rsid w:val="00892C1C"/>
    <w:rsid w:val="008977C3"/>
    <w:rsid w:val="008A6E10"/>
    <w:rsid w:val="008A7013"/>
    <w:rsid w:val="008B0127"/>
    <w:rsid w:val="008C2394"/>
    <w:rsid w:val="008C674A"/>
    <w:rsid w:val="008E1CE0"/>
    <w:rsid w:val="008F3CE9"/>
    <w:rsid w:val="008F471A"/>
    <w:rsid w:val="00921922"/>
    <w:rsid w:val="00925E01"/>
    <w:rsid w:val="009364F5"/>
    <w:rsid w:val="00936AED"/>
    <w:rsid w:val="00970ED5"/>
    <w:rsid w:val="0097166A"/>
    <w:rsid w:val="00974102"/>
    <w:rsid w:val="00980630"/>
    <w:rsid w:val="009A17E9"/>
    <w:rsid w:val="009D1068"/>
    <w:rsid w:val="009D353E"/>
    <w:rsid w:val="009D62A5"/>
    <w:rsid w:val="009E0212"/>
    <w:rsid w:val="009E6798"/>
    <w:rsid w:val="009F0B30"/>
    <w:rsid w:val="00A13014"/>
    <w:rsid w:val="00A24BEB"/>
    <w:rsid w:val="00A33925"/>
    <w:rsid w:val="00A34BAD"/>
    <w:rsid w:val="00A42954"/>
    <w:rsid w:val="00A42DFF"/>
    <w:rsid w:val="00A56FF4"/>
    <w:rsid w:val="00A863E6"/>
    <w:rsid w:val="00A96353"/>
    <w:rsid w:val="00AE6D00"/>
    <w:rsid w:val="00AF155A"/>
    <w:rsid w:val="00AF5724"/>
    <w:rsid w:val="00B04EBC"/>
    <w:rsid w:val="00B05E88"/>
    <w:rsid w:val="00B14C79"/>
    <w:rsid w:val="00B17E71"/>
    <w:rsid w:val="00B31980"/>
    <w:rsid w:val="00B3472D"/>
    <w:rsid w:val="00B416E5"/>
    <w:rsid w:val="00B52D10"/>
    <w:rsid w:val="00B605A4"/>
    <w:rsid w:val="00B60ED3"/>
    <w:rsid w:val="00B70324"/>
    <w:rsid w:val="00B76EDD"/>
    <w:rsid w:val="00B77909"/>
    <w:rsid w:val="00B85577"/>
    <w:rsid w:val="00B86360"/>
    <w:rsid w:val="00B920EA"/>
    <w:rsid w:val="00B93B17"/>
    <w:rsid w:val="00B93E74"/>
    <w:rsid w:val="00BC2624"/>
    <w:rsid w:val="00BD0FD3"/>
    <w:rsid w:val="00BD4125"/>
    <w:rsid w:val="00BF20A2"/>
    <w:rsid w:val="00BF3D29"/>
    <w:rsid w:val="00BF5B36"/>
    <w:rsid w:val="00C0302F"/>
    <w:rsid w:val="00C068B4"/>
    <w:rsid w:val="00C106BE"/>
    <w:rsid w:val="00C1391B"/>
    <w:rsid w:val="00C41A1C"/>
    <w:rsid w:val="00C568CD"/>
    <w:rsid w:val="00C6036F"/>
    <w:rsid w:val="00C605BF"/>
    <w:rsid w:val="00C818D1"/>
    <w:rsid w:val="00C90346"/>
    <w:rsid w:val="00C932E2"/>
    <w:rsid w:val="00C97355"/>
    <w:rsid w:val="00CA4D08"/>
    <w:rsid w:val="00CC3472"/>
    <w:rsid w:val="00CC5538"/>
    <w:rsid w:val="00CD7882"/>
    <w:rsid w:val="00CE2A5F"/>
    <w:rsid w:val="00CE79ED"/>
    <w:rsid w:val="00D10F83"/>
    <w:rsid w:val="00D5279F"/>
    <w:rsid w:val="00D55182"/>
    <w:rsid w:val="00D55DD7"/>
    <w:rsid w:val="00D57D0D"/>
    <w:rsid w:val="00D6087C"/>
    <w:rsid w:val="00D8246A"/>
    <w:rsid w:val="00D94D7B"/>
    <w:rsid w:val="00D97924"/>
    <w:rsid w:val="00DB07DC"/>
    <w:rsid w:val="00DB7E33"/>
    <w:rsid w:val="00DD6022"/>
    <w:rsid w:val="00DE5CD0"/>
    <w:rsid w:val="00E022E2"/>
    <w:rsid w:val="00E31433"/>
    <w:rsid w:val="00E500A5"/>
    <w:rsid w:val="00E60ACB"/>
    <w:rsid w:val="00E72F21"/>
    <w:rsid w:val="00E73C09"/>
    <w:rsid w:val="00EB3521"/>
    <w:rsid w:val="00EB66D9"/>
    <w:rsid w:val="00EC477B"/>
    <w:rsid w:val="00EC4ADF"/>
    <w:rsid w:val="00EE626C"/>
    <w:rsid w:val="00F231F9"/>
    <w:rsid w:val="00F35AF9"/>
    <w:rsid w:val="00F50E51"/>
    <w:rsid w:val="00F62BE7"/>
    <w:rsid w:val="00F74638"/>
    <w:rsid w:val="00F81700"/>
    <w:rsid w:val="00F86DC1"/>
    <w:rsid w:val="00F91062"/>
    <w:rsid w:val="00FB1AE8"/>
    <w:rsid w:val="00FB33A5"/>
    <w:rsid w:val="00FE729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3A4FA"/>
  <w15:docId w15:val="{9D5DF3E9-7C56-465B-BA8F-4B077F46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9"/>
    <w:pPr>
      <w:spacing w:after="0" w:line="240" w:lineRule="auto"/>
    </w:pPr>
    <w:rPr>
      <w:rFonts w:ascii="Times New Roman" w:eastAsia="Times New Roman" w:hAnsi="Times New Roman" w:cs="Times New Roman"/>
      <w:sz w:val="24"/>
      <w:szCs w:val="24"/>
      <w:lang w:val="es-CL" w:eastAsia="es-MX"/>
    </w:rPr>
  </w:style>
  <w:style w:type="paragraph" w:styleId="Ttulo1">
    <w:name w:val="heading 1"/>
    <w:basedOn w:val="Normal"/>
    <w:next w:val="Normal"/>
    <w:link w:val="Ttulo1Car"/>
    <w:uiPriority w:val="9"/>
    <w:qFormat/>
    <w:rsid w:val="001109ED"/>
    <w:pPr>
      <w:keepNext/>
      <w:keepLines/>
      <w:widowControl w:val="0"/>
      <w:spacing w:before="480" w:after="120" w:line="276" w:lineRule="auto"/>
      <w:outlineLvl w:val="0"/>
    </w:pPr>
    <w:rPr>
      <w:rFonts w:ascii="Calibri" w:eastAsia="Calibri" w:hAnsi="Calibri" w:cs="Calibri"/>
      <w:b/>
      <w:sz w:val="48"/>
      <w:szCs w:val="48"/>
      <w:lang w:val="es-ES" w:eastAsia="es-CL"/>
    </w:rPr>
  </w:style>
  <w:style w:type="paragraph" w:styleId="Ttulo2">
    <w:name w:val="heading 2"/>
    <w:basedOn w:val="Normal"/>
    <w:next w:val="Normal"/>
    <w:link w:val="Ttulo2Car"/>
    <w:uiPriority w:val="9"/>
    <w:unhideWhenUsed/>
    <w:qFormat/>
    <w:rsid w:val="001109ED"/>
    <w:pPr>
      <w:keepNext/>
      <w:keepLines/>
      <w:widowControl w:val="0"/>
      <w:spacing w:before="360" w:after="80" w:line="276" w:lineRule="auto"/>
      <w:outlineLvl w:val="1"/>
    </w:pPr>
    <w:rPr>
      <w:rFonts w:ascii="Calibri" w:eastAsia="Calibri" w:hAnsi="Calibri" w:cs="Calibri"/>
      <w:b/>
      <w:sz w:val="36"/>
      <w:szCs w:val="36"/>
      <w:lang w:val="es-ES" w:eastAsia="es-CL"/>
    </w:rPr>
  </w:style>
  <w:style w:type="paragraph" w:styleId="Ttulo3">
    <w:name w:val="heading 3"/>
    <w:basedOn w:val="Normal"/>
    <w:next w:val="Normal"/>
    <w:link w:val="Ttulo3Car"/>
    <w:uiPriority w:val="9"/>
    <w:unhideWhenUsed/>
    <w:qFormat/>
    <w:rsid w:val="001109ED"/>
    <w:pPr>
      <w:keepNext/>
      <w:keepLines/>
      <w:spacing w:before="40" w:line="259" w:lineRule="auto"/>
      <w:outlineLvl w:val="2"/>
    </w:pPr>
    <w:rPr>
      <w:rFonts w:ascii="Arial" w:eastAsia="Calibri" w:hAnsi="Arial" w:cs="Calibri"/>
      <w:b/>
      <w:color w:val="17365D"/>
      <w:szCs w:val="28"/>
      <w:lang w:val="es-ES" w:eastAsia="es-CL"/>
    </w:rPr>
  </w:style>
  <w:style w:type="paragraph" w:styleId="Ttulo4">
    <w:name w:val="heading 4"/>
    <w:basedOn w:val="Normal"/>
    <w:next w:val="Normal"/>
    <w:link w:val="Ttulo4Car"/>
    <w:uiPriority w:val="9"/>
    <w:unhideWhenUsed/>
    <w:qFormat/>
    <w:rsid w:val="001109ED"/>
    <w:pPr>
      <w:keepNext/>
      <w:keepLines/>
      <w:widowControl w:val="0"/>
      <w:spacing w:before="240" w:after="40" w:line="276" w:lineRule="auto"/>
      <w:outlineLvl w:val="3"/>
    </w:pPr>
    <w:rPr>
      <w:rFonts w:ascii="Calibri" w:eastAsia="Calibri" w:hAnsi="Calibri" w:cs="Calibri"/>
      <w:b/>
      <w:lang w:val="es-ES" w:eastAsia="es-CL"/>
    </w:rPr>
  </w:style>
  <w:style w:type="paragraph" w:styleId="Ttulo5">
    <w:name w:val="heading 5"/>
    <w:basedOn w:val="Normal"/>
    <w:next w:val="Normal"/>
    <w:link w:val="Ttulo5Car"/>
    <w:uiPriority w:val="9"/>
    <w:unhideWhenUsed/>
    <w:qFormat/>
    <w:rsid w:val="001109ED"/>
    <w:pPr>
      <w:keepNext/>
      <w:keepLines/>
      <w:widowControl w:val="0"/>
      <w:spacing w:before="220" w:after="40" w:line="276" w:lineRule="auto"/>
      <w:outlineLvl w:val="4"/>
    </w:pPr>
    <w:rPr>
      <w:rFonts w:ascii="Calibri" w:eastAsia="Calibri" w:hAnsi="Calibri" w:cs="Calibri"/>
      <w:b/>
      <w:sz w:val="22"/>
      <w:szCs w:val="22"/>
      <w:lang w:val="es-ES" w:eastAsia="es-CL"/>
    </w:rPr>
  </w:style>
  <w:style w:type="paragraph" w:styleId="Ttulo6">
    <w:name w:val="heading 6"/>
    <w:basedOn w:val="Normal"/>
    <w:next w:val="Normal"/>
    <w:link w:val="Ttulo6Car"/>
    <w:uiPriority w:val="9"/>
    <w:unhideWhenUsed/>
    <w:qFormat/>
    <w:rsid w:val="001109ED"/>
    <w:pPr>
      <w:keepNext/>
      <w:keepLines/>
      <w:widowControl w:val="0"/>
      <w:spacing w:before="200" w:after="40" w:line="276" w:lineRule="auto"/>
      <w:outlineLvl w:val="5"/>
    </w:pPr>
    <w:rPr>
      <w:rFonts w:ascii="Calibri" w:eastAsia="Calibri" w:hAnsi="Calibri" w:cs="Calibri"/>
      <w:b/>
      <w:sz w:val="20"/>
      <w:szCs w:val="20"/>
      <w:lang w:val="es-ES" w:eastAsia="es-CL"/>
    </w:rPr>
  </w:style>
  <w:style w:type="paragraph" w:styleId="Ttulo7">
    <w:name w:val="heading 7"/>
    <w:basedOn w:val="Normal"/>
    <w:next w:val="Normal"/>
    <w:link w:val="Ttulo7Car"/>
    <w:uiPriority w:val="9"/>
    <w:unhideWhenUsed/>
    <w:qFormat/>
    <w:rsid w:val="001109ED"/>
    <w:pPr>
      <w:keepNext/>
      <w:keepLines/>
      <w:spacing w:before="40" w:line="259" w:lineRule="auto"/>
      <w:outlineLvl w:val="6"/>
    </w:pPr>
    <w:rPr>
      <w:rFonts w:ascii="Calibri" w:hAnsi="Calibri"/>
      <w:i/>
      <w:iCs/>
      <w:color w:val="404040"/>
      <w:sz w:val="22"/>
      <w:szCs w:val="22"/>
      <w:lang w:val="es-ES" w:eastAsia="es-CL"/>
    </w:rPr>
  </w:style>
  <w:style w:type="paragraph" w:styleId="Ttulo8">
    <w:name w:val="heading 8"/>
    <w:basedOn w:val="Normal"/>
    <w:next w:val="Normal"/>
    <w:link w:val="Ttulo8Car"/>
    <w:uiPriority w:val="9"/>
    <w:semiHidden/>
    <w:unhideWhenUsed/>
    <w:qFormat/>
    <w:rsid w:val="00647011"/>
    <w:pPr>
      <w:spacing w:before="200" w:line="276" w:lineRule="auto"/>
      <w:outlineLvl w:val="7"/>
    </w:pPr>
    <w:rPr>
      <w:rFonts w:ascii="Arial" w:eastAsia="Arial" w:hAnsi="Arial" w:cs="Arial"/>
      <w:caps/>
      <w:spacing w:val="10"/>
      <w:sz w:val="18"/>
      <w:szCs w:val="18"/>
      <w:lang w:eastAsia="es-ES"/>
    </w:rPr>
  </w:style>
  <w:style w:type="paragraph" w:styleId="Ttulo9">
    <w:name w:val="heading 9"/>
    <w:basedOn w:val="Normal"/>
    <w:next w:val="Normal"/>
    <w:link w:val="Ttulo9Car"/>
    <w:uiPriority w:val="9"/>
    <w:semiHidden/>
    <w:unhideWhenUsed/>
    <w:qFormat/>
    <w:rsid w:val="00647011"/>
    <w:pPr>
      <w:spacing w:before="200" w:line="276" w:lineRule="auto"/>
      <w:outlineLvl w:val="8"/>
    </w:pPr>
    <w:rPr>
      <w:rFonts w:ascii="Arial" w:eastAsia="Arial" w:hAnsi="Arial" w:cs="Arial"/>
      <w:i/>
      <w:iCs/>
      <w:caps/>
      <w:spacing w:val="10"/>
      <w:sz w:val="18"/>
      <w:szCs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1109ED"/>
    <w:pPr>
      <w:keepNext/>
      <w:keepLines/>
      <w:widowControl w:val="0"/>
      <w:spacing w:before="480" w:after="120" w:line="276" w:lineRule="auto"/>
    </w:pPr>
    <w:rPr>
      <w:rFonts w:ascii="Calibri" w:eastAsia="Calibri" w:hAnsi="Calibri" w:cs="Calibri"/>
      <w:b/>
      <w:sz w:val="72"/>
      <w:szCs w:val="72"/>
      <w:lang w:val="es-ES" w:eastAsia="es-CL"/>
    </w:rPr>
  </w:style>
  <w:style w:type="paragraph" w:styleId="Encabezado">
    <w:name w:val="header"/>
    <w:basedOn w:val="Normal"/>
    <w:link w:val="EncabezadoCar"/>
    <w:unhideWhenUsed/>
    <w:qFormat/>
    <w:rsid w:val="0097197B"/>
    <w:pPr>
      <w:tabs>
        <w:tab w:val="center" w:pos="4252"/>
        <w:tab w:val="right" w:pos="8504"/>
      </w:tabs>
    </w:pPr>
    <w:rPr>
      <w:rFonts w:ascii="Calibri" w:eastAsia="Calibri" w:hAnsi="Calibri" w:cs="Calibri"/>
      <w:sz w:val="22"/>
      <w:szCs w:val="22"/>
      <w:lang w:val="es-ES" w:eastAsia="es-CL"/>
    </w:rPr>
  </w:style>
  <w:style w:type="character" w:customStyle="1" w:styleId="EncabezadoCar">
    <w:name w:val="Encabezado Car"/>
    <w:basedOn w:val="Fuentedeprrafopredeter"/>
    <w:link w:val="Encabezado"/>
    <w:rsid w:val="0097197B"/>
  </w:style>
  <w:style w:type="paragraph" w:styleId="Piedepgina">
    <w:name w:val="footer"/>
    <w:basedOn w:val="Normal"/>
    <w:link w:val="PiedepginaCar"/>
    <w:uiPriority w:val="99"/>
    <w:unhideWhenUsed/>
    <w:qFormat/>
    <w:rsid w:val="0097197B"/>
    <w:pPr>
      <w:tabs>
        <w:tab w:val="center" w:pos="4252"/>
        <w:tab w:val="right" w:pos="8504"/>
      </w:tabs>
    </w:pPr>
    <w:rPr>
      <w:rFonts w:ascii="Calibri" w:eastAsia="Calibri" w:hAnsi="Calibri" w:cs="Calibri"/>
      <w:sz w:val="22"/>
      <w:szCs w:val="22"/>
      <w:lang w:val="es-ES" w:eastAsia="es-CL"/>
    </w:rPr>
  </w:style>
  <w:style w:type="character" w:customStyle="1" w:styleId="PiedepginaCar">
    <w:name w:val="Pie de página Car"/>
    <w:basedOn w:val="Fuentedeprrafopredeter"/>
    <w:link w:val="Piedepgina"/>
    <w:uiPriority w:val="99"/>
    <w:rsid w:val="0097197B"/>
  </w:style>
  <w:style w:type="paragraph" w:styleId="Textodeglobo">
    <w:name w:val="Balloon Text"/>
    <w:basedOn w:val="Normal"/>
    <w:link w:val="TextodegloboCar"/>
    <w:unhideWhenUsed/>
    <w:qFormat/>
    <w:rsid w:val="002A4D4D"/>
    <w:rPr>
      <w:rFonts w:ascii="Segoe UI" w:eastAsia="Calibri" w:hAnsi="Segoe UI" w:cs="Segoe UI"/>
      <w:sz w:val="18"/>
      <w:szCs w:val="18"/>
      <w:lang w:val="es-ES" w:eastAsia="es-CL"/>
    </w:rPr>
  </w:style>
  <w:style w:type="character" w:customStyle="1" w:styleId="TextodegloboCar">
    <w:name w:val="Texto de globo Car"/>
    <w:basedOn w:val="Fuentedeprrafopredeter"/>
    <w:link w:val="Textodeglobo"/>
    <w:rsid w:val="002A4D4D"/>
    <w:rPr>
      <w:rFonts w:ascii="Segoe UI" w:hAnsi="Segoe UI" w:cs="Segoe UI"/>
      <w:sz w:val="18"/>
      <w:szCs w:val="18"/>
    </w:rPr>
  </w:style>
  <w:style w:type="paragraph" w:styleId="Textonotapie">
    <w:name w:val="footnote text"/>
    <w:basedOn w:val="Normal"/>
    <w:link w:val="TextonotapieCar"/>
    <w:unhideWhenUsed/>
    <w:qFormat/>
    <w:rsid w:val="001676A6"/>
    <w:rPr>
      <w:rFonts w:ascii="Calibri" w:eastAsia="Calibri" w:hAnsi="Calibri" w:cs="Calibri"/>
      <w:sz w:val="20"/>
      <w:szCs w:val="20"/>
      <w:lang w:val="es-ES" w:eastAsia="es-CL"/>
    </w:rPr>
  </w:style>
  <w:style w:type="character" w:customStyle="1" w:styleId="TextonotapieCar">
    <w:name w:val="Texto nota pie Car"/>
    <w:basedOn w:val="Fuentedeprrafopredeter"/>
    <w:link w:val="Textonotapie"/>
    <w:rsid w:val="001676A6"/>
    <w:rPr>
      <w:sz w:val="20"/>
      <w:szCs w:val="20"/>
    </w:rPr>
  </w:style>
  <w:style w:type="character" w:styleId="Refdenotaalpie">
    <w:name w:val="footnote reference"/>
    <w:basedOn w:val="Fuentedeprrafopredeter"/>
    <w:unhideWhenUsed/>
    <w:qFormat/>
    <w:rsid w:val="001676A6"/>
    <w:rPr>
      <w:vertAlign w:val="superscript"/>
    </w:rPr>
  </w:style>
  <w:style w:type="table" w:styleId="Tablaconcuadrcula">
    <w:name w:val="Table Grid"/>
    <w:basedOn w:val="Tablanormal"/>
    <w:uiPriority w:val="39"/>
    <w:rsid w:val="00167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1676A6"/>
    <w:rPr>
      <w:color w:val="0563C1" w:themeColor="hyperlink"/>
      <w:u w:val="single"/>
    </w:rPr>
  </w:style>
  <w:style w:type="character" w:customStyle="1" w:styleId="Mencinsinresolver1">
    <w:name w:val="Mención sin resolver1"/>
    <w:basedOn w:val="Fuentedeprrafopredeter"/>
    <w:uiPriority w:val="99"/>
    <w:semiHidden/>
    <w:unhideWhenUsed/>
    <w:rsid w:val="001676A6"/>
    <w:rPr>
      <w:color w:val="605E5C"/>
      <w:shd w:val="clear" w:color="auto" w:fill="E1DFDD"/>
    </w:rPr>
  </w:style>
  <w:style w:type="paragraph" w:styleId="Prrafodelista">
    <w:name w:val="List Paragraph"/>
    <w:basedOn w:val="Normal"/>
    <w:link w:val="PrrafodelistaCar"/>
    <w:qFormat/>
    <w:rsid w:val="001676A6"/>
    <w:pPr>
      <w:spacing w:after="160" w:line="259" w:lineRule="auto"/>
      <w:ind w:left="720"/>
      <w:contextualSpacing/>
    </w:pPr>
    <w:rPr>
      <w:rFonts w:ascii="Calibri" w:eastAsia="Calibri" w:hAnsi="Calibri" w:cs="Calibri"/>
      <w:sz w:val="22"/>
      <w:szCs w:val="22"/>
      <w:lang w:val="es-ES" w:eastAsia="es-CL"/>
    </w:rPr>
  </w:style>
  <w:style w:type="character" w:customStyle="1" w:styleId="Ttulo1Car">
    <w:name w:val="Título 1 Car"/>
    <w:basedOn w:val="Fuentedeprrafopredeter"/>
    <w:link w:val="Ttulo1"/>
    <w:uiPriority w:val="9"/>
    <w:rsid w:val="001109ED"/>
    <w:rPr>
      <w:rFonts w:ascii="Calibri" w:eastAsia="Calibri" w:hAnsi="Calibri" w:cs="Calibri"/>
      <w:b/>
      <w:sz w:val="48"/>
      <w:szCs w:val="48"/>
      <w:lang w:eastAsia="es-CL"/>
    </w:rPr>
  </w:style>
  <w:style w:type="character" w:customStyle="1" w:styleId="Ttulo2Car">
    <w:name w:val="Título 2 Car"/>
    <w:basedOn w:val="Fuentedeprrafopredeter"/>
    <w:link w:val="Ttulo2"/>
    <w:uiPriority w:val="9"/>
    <w:rsid w:val="001109ED"/>
    <w:rPr>
      <w:rFonts w:ascii="Calibri" w:eastAsia="Calibri" w:hAnsi="Calibri" w:cs="Calibri"/>
      <w:b/>
      <w:sz w:val="36"/>
      <w:szCs w:val="36"/>
      <w:lang w:eastAsia="es-CL"/>
    </w:rPr>
  </w:style>
  <w:style w:type="character" w:customStyle="1" w:styleId="Ttulo3Car">
    <w:name w:val="Título 3 Car"/>
    <w:basedOn w:val="Fuentedeprrafopredeter"/>
    <w:link w:val="Ttulo3"/>
    <w:uiPriority w:val="9"/>
    <w:rsid w:val="001109ED"/>
    <w:rPr>
      <w:rFonts w:ascii="Arial" w:hAnsi="Arial"/>
      <w:b/>
      <w:color w:val="17365D"/>
      <w:sz w:val="24"/>
      <w:szCs w:val="28"/>
    </w:rPr>
  </w:style>
  <w:style w:type="character" w:customStyle="1" w:styleId="Ttulo4Car">
    <w:name w:val="Título 4 Car"/>
    <w:basedOn w:val="Fuentedeprrafopredeter"/>
    <w:link w:val="Ttulo4"/>
    <w:uiPriority w:val="9"/>
    <w:rsid w:val="001109ED"/>
    <w:rPr>
      <w:rFonts w:ascii="Calibri" w:eastAsia="Calibri" w:hAnsi="Calibri" w:cs="Calibri"/>
      <w:b/>
      <w:sz w:val="24"/>
      <w:szCs w:val="24"/>
      <w:lang w:eastAsia="es-CL"/>
    </w:rPr>
  </w:style>
  <w:style w:type="character" w:customStyle="1" w:styleId="Ttulo5Car">
    <w:name w:val="Título 5 Car"/>
    <w:basedOn w:val="Fuentedeprrafopredeter"/>
    <w:link w:val="Ttulo5"/>
    <w:uiPriority w:val="9"/>
    <w:rsid w:val="001109ED"/>
    <w:rPr>
      <w:rFonts w:ascii="Calibri" w:eastAsia="Calibri" w:hAnsi="Calibri" w:cs="Calibri"/>
      <w:b/>
      <w:lang w:eastAsia="es-CL"/>
    </w:rPr>
  </w:style>
  <w:style w:type="character" w:customStyle="1" w:styleId="Ttulo6Car">
    <w:name w:val="Título 6 Car"/>
    <w:basedOn w:val="Fuentedeprrafopredeter"/>
    <w:link w:val="Ttulo6"/>
    <w:uiPriority w:val="9"/>
    <w:rsid w:val="001109ED"/>
    <w:rPr>
      <w:rFonts w:ascii="Calibri" w:eastAsia="Calibri" w:hAnsi="Calibri" w:cs="Calibri"/>
      <w:b/>
      <w:sz w:val="20"/>
      <w:szCs w:val="20"/>
      <w:lang w:eastAsia="es-CL"/>
    </w:rPr>
  </w:style>
  <w:style w:type="character" w:customStyle="1" w:styleId="Ttulo7Car">
    <w:name w:val="Título 7 Car"/>
    <w:basedOn w:val="Fuentedeprrafopredeter"/>
    <w:link w:val="Ttulo7"/>
    <w:uiPriority w:val="9"/>
    <w:rsid w:val="001109ED"/>
    <w:rPr>
      <w:rFonts w:ascii="Calibri" w:eastAsia="Times New Roman" w:hAnsi="Calibri" w:cs="Times New Roman"/>
      <w:i/>
      <w:iCs/>
      <w:color w:val="404040"/>
    </w:rPr>
  </w:style>
  <w:style w:type="paragraph" w:customStyle="1" w:styleId="Ttulo31">
    <w:name w:val="Título 31"/>
    <w:basedOn w:val="Normal"/>
    <w:next w:val="Normal"/>
    <w:rsid w:val="001109ED"/>
    <w:pPr>
      <w:keepNext/>
      <w:keepLines/>
      <w:widowControl w:val="0"/>
      <w:spacing w:before="280" w:after="80" w:line="276" w:lineRule="auto"/>
      <w:outlineLvl w:val="2"/>
    </w:pPr>
    <w:rPr>
      <w:rFonts w:ascii="Arial" w:eastAsia="Calibri" w:hAnsi="Arial" w:cs="Calibri"/>
      <w:b/>
      <w:color w:val="17365D"/>
      <w:szCs w:val="28"/>
      <w:lang w:val="es-ES" w:eastAsia="es-CL"/>
    </w:rPr>
  </w:style>
  <w:style w:type="paragraph" w:customStyle="1" w:styleId="Ttulo71">
    <w:name w:val="Título 71"/>
    <w:basedOn w:val="Normal"/>
    <w:next w:val="Normal"/>
    <w:uiPriority w:val="9"/>
    <w:unhideWhenUsed/>
    <w:qFormat/>
    <w:rsid w:val="001109ED"/>
    <w:pPr>
      <w:keepNext/>
      <w:keepLines/>
      <w:widowControl w:val="0"/>
      <w:spacing w:before="200" w:line="276" w:lineRule="auto"/>
      <w:outlineLvl w:val="6"/>
    </w:pPr>
    <w:rPr>
      <w:rFonts w:ascii="Calibri" w:hAnsi="Calibri"/>
      <w:i/>
      <w:iCs/>
      <w:color w:val="404040"/>
      <w:sz w:val="22"/>
      <w:szCs w:val="22"/>
      <w:lang w:val="es-ES" w:eastAsia="es-CL"/>
    </w:rPr>
  </w:style>
  <w:style w:type="table" w:customStyle="1" w:styleId="TableNormal0">
    <w:name w:val="Table Normal"/>
    <w:rsid w:val="001109ED"/>
    <w:pPr>
      <w:widowControl w:val="0"/>
      <w:spacing w:after="200" w:line="276" w:lineRule="auto"/>
    </w:p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1109ED"/>
    <w:rPr>
      <w:rFonts w:ascii="Calibri" w:eastAsia="Calibri" w:hAnsi="Calibri" w:cs="Calibri"/>
      <w:b/>
      <w:sz w:val="72"/>
      <w:szCs w:val="72"/>
      <w:lang w:eastAsia="es-CL"/>
    </w:rPr>
  </w:style>
  <w:style w:type="paragraph" w:styleId="Subttulo">
    <w:name w:val="Subtitle"/>
    <w:basedOn w:val="Normal"/>
    <w:next w:val="Normal"/>
    <w:link w:val="SubttuloCar"/>
    <w:qFormat/>
    <w:pPr>
      <w:keepNext/>
      <w:keepLines/>
      <w:widowControl w:val="0"/>
      <w:spacing w:before="360" w:after="80" w:line="276" w:lineRule="auto"/>
    </w:pPr>
    <w:rPr>
      <w:rFonts w:ascii="Georgia" w:eastAsia="Georgia" w:hAnsi="Georgia" w:cs="Georgia"/>
      <w:i/>
      <w:color w:val="666666"/>
      <w:sz w:val="48"/>
      <w:szCs w:val="48"/>
      <w:lang w:val="es-ES" w:eastAsia="es-CL"/>
    </w:rPr>
  </w:style>
  <w:style w:type="character" w:customStyle="1" w:styleId="SubttuloCar">
    <w:name w:val="Subtítulo Car"/>
    <w:basedOn w:val="Fuentedeprrafopredeter"/>
    <w:link w:val="Subttulo"/>
    <w:uiPriority w:val="11"/>
    <w:rsid w:val="001109ED"/>
    <w:rPr>
      <w:rFonts w:ascii="Georgia" w:eastAsia="Georgia" w:hAnsi="Georgia" w:cs="Georgia"/>
      <w:i/>
      <w:color w:val="666666"/>
      <w:sz w:val="48"/>
      <w:szCs w:val="48"/>
      <w:lang w:eastAsia="es-CL"/>
    </w:rPr>
  </w:style>
  <w:style w:type="paragraph" w:styleId="Textocomentario">
    <w:name w:val="annotation text"/>
    <w:basedOn w:val="Normal"/>
    <w:link w:val="TextocomentarioCar"/>
    <w:unhideWhenUsed/>
    <w:qFormat/>
    <w:rsid w:val="001109ED"/>
    <w:pPr>
      <w:widowControl w:val="0"/>
      <w:spacing w:after="200"/>
    </w:pPr>
    <w:rPr>
      <w:rFonts w:ascii="Calibri" w:eastAsia="Calibri" w:hAnsi="Calibri" w:cs="Calibri"/>
      <w:sz w:val="20"/>
      <w:szCs w:val="20"/>
      <w:lang w:val="es-ES" w:eastAsia="es-CL"/>
    </w:rPr>
  </w:style>
  <w:style w:type="character" w:customStyle="1" w:styleId="TextocomentarioCar">
    <w:name w:val="Texto comentario Car"/>
    <w:basedOn w:val="Fuentedeprrafopredeter"/>
    <w:link w:val="Textocomentario"/>
    <w:rsid w:val="001109ED"/>
    <w:rPr>
      <w:rFonts w:ascii="Calibri" w:eastAsia="Calibri" w:hAnsi="Calibri" w:cs="Calibri"/>
      <w:sz w:val="20"/>
      <w:szCs w:val="20"/>
      <w:lang w:eastAsia="es-CL"/>
    </w:rPr>
  </w:style>
  <w:style w:type="character" w:styleId="Refdecomentario">
    <w:name w:val="annotation reference"/>
    <w:basedOn w:val="Fuentedeprrafopredeter"/>
    <w:unhideWhenUsed/>
    <w:qFormat/>
    <w:rsid w:val="001109ED"/>
    <w:rPr>
      <w:sz w:val="16"/>
      <w:szCs w:val="16"/>
    </w:rPr>
  </w:style>
  <w:style w:type="paragraph" w:styleId="Asuntodelcomentario">
    <w:name w:val="annotation subject"/>
    <w:basedOn w:val="Textocomentario"/>
    <w:next w:val="Textocomentario"/>
    <w:link w:val="AsuntodelcomentarioCar"/>
    <w:unhideWhenUsed/>
    <w:qFormat/>
    <w:rsid w:val="001109ED"/>
    <w:rPr>
      <w:b/>
      <w:bCs/>
    </w:rPr>
  </w:style>
  <w:style w:type="character" w:customStyle="1" w:styleId="AsuntodelcomentarioCar">
    <w:name w:val="Asunto del comentario Car"/>
    <w:basedOn w:val="TextocomentarioCar"/>
    <w:link w:val="Asuntodelcomentario"/>
    <w:rsid w:val="001109ED"/>
    <w:rPr>
      <w:rFonts w:ascii="Calibri" w:eastAsia="Calibri" w:hAnsi="Calibri" w:cs="Calibri"/>
      <w:b/>
      <w:bCs/>
      <w:sz w:val="20"/>
      <w:szCs w:val="20"/>
      <w:lang w:eastAsia="es-CL"/>
    </w:rPr>
  </w:style>
  <w:style w:type="character" w:customStyle="1" w:styleId="Hipervnculo1">
    <w:name w:val="Hipervínculo1"/>
    <w:basedOn w:val="Fuentedeprrafopredeter"/>
    <w:uiPriority w:val="99"/>
    <w:unhideWhenUsed/>
    <w:rsid w:val="001109ED"/>
    <w:rPr>
      <w:color w:val="0000FF"/>
      <w:u w:val="single"/>
    </w:rPr>
  </w:style>
  <w:style w:type="table" w:customStyle="1" w:styleId="Tablaconcuadrcula1">
    <w:name w:val="Tabla con cuadrícula1"/>
    <w:basedOn w:val="Tablanormal"/>
    <w:next w:val="Tablaconcuadrcula"/>
    <w:uiPriority w:val="39"/>
    <w:rsid w:val="001109E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qFormat/>
    <w:rsid w:val="001109ED"/>
    <w:pPr>
      <w:widowControl w:val="0"/>
      <w:spacing w:after="100" w:line="276" w:lineRule="auto"/>
    </w:pPr>
    <w:rPr>
      <w:rFonts w:ascii="Calibri" w:eastAsia="Calibri" w:hAnsi="Calibri" w:cs="Calibri"/>
      <w:sz w:val="22"/>
      <w:szCs w:val="22"/>
      <w:lang w:val="es-ES" w:eastAsia="es-CL"/>
    </w:rPr>
  </w:style>
  <w:style w:type="paragraph" w:styleId="TDC2">
    <w:name w:val="toc 2"/>
    <w:basedOn w:val="Normal"/>
    <w:next w:val="Normal"/>
    <w:autoRedefine/>
    <w:uiPriority w:val="39"/>
    <w:unhideWhenUsed/>
    <w:qFormat/>
    <w:rsid w:val="001109ED"/>
    <w:pPr>
      <w:widowControl w:val="0"/>
      <w:spacing w:after="100" w:line="276" w:lineRule="auto"/>
      <w:ind w:left="220"/>
    </w:pPr>
    <w:rPr>
      <w:rFonts w:ascii="Calibri" w:eastAsia="Calibri" w:hAnsi="Calibri" w:cs="Calibri"/>
      <w:sz w:val="22"/>
      <w:szCs w:val="22"/>
      <w:lang w:val="es-ES" w:eastAsia="es-CL"/>
    </w:rPr>
  </w:style>
  <w:style w:type="paragraph" w:styleId="Textonotaalfinal">
    <w:name w:val="endnote text"/>
    <w:basedOn w:val="Normal"/>
    <w:link w:val="TextonotaalfinalCar"/>
    <w:uiPriority w:val="99"/>
    <w:semiHidden/>
    <w:unhideWhenUsed/>
    <w:rsid w:val="001109ED"/>
    <w:pPr>
      <w:widowControl w:val="0"/>
    </w:pPr>
    <w:rPr>
      <w:rFonts w:ascii="Calibri" w:eastAsia="Calibri" w:hAnsi="Calibri" w:cs="Calibri"/>
      <w:sz w:val="20"/>
      <w:szCs w:val="20"/>
      <w:lang w:val="es-ES" w:eastAsia="es-CL"/>
    </w:rPr>
  </w:style>
  <w:style w:type="character" w:customStyle="1" w:styleId="TextonotaalfinalCar">
    <w:name w:val="Texto nota al final Car"/>
    <w:basedOn w:val="Fuentedeprrafopredeter"/>
    <w:link w:val="Textonotaalfinal"/>
    <w:uiPriority w:val="99"/>
    <w:semiHidden/>
    <w:rsid w:val="001109ED"/>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1109ED"/>
    <w:rPr>
      <w:vertAlign w:val="superscript"/>
    </w:rPr>
  </w:style>
  <w:style w:type="paragraph" w:styleId="NormalWeb">
    <w:name w:val="Normal (Web)"/>
    <w:basedOn w:val="Normal"/>
    <w:uiPriority w:val="99"/>
    <w:unhideWhenUsed/>
    <w:qFormat/>
    <w:rsid w:val="001109ED"/>
    <w:pPr>
      <w:spacing w:before="100" w:beforeAutospacing="1" w:after="100" w:afterAutospacing="1"/>
    </w:pPr>
    <w:rPr>
      <w:lang w:eastAsia="es-CL"/>
    </w:rPr>
  </w:style>
  <w:style w:type="character" w:customStyle="1" w:styleId="PrrafodelistaCar">
    <w:name w:val="Párrafo de lista Car"/>
    <w:link w:val="Prrafodelista"/>
    <w:rsid w:val="001109ED"/>
  </w:style>
  <w:style w:type="paragraph" w:styleId="TDC7">
    <w:name w:val="toc 7"/>
    <w:basedOn w:val="Normal"/>
    <w:next w:val="Normal"/>
    <w:autoRedefine/>
    <w:uiPriority w:val="39"/>
    <w:unhideWhenUsed/>
    <w:qFormat/>
    <w:rsid w:val="001109ED"/>
    <w:pPr>
      <w:widowControl w:val="0"/>
      <w:spacing w:after="100" w:line="276" w:lineRule="auto"/>
      <w:ind w:left="1320"/>
    </w:pPr>
    <w:rPr>
      <w:rFonts w:ascii="Calibri" w:eastAsia="Calibri" w:hAnsi="Calibri" w:cs="Calibri"/>
      <w:sz w:val="22"/>
      <w:szCs w:val="22"/>
      <w:lang w:val="es-ES" w:eastAsia="es-CL"/>
    </w:rPr>
  </w:style>
  <w:style w:type="character" w:customStyle="1" w:styleId="Ttulo3Car1">
    <w:name w:val="Título 3 Car1"/>
    <w:basedOn w:val="Fuentedeprrafopredeter"/>
    <w:uiPriority w:val="9"/>
    <w:semiHidden/>
    <w:rsid w:val="001109ED"/>
    <w:rPr>
      <w:rFonts w:asciiTheme="majorHAnsi" w:eastAsiaTheme="majorEastAsia" w:hAnsiTheme="majorHAnsi" w:cstheme="majorBidi"/>
      <w:color w:val="1F4D78" w:themeColor="accent1" w:themeShade="7F"/>
      <w:sz w:val="24"/>
      <w:szCs w:val="24"/>
    </w:rPr>
  </w:style>
  <w:style w:type="character" w:customStyle="1" w:styleId="Ttulo7Car1">
    <w:name w:val="Título 7 Car1"/>
    <w:basedOn w:val="Fuentedeprrafopredeter"/>
    <w:uiPriority w:val="9"/>
    <w:semiHidden/>
    <w:rsid w:val="001109ED"/>
    <w:rPr>
      <w:rFonts w:asciiTheme="majorHAnsi" w:eastAsiaTheme="majorEastAsia" w:hAnsiTheme="majorHAnsi" w:cstheme="majorBidi"/>
      <w:i/>
      <w:iCs/>
      <w:color w:val="1F4D78" w:themeColor="accent1" w:themeShade="7F"/>
    </w:rPr>
  </w:style>
  <w:style w:type="table" w:customStyle="1" w:styleId="TableNormal1">
    <w:name w:val="Table Normal1"/>
    <w:rsid w:val="001109ED"/>
    <w:pPr>
      <w:widowControl w:val="0"/>
      <w:spacing w:after="200" w:line="276" w:lineRule="auto"/>
    </w:pPr>
    <w:tblPr>
      <w:tblCellMar>
        <w:top w:w="0" w:type="dxa"/>
        <w:left w:w="0" w:type="dxa"/>
        <w:bottom w:w="0" w:type="dxa"/>
        <w:right w:w="0" w:type="dxa"/>
      </w:tblCellMar>
    </w:tblPr>
  </w:style>
  <w:style w:type="paragraph" w:customStyle="1" w:styleId="Normal1">
    <w:name w:val="Normal1"/>
    <w:rsid w:val="001109ED"/>
    <w:pPr>
      <w:widowControl w:val="0"/>
      <w:spacing w:after="200" w:line="276" w:lineRule="auto"/>
    </w:pPr>
  </w:style>
  <w:style w:type="table" w:customStyle="1" w:styleId="TableNormal2">
    <w:name w:val="Table Normal2"/>
    <w:rsid w:val="001109ED"/>
    <w:pPr>
      <w:widowControl w:val="0"/>
      <w:spacing w:after="200" w:line="276" w:lineRule="auto"/>
    </w:pPr>
    <w:tblPr>
      <w:tblCellMar>
        <w:top w:w="0" w:type="dxa"/>
        <w:left w:w="0" w:type="dxa"/>
        <w:bottom w:w="0" w:type="dxa"/>
        <w:right w:w="0" w:type="dxa"/>
      </w:tblCellMar>
    </w:tblPr>
  </w:style>
  <w:style w:type="table" w:customStyle="1" w:styleId="TableNormal3">
    <w:name w:val="Table Normal3"/>
    <w:rsid w:val="001109ED"/>
    <w:pPr>
      <w:widowControl w:val="0"/>
      <w:spacing w:after="200" w:line="276" w:lineRule="auto"/>
    </w:pPr>
    <w:tblPr>
      <w:tblCellMar>
        <w:top w:w="0" w:type="dxa"/>
        <w:left w:w="0" w:type="dxa"/>
        <w:bottom w:w="0" w:type="dxa"/>
        <w:right w:w="0" w:type="dxa"/>
      </w:tblCellMar>
    </w:tblPr>
  </w:style>
  <w:style w:type="character" w:customStyle="1" w:styleId="Mencinsinresolver10">
    <w:name w:val="Mención sin resolver1"/>
    <w:basedOn w:val="Fuentedeprrafopredeter"/>
    <w:uiPriority w:val="99"/>
    <w:unhideWhenUsed/>
    <w:qFormat/>
    <w:rsid w:val="001109ED"/>
    <w:rPr>
      <w:color w:val="605E5C"/>
      <w:shd w:val="clear" w:color="auto" w:fill="E1DFDD"/>
    </w:rPr>
  </w:style>
  <w:style w:type="character" w:customStyle="1" w:styleId="Hipervnculovisitado1">
    <w:name w:val="Hipervínculo visitado1"/>
    <w:basedOn w:val="Fuentedeprrafopredeter"/>
    <w:uiPriority w:val="99"/>
    <w:semiHidden/>
    <w:unhideWhenUsed/>
    <w:rsid w:val="001109ED"/>
    <w:rPr>
      <w:color w:val="800080"/>
      <w:u w:val="single"/>
    </w:rPr>
  </w:style>
  <w:style w:type="character" w:styleId="Hipervnculovisitado">
    <w:name w:val="FollowedHyperlink"/>
    <w:basedOn w:val="Fuentedeprrafopredeter"/>
    <w:unhideWhenUsed/>
    <w:qFormat/>
    <w:rsid w:val="001109ED"/>
    <w:rPr>
      <w:color w:val="954F72" w:themeColor="followedHyperlink"/>
      <w:u w:val="single"/>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tblPr>
      <w:tblStyleRowBandSize w:val="1"/>
      <w:tblStyleColBandSize w:val="1"/>
      <w:tblCellMar>
        <w:left w:w="115" w:type="dxa"/>
        <w:right w:w="115" w:type="dxa"/>
      </w:tblCellMar>
    </w:tblPr>
  </w:style>
  <w:style w:type="table" w:customStyle="1" w:styleId="afff7">
    <w:basedOn w:val="TableNormal0"/>
    <w:tblPr>
      <w:tblStyleRowBandSize w:val="1"/>
      <w:tblStyleColBandSize w:val="1"/>
      <w:tblCellMar>
        <w:left w:w="115" w:type="dxa"/>
        <w:right w:w="115"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tblPr>
      <w:tblStyleRowBandSize w:val="1"/>
      <w:tblStyleColBandSize w:val="1"/>
      <w:tblCellMar>
        <w:left w:w="115" w:type="dxa"/>
        <w:right w:w="115" w:type="dxa"/>
      </w:tblCellMar>
    </w:tblPr>
  </w:style>
  <w:style w:type="table" w:customStyle="1" w:styleId="afffb">
    <w:basedOn w:val="TableNormal0"/>
    <w:tblPr>
      <w:tblStyleRowBandSize w:val="1"/>
      <w:tblStyleColBandSize w:val="1"/>
      <w:tblCellMar>
        <w:left w:w="115" w:type="dxa"/>
        <w:right w:w="115"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top w:w="15" w:type="dxa"/>
        <w:left w:w="15" w:type="dxa"/>
        <w:bottom w:w="15" w:type="dxa"/>
        <w:right w:w="15" w:type="dxa"/>
      </w:tblCellMar>
    </w:tblPr>
  </w:style>
  <w:style w:type="table" w:customStyle="1" w:styleId="afffe">
    <w:basedOn w:val="TableNormal0"/>
    <w:tblPr>
      <w:tblStyleRowBandSize w:val="1"/>
      <w:tblStyleColBandSize w:val="1"/>
      <w:tblCellMar>
        <w:top w:w="15" w:type="dxa"/>
        <w:left w:w="15" w:type="dxa"/>
        <w:bottom w:w="15" w:type="dxa"/>
        <w:right w:w="15" w:type="dxa"/>
      </w:tblCellMar>
    </w:tblPr>
  </w:style>
  <w:style w:type="table" w:customStyle="1" w:styleId="affff">
    <w:basedOn w:val="TableNormal0"/>
    <w:tblPr>
      <w:tblStyleRowBandSize w:val="1"/>
      <w:tblStyleColBandSize w:val="1"/>
      <w:tblCellMar>
        <w:left w:w="115" w:type="dxa"/>
        <w:right w:w="115"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tblPr>
      <w:tblStyleRowBandSize w:val="1"/>
      <w:tblStyleColBandSize w:val="1"/>
      <w:tblCellMar>
        <w:left w:w="115" w:type="dxa"/>
        <w:right w:w="115" w:type="dxa"/>
      </w:tblCellMar>
    </w:tblPr>
  </w:style>
  <w:style w:type="table" w:customStyle="1" w:styleId="affff2">
    <w:basedOn w:val="TableNormal0"/>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tblPr>
      <w:tblStyleRowBandSize w:val="1"/>
      <w:tblStyleColBandSize w:val="1"/>
      <w:tblCellMar>
        <w:left w:w="115" w:type="dxa"/>
        <w:right w:w="115" w:type="dxa"/>
      </w:tblCellMar>
    </w:tblPr>
  </w:style>
  <w:style w:type="paragraph" w:customStyle="1" w:styleId="Default">
    <w:name w:val="Default"/>
    <w:rsid w:val="00B605A4"/>
    <w:pPr>
      <w:autoSpaceDE w:val="0"/>
      <w:autoSpaceDN w:val="0"/>
      <w:adjustRightInd w:val="0"/>
      <w:spacing w:after="0" w:line="240" w:lineRule="auto"/>
    </w:pPr>
    <w:rPr>
      <w:rFonts w:ascii="Arial" w:hAnsi="Arial" w:cs="Arial"/>
      <w:color w:val="000000"/>
      <w:sz w:val="24"/>
      <w:szCs w:val="24"/>
      <w:lang w:val="es-CL"/>
    </w:rPr>
  </w:style>
  <w:style w:type="character" w:customStyle="1" w:styleId="Mencinsinresolver2">
    <w:name w:val="Mención sin resolver2"/>
    <w:basedOn w:val="Fuentedeprrafopredeter"/>
    <w:uiPriority w:val="99"/>
    <w:semiHidden/>
    <w:unhideWhenUsed/>
    <w:rsid w:val="00084EC9"/>
    <w:rPr>
      <w:color w:val="605E5C"/>
      <w:shd w:val="clear" w:color="auto" w:fill="E1DFDD"/>
    </w:rPr>
  </w:style>
  <w:style w:type="table" w:customStyle="1" w:styleId="TableNormal4">
    <w:name w:val="Table Normal4"/>
    <w:rsid w:val="00652B12"/>
    <w:pPr>
      <w:widowControl w:val="0"/>
      <w:spacing w:after="200" w:line="276" w:lineRule="auto"/>
    </w:pPr>
    <w:tblPr>
      <w:tblCellMar>
        <w:top w:w="0" w:type="dxa"/>
        <w:left w:w="0" w:type="dxa"/>
        <w:bottom w:w="0" w:type="dxa"/>
        <w:right w:w="0" w:type="dxa"/>
      </w:tblCellMar>
    </w:tblPr>
  </w:style>
  <w:style w:type="paragraph" w:styleId="Revisin">
    <w:name w:val="Revision"/>
    <w:hidden/>
    <w:rsid w:val="00652B12"/>
    <w:pPr>
      <w:spacing w:after="0" w:line="240" w:lineRule="auto"/>
    </w:pPr>
  </w:style>
  <w:style w:type="table" w:customStyle="1" w:styleId="TableNormal5">
    <w:name w:val="Table Normal5"/>
    <w:rsid w:val="004B7E42"/>
    <w:pPr>
      <w:widowControl w:val="0"/>
      <w:spacing w:after="200" w:line="276" w:lineRule="auto"/>
    </w:p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4B7E4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TDC1">
    <w:name w:val="Título TDC1"/>
    <w:basedOn w:val="Ttulo1"/>
    <w:next w:val="Normal"/>
    <w:uiPriority w:val="39"/>
    <w:unhideWhenUsed/>
    <w:qFormat/>
    <w:rsid w:val="004B7E42"/>
    <w:pPr>
      <w:widowControl/>
      <w:spacing w:before="240" w:after="0" w:line="259" w:lineRule="auto"/>
      <w:outlineLvl w:val="9"/>
    </w:pPr>
    <w:rPr>
      <w:rFonts w:eastAsia="Times New Roman" w:cs="Times New Roman"/>
      <w:b w:val="0"/>
      <w:color w:val="365F91"/>
      <w:sz w:val="32"/>
      <w:szCs w:val="32"/>
      <w:lang w:val="es-CL"/>
    </w:rPr>
  </w:style>
  <w:style w:type="table" w:customStyle="1" w:styleId="TableNormal6">
    <w:name w:val="Table Normal6"/>
    <w:rsid w:val="00CD7882"/>
    <w:pPr>
      <w:widowControl w:val="0"/>
      <w:spacing w:after="200" w:line="276" w:lineRule="auto"/>
    </w:pPr>
    <w:tblPr>
      <w:tblCellMar>
        <w:top w:w="0" w:type="dxa"/>
        <w:left w:w="0" w:type="dxa"/>
        <w:bottom w:w="0" w:type="dxa"/>
        <w:right w:w="0" w:type="dxa"/>
      </w:tblCellMar>
    </w:tblPr>
  </w:style>
  <w:style w:type="table" w:customStyle="1" w:styleId="TableNormal7">
    <w:name w:val="Table Normal7"/>
    <w:rsid w:val="00CD7882"/>
    <w:pPr>
      <w:widowControl w:val="0"/>
      <w:spacing w:after="200" w:line="276" w:lineRule="auto"/>
    </w:pPr>
    <w:tblPr>
      <w:tblCellMar>
        <w:top w:w="0" w:type="dxa"/>
        <w:left w:w="0" w:type="dxa"/>
        <w:bottom w:w="0" w:type="dxa"/>
        <w:right w:w="0" w:type="dxa"/>
      </w:tblCellMar>
    </w:tblPr>
  </w:style>
  <w:style w:type="table" w:customStyle="1" w:styleId="TableNormal8">
    <w:name w:val="Table Normal8"/>
    <w:rsid w:val="00CD7882"/>
    <w:pPr>
      <w:widowControl w:val="0"/>
      <w:spacing w:after="200" w:line="276" w:lineRule="auto"/>
    </w:pPr>
    <w:tblPr>
      <w:tblCellMar>
        <w:top w:w="0" w:type="dxa"/>
        <w:left w:w="0" w:type="dxa"/>
        <w:bottom w:w="0" w:type="dxa"/>
        <w:right w:w="0" w:type="dxa"/>
      </w:tblCellMar>
    </w:tblPr>
  </w:style>
  <w:style w:type="table" w:customStyle="1" w:styleId="TableNormal9">
    <w:name w:val="Table Normal9"/>
    <w:rsid w:val="008A6E10"/>
    <w:pPr>
      <w:widowControl w:val="0"/>
      <w:spacing w:after="200" w:line="276" w:lineRule="auto"/>
    </w:pPr>
    <w:tblPr>
      <w:tblCellMar>
        <w:top w:w="0" w:type="dxa"/>
        <w:left w:w="0" w:type="dxa"/>
        <w:bottom w:w="0" w:type="dxa"/>
        <w:right w:w="0" w:type="dxa"/>
      </w:tblCellMar>
    </w:tblPr>
  </w:style>
  <w:style w:type="paragraph" w:styleId="TtuloTDC">
    <w:name w:val="TOC Heading"/>
    <w:basedOn w:val="Ttulo1"/>
    <w:next w:val="Normal"/>
    <w:uiPriority w:val="39"/>
    <w:unhideWhenUsed/>
    <w:qFormat/>
    <w:rsid w:val="00682DC7"/>
    <w:pPr>
      <w:widowControl/>
      <w:spacing w:before="240" w:after="0" w:line="240" w:lineRule="auto"/>
      <w:outlineLvl w:val="9"/>
    </w:pPr>
    <w:rPr>
      <w:rFonts w:asciiTheme="majorHAnsi" w:eastAsiaTheme="majorEastAsia" w:hAnsiTheme="majorHAnsi" w:cstheme="majorBidi"/>
      <w:b w:val="0"/>
      <w:color w:val="2E74B5" w:themeColor="accent1" w:themeShade="BF"/>
      <w:sz w:val="32"/>
      <w:szCs w:val="32"/>
      <w:lang w:val="es-CL" w:eastAsia="es-MX"/>
    </w:rPr>
  </w:style>
  <w:style w:type="character" w:customStyle="1" w:styleId="Ttulo8Car">
    <w:name w:val="Título 8 Car"/>
    <w:basedOn w:val="Fuentedeprrafopredeter"/>
    <w:link w:val="Ttulo8"/>
    <w:uiPriority w:val="9"/>
    <w:semiHidden/>
    <w:rsid w:val="00647011"/>
    <w:rPr>
      <w:rFonts w:ascii="Arial" w:eastAsia="Arial" w:hAnsi="Arial" w:cs="Arial"/>
      <w:caps/>
      <w:spacing w:val="10"/>
      <w:sz w:val="18"/>
      <w:szCs w:val="18"/>
      <w:lang w:val="es-CL" w:eastAsia="es-ES"/>
    </w:rPr>
  </w:style>
  <w:style w:type="character" w:customStyle="1" w:styleId="Ttulo9Car">
    <w:name w:val="Título 9 Car"/>
    <w:basedOn w:val="Fuentedeprrafopredeter"/>
    <w:link w:val="Ttulo9"/>
    <w:uiPriority w:val="9"/>
    <w:semiHidden/>
    <w:rsid w:val="00647011"/>
    <w:rPr>
      <w:rFonts w:ascii="Arial" w:eastAsia="Arial" w:hAnsi="Arial" w:cs="Arial"/>
      <w:i/>
      <w:iCs/>
      <w:caps/>
      <w:spacing w:val="10"/>
      <w:sz w:val="18"/>
      <w:szCs w:val="18"/>
      <w:lang w:val="es-CL" w:eastAsia="es-ES"/>
    </w:rPr>
  </w:style>
  <w:style w:type="table" w:customStyle="1" w:styleId="TableNormal10">
    <w:name w:val="Table Normal10"/>
    <w:rsid w:val="00647011"/>
    <w:pPr>
      <w:spacing w:before="100" w:after="200" w:line="276" w:lineRule="auto"/>
    </w:pPr>
    <w:rPr>
      <w:rFonts w:ascii="Arial" w:eastAsia="Arial" w:hAnsi="Arial" w:cs="Arial"/>
      <w:sz w:val="20"/>
      <w:szCs w:val="20"/>
      <w:lang w:val="es-CL" w:eastAsia="es-ES"/>
    </w:rPr>
    <w:tblPr>
      <w:tblCellMar>
        <w:top w:w="0" w:type="dxa"/>
        <w:left w:w="0" w:type="dxa"/>
        <w:bottom w:w="0" w:type="dxa"/>
        <w:right w:w="0" w:type="dxa"/>
      </w:tblCellMar>
    </w:tblPr>
  </w:style>
  <w:style w:type="table" w:customStyle="1" w:styleId="TableNormal11">
    <w:name w:val="Table Normal11"/>
    <w:rsid w:val="00647011"/>
    <w:pPr>
      <w:spacing w:before="100" w:after="200" w:line="276" w:lineRule="auto"/>
    </w:pPr>
    <w:rPr>
      <w:rFonts w:ascii="Arial" w:eastAsia="Arial" w:hAnsi="Arial" w:cs="Arial"/>
      <w:sz w:val="20"/>
      <w:szCs w:val="20"/>
      <w:lang w:val="es-CL" w:eastAsia="es-ES"/>
    </w:rPr>
    <w:tblPr>
      <w:tblCellMar>
        <w:top w:w="0" w:type="dxa"/>
        <w:left w:w="0" w:type="dxa"/>
        <w:bottom w:w="0" w:type="dxa"/>
        <w:right w:w="0" w:type="dxa"/>
      </w:tblCellMar>
    </w:tblPr>
  </w:style>
  <w:style w:type="table" w:customStyle="1" w:styleId="TableNormal12">
    <w:name w:val="Table Normal12"/>
    <w:rsid w:val="00647011"/>
    <w:pPr>
      <w:spacing w:before="100" w:after="200" w:line="276" w:lineRule="auto"/>
    </w:pPr>
    <w:rPr>
      <w:rFonts w:ascii="Arial" w:eastAsia="Arial" w:hAnsi="Arial" w:cs="Arial"/>
      <w:sz w:val="20"/>
      <w:szCs w:val="20"/>
      <w:lang w:val="es-CL" w:eastAsia="es-ES"/>
    </w:rPr>
    <w:tblPr>
      <w:tblCellMar>
        <w:top w:w="0" w:type="dxa"/>
        <w:left w:w="0" w:type="dxa"/>
        <w:bottom w:w="0" w:type="dxa"/>
        <w:right w:w="0" w:type="dxa"/>
      </w:tblCellMar>
    </w:tblPr>
  </w:style>
  <w:style w:type="table" w:customStyle="1" w:styleId="TableNormal13">
    <w:name w:val="Table Normal13"/>
    <w:rsid w:val="00647011"/>
    <w:pPr>
      <w:spacing w:before="100" w:after="200" w:line="276" w:lineRule="auto"/>
    </w:pPr>
    <w:rPr>
      <w:rFonts w:ascii="Arial" w:eastAsia="Arial" w:hAnsi="Arial" w:cs="Arial"/>
      <w:sz w:val="20"/>
      <w:szCs w:val="20"/>
      <w:lang w:val="es-CL" w:eastAsia="es-ES"/>
    </w:rPr>
    <w:tblPr>
      <w:tblCellMar>
        <w:top w:w="0" w:type="dxa"/>
        <w:left w:w="0" w:type="dxa"/>
        <w:bottom w:w="0" w:type="dxa"/>
        <w:right w:w="0" w:type="dxa"/>
      </w:tblCellMar>
    </w:tblPr>
  </w:style>
  <w:style w:type="table" w:customStyle="1" w:styleId="TableNormal14">
    <w:name w:val="Table Normal14"/>
    <w:rsid w:val="00647011"/>
    <w:pPr>
      <w:spacing w:before="100" w:after="200" w:line="276" w:lineRule="auto"/>
    </w:pPr>
    <w:rPr>
      <w:rFonts w:ascii="Arial" w:eastAsia="Arial" w:hAnsi="Arial" w:cs="Arial"/>
      <w:sz w:val="20"/>
      <w:szCs w:val="20"/>
      <w:lang w:val="es-CL" w:eastAsia="es-ES"/>
    </w:rPr>
    <w:tblPr>
      <w:tblCellMar>
        <w:top w:w="0" w:type="dxa"/>
        <w:left w:w="0" w:type="dxa"/>
        <w:bottom w:w="0" w:type="dxa"/>
        <w:right w:w="0" w:type="dxa"/>
      </w:tblCellMar>
    </w:tblPr>
  </w:style>
  <w:style w:type="paragraph" w:styleId="Sinespaciado">
    <w:name w:val="No Spacing"/>
    <w:qFormat/>
    <w:rsid w:val="00647011"/>
    <w:pPr>
      <w:spacing w:before="100" w:after="0" w:line="240" w:lineRule="auto"/>
    </w:pPr>
    <w:rPr>
      <w:rFonts w:ascii="Arial" w:eastAsia="Arial" w:hAnsi="Arial" w:cs="Arial"/>
      <w:sz w:val="20"/>
      <w:szCs w:val="20"/>
      <w:lang w:val="es-CL" w:eastAsia="es-ES"/>
    </w:rPr>
  </w:style>
  <w:style w:type="table" w:customStyle="1" w:styleId="TableNormal15">
    <w:name w:val="Table Normal15"/>
    <w:next w:val="TableNormal0"/>
    <w:rsid w:val="00647011"/>
    <w:pPr>
      <w:pBdr>
        <w:top w:val="nil"/>
        <w:left w:val="nil"/>
        <w:bottom w:val="nil"/>
        <w:right w:val="nil"/>
        <w:between w:val="nil"/>
      </w:pBdr>
      <w:suppressAutoHyphens/>
      <w:spacing w:before="100" w:after="2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CellMar>
        <w:top w:w="0" w:type="dxa"/>
        <w:left w:w="0" w:type="dxa"/>
        <w:bottom w:w="0" w:type="dxa"/>
        <w:right w:w="0" w:type="dxa"/>
      </w:tblCellMar>
    </w:tblPr>
  </w:style>
  <w:style w:type="paragraph" w:customStyle="1" w:styleId="Puesto1">
    <w:name w:val="Puesto1"/>
    <w:basedOn w:val="Normal"/>
    <w:next w:val="Normal"/>
    <w:rsid w:val="00647011"/>
    <w:pPr>
      <w:keepNext/>
      <w:keepLines/>
      <w:pBdr>
        <w:top w:val="nil"/>
        <w:left w:val="nil"/>
        <w:bottom w:val="nil"/>
        <w:right w:val="nil"/>
        <w:between w:val="nil"/>
      </w:pBdr>
      <w:suppressAutoHyphens/>
      <w:spacing w:before="480" w:after="120" w:line="0" w:lineRule="auto"/>
      <w:ind w:leftChars="-1" w:left="-1" w:hangingChars="1" w:hanging="1"/>
      <w:jc w:val="center"/>
      <w:textDirection w:val="btLr"/>
      <w:textAlignment w:val="top"/>
      <w:outlineLvl w:val="0"/>
    </w:pPr>
    <w:rPr>
      <w:rFonts w:ascii="Arial" w:eastAsia="Arial" w:hAnsi="Arial" w:cs="Arial"/>
      <w:b/>
      <w:color w:val="000000"/>
      <w:position w:val="-1"/>
      <w:sz w:val="72"/>
      <w:szCs w:val="72"/>
      <w:lang w:eastAsia="es-ES"/>
    </w:rPr>
  </w:style>
  <w:style w:type="character" w:customStyle="1" w:styleId="PuestoCar">
    <w:name w:val="Puesto Car"/>
    <w:rsid w:val="00647011"/>
    <w:rPr>
      <w:b/>
      <w:color w:val="000000"/>
      <w:w w:val="100"/>
      <w:position w:val="-1"/>
      <w:sz w:val="72"/>
      <w:szCs w:val="72"/>
      <w:effect w:val="none"/>
      <w:vertAlign w:val="baseline"/>
      <w:cs w:val="0"/>
      <w:em w:val="none"/>
      <w:lang w:val="es-CL" w:eastAsia="es-CL"/>
    </w:rPr>
  </w:style>
  <w:style w:type="table" w:customStyle="1" w:styleId="14">
    <w:name w:val="14"/>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3">
    <w:name w:val="13"/>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2">
    <w:name w:val="12"/>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1">
    <w:name w:val="1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0">
    <w:name w:val="10"/>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9">
    <w:name w:val="9"/>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8">
    <w:name w:val="8"/>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7">
    <w:name w:val="7"/>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6">
    <w:name w:val="6"/>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5">
    <w:name w:val="5"/>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4">
    <w:name w:val="4"/>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3">
    <w:name w:val="3"/>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2">
    <w:name w:val="2"/>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
    <w:name w:val="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paragraph" w:customStyle="1" w:styleId="TtulodeTDC1">
    <w:name w:val="Título de TDC1"/>
    <w:basedOn w:val="Ttulo1"/>
    <w:next w:val="Normal"/>
    <w:rsid w:val="00647011"/>
    <w:pPr>
      <w:widowControl/>
      <w:pBdr>
        <w:top w:val="single" w:sz="24" w:space="0" w:color="4F81BD"/>
        <w:left w:val="single" w:sz="24" w:space="0" w:color="4F81BD"/>
        <w:bottom w:val="single" w:sz="24" w:space="0" w:color="4F81BD"/>
        <w:right w:val="single" w:sz="24" w:space="0" w:color="4F81BD"/>
      </w:pBdr>
      <w:shd w:val="clear" w:color="auto" w:fill="1F4E79"/>
      <w:suppressAutoHyphens/>
      <w:spacing w:before="240" w:after="0" w:line="259" w:lineRule="auto"/>
      <w:ind w:leftChars="-1" w:left="-1" w:hangingChars="1" w:hanging="1"/>
      <w:textDirection w:val="btLr"/>
      <w:textAlignment w:val="top"/>
      <w:outlineLvl w:val="9"/>
    </w:pPr>
    <w:rPr>
      <w:rFonts w:ascii="Calibri Light" w:eastAsia="Times New Roman" w:hAnsi="Calibri Light" w:cs="Times New Roman"/>
      <w:b w:val="0"/>
      <w:caps/>
      <w:color w:val="2E74B5"/>
      <w:spacing w:val="15"/>
      <w:position w:val="-1"/>
      <w:sz w:val="32"/>
      <w:szCs w:val="32"/>
      <w:lang w:val="es-CL" w:eastAsia="es-ES"/>
    </w:rPr>
  </w:style>
  <w:style w:type="paragraph" w:styleId="HTMLconformatoprevio">
    <w:name w:val="HTML Preformatted"/>
    <w:basedOn w:val="Normal"/>
    <w:link w:val="HTMLconformatoprevioCar"/>
    <w:qFormat/>
    <w:rsid w:val="006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ind w:leftChars="-1" w:left="-1" w:hangingChars="1" w:hanging="1"/>
      <w:jc w:val="center"/>
      <w:textDirection w:val="btLr"/>
      <w:textAlignment w:val="top"/>
      <w:outlineLvl w:val="0"/>
    </w:pPr>
    <w:rPr>
      <w:rFonts w:ascii="Courier New" w:hAnsi="Courier New" w:cs="Arial"/>
      <w:position w:val="-1"/>
      <w:sz w:val="20"/>
      <w:szCs w:val="20"/>
      <w:lang w:eastAsia="es-ES"/>
    </w:rPr>
  </w:style>
  <w:style w:type="character" w:customStyle="1" w:styleId="HTMLconformatoprevioCar">
    <w:name w:val="HTML con formato previo Car"/>
    <w:basedOn w:val="Fuentedeprrafopredeter"/>
    <w:link w:val="HTMLconformatoprevio"/>
    <w:rsid w:val="00647011"/>
    <w:rPr>
      <w:rFonts w:ascii="Courier New" w:eastAsia="Times New Roman" w:hAnsi="Courier New" w:cs="Arial"/>
      <w:position w:val="-1"/>
      <w:sz w:val="20"/>
      <w:szCs w:val="20"/>
      <w:lang w:val="es-CL" w:eastAsia="es-ES"/>
    </w:rPr>
  </w:style>
  <w:style w:type="table" w:customStyle="1" w:styleId="Tablaconcuadrcula3">
    <w:name w:val="Tabla con cuadrícula3"/>
    <w:basedOn w:val="Tablanormal"/>
    <w:next w:val="Tablaconcuadrcula"/>
    <w:rsid w:val="00647011"/>
    <w:pPr>
      <w:suppressAutoHyphens/>
      <w:spacing w:before="100" w:after="200" w:line="1" w:lineRule="atLeast"/>
      <w:ind w:leftChars="-1" w:left="-1" w:hangingChars="1" w:hanging="1"/>
      <w:jc w:val="center"/>
      <w:textDirection w:val="btLr"/>
      <w:textAlignment w:val="top"/>
      <w:outlineLvl w:val="0"/>
    </w:pPr>
    <w:rPr>
      <w:rFonts w:cs="Times New Roman"/>
      <w:position w:val="-1"/>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uiPriority w:val="39"/>
    <w:qFormat/>
    <w:rsid w:val="00647011"/>
    <w:pPr>
      <w:pBdr>
        <w:top w:val="nil"/>
        <w:left w:val="nil"/>
        <w:bottom w:val="nil"/>
        <w:right w:val="nil"/>
        <w:between w:val="nil"/>
      </w:pBdr>
      <w:tabs>
        <w:tab w:val="right" w:pos="9397"/>
      </w:tabs>
      <w:suppressAutoHyphens/>
      <w:spacing w:before="100" w:line="276" w:lineRule="auto"/>
      <w:ind w:leftChars="-1" w:left="440" w:hangingChars="1" w:hanging="1"/>
      <w:jc w:val="center"/>
      <w:textDirection w:val="btLr"/>
      <w:textAlignment w:val="top"/>
      <w:outlineLvl w:val="0"/>
    </w:pPr>
    <w:rPr>
      <w:rFonts w:ascii="Arial" w:eastAsia="Arial" w:hAnsi="Arial" w:cs="Arial"/>
      <w:color w:val="000000"/>
      <w:position w:val="-1"/>
      <w:sz w:val="22"/>
      <w:szCs w:val="22"/>
      <w:lang w:eastAsia="es-ES"/>
    </w:rPr>
  </w:style>
  <w:style w:type="table" w:customStyle="1" w:styleId="TableNormal16">
    <w:name w:val="Table Normal16"/>
    <w:rsid w:val="00647011"/>
    <w:pPr>
      <w:pBdr>
        <w:top w:val="nil"/>
        <w:left w:val="nil"/>
        <w:bottom w:val="nil"/>
        <w:right w:val="nil"/>
        <w:between w:val="nil"/>
      </w:pBdr>
      <w:suppressAutoHyphens/>
      <w:spacing w:before="100" w:after="2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CellMar>
        <w:top w:w="0" w:type="dxa"/>
        <w:left w:w="0" w:type="dxa"/>
        <w:bottom w:w="0" w:type="dxa"/>
        <w:right w:w="0" w:type="dxa"/>
      </w:tblCellMar>
    </w:tblPr>
  </w:style>
  <w:style w:type="table" w:customStyle="1" w:styleId="141">
    <w:name w:val="14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31">
    <w:name w:val="13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21">
    <w:name w:val="12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11">
    <w:name w:val="11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01">
    <w:name w:val="10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91">
    <w:name w:val="9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81">
    <w:name w:val="8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71">
    <w:name w:val="7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61">
    <w:name w:val="6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51">
    <w:name w:val="5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41">
    <w:name w:val="4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31">
    <w:name w:val="3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21">
    <w:name w:val="21"/>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15">
    <w:name w:val="15"/>
    <w:basedOn w:val="TableNormal0"/>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val="es-CL" w:eastAsia="es-ES"/>
    </w:rPr>
    <w:tblPr>
      <w:tblStyleRowBandSize w:val="1"/>
      <w:tblStyleColBandSize w:val="1"/>
      <w:tblCellMar>
        <w:top w:w="100" w:type="dxa"/>
        <w:left w:w="100" w:type="dxa"/>
        <w:bottom w:w="100" w:type="dxa"/>
        <w:right w:w="100" w:type="dxa"/>
      </w:tblCellMar>
    </w:tblPr>
  </w:style>
  <w:style w:type="table" w:customStyle="1" w:styleId="Tablaconcuadrcula11">
    <w:name w:val="Tabla con cuadrícula11"/>
    <w:basedOn w:val="Tablanormal"/>
    <w:next w:val="Tablaconcuadrcula"/>
    <w:rsid w:val="00647011"/>
    <w:pPr>
      <w:suppressAutoHyphens/>
      <w:spacing w:before="100" w:after="200" w:line="1" w:lineRule="atLeast"/>
      <w:ind w:leftChars="-1" w:left="-1" w:hangingChars="1" w:hanging="1"/>
      <w:jc w:val="center"/>
      <w:textDirection w:val="btLr"/>
      <w:textAlignment w:val="top"/>
      <w:outlineLvl w:val="0"/>
    </w:pPr>
    <w:rPr>
      <w:rFonts w:cs="Times New Roman"/>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647011"/>
    <w:pPr>
      <w:suppressAutoHyphens/>
      <w:spacing w:before="100" w:after="200" w:line="276" w:lineRule="auto"/>
      <w:ind w:leftChars="-1" w:left="-1" w:hangingChars="1" w:hanging="1"/>
      <w:contextualSpacing/>
      <w:textDirection w:val="btLr"/>
      <w:textAlignment w:val="top"/>
      <w:outlineLvl w:val="0"/>
    </w:pPr>
    <w:rPr>
      <w:rFonts w:ascii="Arial" w:eastAsia="Arial" w:hAnsi="Arial" w:cs="Arial"/>
      <w:position w:val="-1"/>
      <w:lang w:val="es-CL" w:eastAsia="es-ES"/>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647011"/>
    <w:pPr>
      <w:spacing w:before="100" w:after="200" w:line="276" w:lineRule="auto"/>
    </w:pPr>
    <w:rPr>
      <w:rFonts w:ascii="Arial" w:eastAsia="Arial" w:hAnsi="Arial" w:cs="Arial"/>
      <w:b/>
      <w:bCs/>
      <w:color w:val="365F91"/>
      <w:sz w:val="16"/>
      <w:szCs w:val="16"/>
      <w:lang w:eastAsia="es-ES"/>
    </w:rPr>
  </w:style>
  <w:style w:type="character" w:styleId="Textoennegrita">
    <w:name w:val="Strong"/>
    <w:uiPriority w:val="22"/>
    <w:qFormat/>
    <w:rsid w:val="00647011"/>
    <w:rPr>
      <w:b/>
      <w:bCs/>
    </w:rPr>
  </w:style>
  <w:style w:type="character" w:customStyle="1" w:styleId="nfasis1">
    <w:name w:val="Énfasis1"/>
    <w:uiPriority w:val="20"/>
    <w:qFormat/>
    <w:rsid w:val="00647011"/>
    <w:rPr>
      <w:caps/>
      <w:color w:val="243F60"/>
      <w:spacing w:val="5"/>
    </w:rPr>
  </w:style>
  <w:style w:type="paragraph" w:styleId="Cita">
    <w:name w:val="Quote"/>
    <w:basedOn w:val="Normal"/>
    <w:next w:val="Normal"/>
    <w:link w:val="CitaCar"/>
    <w:uiPriority w:val="29"/>
    <w:qFormat/>
    <w:rsid w:val="00647011"/>
    <w:pPr>
      <w:spacing w:before="100" w:after="200" w:line="276" w:lineRule="auto"/>
    </w:pPr>
    <w:rPr>
      <w:rFonts w:ascii="Arial" w:eastAsia="Arial" w:hAnsi="Arial" w:cs="Arial"/>
      <w:i/>
      <w:iCs/>
      <w:lang w:eastAsia="es-ES"/>
    </w:rPr>
  </w:style>
  <w:style w:type="character" w:customStyle="1" w:styleId="CitaCar">
    <w:name w:val="Cita Car"/>
    <w:basedOn w:val="Fuentedeprrafopredeter"/>
    <w:link w:val="Cita"/>
    <w:uiPriority w:val="29"/>
    <w:rsid w:val="00647011"/>
    <w:rPr>
      <w:rFonts w:ascii="Arial" w:eastAsia="Arial" w:hAnsi="Arial" w:cs="Arial"/>
      <w:i/>
      <w:iCs/>
      <w:sz w:val="24"/>
      <w:szCs w:val="24"/>
      <w:lang w:val="es-CL" w:eastAsia="es-ES"/>
    </w:rPr>
  </w:style>
  <w:style w:type="paragraph" w:customStyle="1" w:styleId="Citadestacada1">
    <w:name w:val="Cita destacada1"/>
    <w:basedOn w:val="Normal"/>
    <w:next w:val="Normal"/>
    <w:uiPriority w:val="30"/>
    <w:qFormat/>
    <w:rsid w:val="00647011"/>
    <w:pPr>
      <w:spacing w:before="240" w:after="240"/>
      <w:ind w:left="1080" w:right="1080"/>
      <w:jc w:val="center"/>
    </w:pPr>
    <w:rPr>
      <w:rFonts w:ascii="Arial" w:eastAsia="Arial" w:hAnsi="Arial" w:cs="Arial"/>
      <w:color w:val="4F81BD"/>
      <w:lang w:eastAsia="es-ES"/>
    </w:rPr>
  </w:style>
  <w:style w:type="character" w:customStyle="1" w:styleId="CitadestacadaCar">
    <w:name w:val="Cita destacada Car"/>
    <w:basedOn w:val="Fuentedeprrafopredeter"/>
    <w:link w:val="Citadestacada"/>
    <w:uiPriority w:val="30"/>
    <w:rsid w:val="00647011"/>
    <w:rPr>
      <w:color w:val="4F81BD"/>
      <w:sz w:val="24"/>
      <w:szCs w:val="24"/>
    </w:rPr>
  </w:style>
  <w:style w:type="character" w:customStyle="1" w:styleId="nfasissutil1">
    <w:name w:val="Énfasis sutil1"/>
    <w:uiPriority w:val="19"/>
    <w:qFormat/>
    <w:rsid w:val="00647011"/>
    <w:rPr>
      <w:i/>
      <w:iCs/>
      <w:color w:val="243F60"/>
    </w:rPr>
  </w:style>
  <w:style w:type="character" w:customStyle="1" w:styleId="nfasisintenso1">
    <w:name w:val="Énfasis intenso1"/>
    <w:uiPriority w:val="21"/>
    <w:qFormat/>
    <w:rsid w:val="00647011"/>
    <w:rPr>
      <w:b/>
      <w:bCs/>
      <w:caps/>
      <w:color w:val="243F60"/>
      <w:spacing w:val="10"/>
    </w:rPr>
  </w:style>
  <w:style w:type="character" w:customStyle="1" w:styleId="Referenciasutil1">
    <w:name w:val="Referencia sutil1"/>
    <w:uiPriority w:val="31"/>
    <w:qFormat/>
    <w:rsid w:val="00647011"/>
    <w:rPr>
      <w:b/>
      <w:bCs/>
      <w:color w:val="4F81BD"/>
    </w:rPr>
  </w:style>
  <w:style w:type="character" w:customStyle="1" w:styleId="Referenciaintensa1">
    <w:name w:val="Referencia intensa1"/>
    <w:uiPriority w:val="32"/>
    <w:qFormat/>
    <w:rsid w:val="00647011"/>
    <w:rPr>
      <w:b/>
      <w:bCs/>
      <w:i/>
      <w:iCs/>
      <w:caps/>
      <w:color w:val="4F81BD"/>
    </w:rPr>
  </w:style>
  <w:style w:type="character" w:styleId="Ttulodellibro">
    <w:name w:val="Book Title"/>
    <w:uiPriority w:val="33"/>
    <w:qFormat/>
    <w:rsid w:val="00647011"/>
    <w:rPr>
      <w:b/>
      <w:bCs/>
      <w:i/>
      <w:iCs/>
      <w:spacing w:val="0"/>
    </w:rPr>
  </w:style>
  <w:style w:type="character" w:customStyle="1" w:styleId="Mencinsinresolver3">
    <w:name w:val="Mención sin resolver3"/>
    <w:basedOn w:val="Fuentedeprrafopredeter"/>
    <w:uiPriority w:val="99"/>
    <w:semiHidden/>
    <w:unhideWhenUsed/>
    <w:rsid w:val="00647011"/>
    <w:rPr>
      <w:color w:val="605E5C"/>
      <w:shd w:val="clear" w:color="auto" w:fill="E1DFDD"/>
    </w:rPr>
  </w:style>
  <w:style w:type="character" w:styleId="nfasis">
    <w:name w:val="Emphasis"/>
    <w:basedOn w:val="Fuentedeprrafopredeter"/>
    <w:uiPriority w:val="20"/>
    <w:qFormat/>
    <w:rsid w:val="00647011"/>
    <w:rPr>
      <w:i/>
      <w:iCs/>
    </w:rPr>
  </w:style>
  <w:style w:type="paragraph" w:styleId="Citadestacada">
    <w:name w:val="Intense Quote"/>
    <w:basedOn w:val="Normal"/>
    <w:next w:val="Normal"/>
    <w:link w:val="CitadestacadaCar"/>
    <w:uiPriority w:val="30"/>
    <w:qFormat/>
    <w:rsid w:val="00647011"/>
    <w:pPr>
      <w:pBdr>
        <w:top w:val="single" w:sz="4" w:space="10" w:color="5B9BD5" w:themeColor="accent1"/>
        <w:bottom w:val="single" w:sz="4" w:space="10" w:color="5B9BD5" w:themeColor="accent1"/>
      </w:pBdr>
      <w:spacing w:before="360" w:after="360"/>
      <w:ind w:left="864" w:right="864"/>
      <w:jc w:val="center"/>
    </w:pPr>
    <w:rPr>
      <w:rFonts w:ascii="Calibri" w:eastAsia="Calibri" w:hAnsi="Calibri" w:cs="Calibri"/>
      <w:color w:val="4F81BD"/>
      <w:lang w:val="es-ES" w:eastAsia="es-CL"/>
    </w:rPr>
  </w:style>
  <w:style w:type="character" w:customStyle="1" w:styleId="CitadestacadaCar1">
    <w:name w:val="Cita destacada Car1"/>
    <w:basedOn w:val="Fuentedeprrafopredeter"/>
    <w:uiPriority w:val="30"/>
    <w:rsid w:val="00647011"/>
    <w:rPr>
      <w:rFonts w:ascii="Times New Roman" w:eastAsia="Times New Roman" w:hAnsi="Times New Roman" w:cs="Times New Roman"/>
      <w:i/>
      <w:iCs/>
      <w:color w:val="5B9BD5" w:themeColor="accent1"/>
      <w:sz w:val="24"/>
      <w:szCs w:val="24"/>
      <w:lang w:val="es-CL" w:eastAsia="es-MX"/>
    </w:rPr>
  </w:style>
  <w:style w:type="character" w:styleId="nfasissutil">
    <w:name w:val="Subtle Emphasis"/>
    <w:basedOn w:val="Fuentedeprrafopredeter"/>
    <w:uiPriority w:val="19"/>
    <w:qFormat/>
    <w:rsid w:val="00647011"/>
    <w:rPr>
      <w:i/>
      <w:iCs/>
      <w:color w:val="404040" w:themeColor="text1" w:themeTint="BF"/>
    </w:rPr>
  </w:style>
  <w:style w:type="character" w:styleId="nfasisintenso">
    <w:name w:val="Intense Emphasis"/>
    <w:basedOn w:val="Fuentedeprrafopredeter"/>
    <w:uiPriority w:val="21"/>
    <w:qFormat/>
    <w:rsid w:val="00647011"/>
    <w:rPr>
      <w:i/>
      <w:iCs/>
      <w:color w:val="5B9BD5" w:themeColor="accent1"/>
    </w:rPr>
  </w:style>
  <w:style w:type="character" w:styleId="Referenciasutil">
    <w:name w:val="Subtle Reference"/>
    <w:basedOn w:val="Fuentedeprrafopredeter"/>
    <w:uiPriority w:val="31"/>
    <w:qFormat/>
    <w:rsid w:val="00647011"/>
    <w:rPr>
      <w:smallCaps/>
      <w:color w:val="5A5A5A" w:themeColor="text1" w:themeTint="A5"/>
    </w:rPr>
  </w:style>
  <w:style w:type="character" w:styleId="Referenciaintensa">
    <w:name w:val="Intense Reference"/>
    <w:basedOn w:val="Fuentedeprrafopredeter"/>
    <w:uiPriority w:val="32"/>
    <w:qFormat/>
    <w:rsid w:val="00647011"/>
    <w:rPr>
      <w:b/>
      <w:bCs/>
      <w:smallCaps/>
      <w:color w:val="5B9BD5" w:themeColor="accent1"/>
      <w:spacing w:val="5"/>
    </w:rPr>
  </w:style>
  <w:style w:type="table" w:customStyle="1" w:styleId="TableNormal17">
    <w:name w:val="Table Normal17"/>
    <w:rsid w:val="003A11A3"/>
    <w:pPr>
      <w:ind w:hanging="1"/>
    </w:pPr>
    <w:rPr>
      <w:rFonts w:ascii="Arial" w:eastAsia="Arial" w:hAnsi="Arial" w:cs="Arial"/>
      <w:lang w:val="es-CL" w:eastAsia="es-ES"/>
    </w:rPr>
    <w:tblPr>
      <w:tblCellMar>
        <w:top w:w="0" w:type="dxa"/>
        <w:left w:w="0" w:type="dxa"/>
        <w:bottom w:w="0" w:type="dxa"/>
        <w:right w:w="0" w:type="dxa"/>
      </w:tblCellMar>
    </w:tblPr>
  </w:style>
  <w:style w:type="table" w:customStyle="1" w:styleId="TableNormal18">
    <w:name w:val="Table Normal18"/>
    <w:rsid w:val="003A11A3"/>
    <w:pPr>
      <w:ind w:hanging="1"/>
    </w:pPr>
    <w:rPr>
      <w:rFonts w:ascii="Arial" w:eastAsia="Arial" w:hAnsi="Arial" w:cs="Arial"/>
      <w:lang w:val="es-CL" w:eastAsia="es-ES"/>
    </w:rPr>
    <w:tblPr>
      <w:tblCellMar>
        <w:top w:w="0" w:type="dxa"/>
        <w:left w:w="0" w:type="dxa"/>
        <w:bottom w:w="0" w:type="dxa"/>
        <w:right w:w="0" w:type="dxa"/>
      </w:tblCellMar>
    </w:tblPr>
  </w:style>
  <w:style w:type="table" w:customStyle="1" w:styleId="TableNormal19">
    <w:name w:val="Table Normal19"/>
    <w:next w:val="TableNormal0"/>
    <w:rsid w:val="003A11A3"/>
    <w:pPr>
      <w:suppressAutoHyphens/>
      <w:ind w:leftChars="-1" w:left="-1" w:hangingChars="1" w:hanging="1"/>
      <w:textDirection w:val="btLr"/>
      <w:textAlignment w:val="top"/>
      <w:outlineLvl w:val="0"/>
    </w:pPr>
    <w:rPr>
      <w:rFonts w:ascii="Arial" w:eastAsia="Arial" w:hAnsi="Arial" w:cs="Arial"/>
      <w:position w:val="-1"/>
      <w:lang w:val="es-CL"/>
    </w:rPr>
    <w:tblPr>
      <w:tblCellMar>
        <w:top w:w="0" w:type="dxa"/>
        <w:left w:w="0" w:type="dxa"/>
        <w:bottom w:w="0" w:type="dxa"/>
        <w:right w:w="0" w:type="dxa"/>
      </w:tblCellMar>
    </w:tblPr>
  </w:style>
  <w:style w:type="paragraph" w:customStyle="1" w:styleId="TtuloPuesto">
    <w:name w:val="Título;Puesto"/>
    <w:basedOn w:val="Normal"/>
    <w:next w:val="Normal"/>
    <w:rsid w:val="003A11A3"/>
    <w:pPr>
      <w:keepNext/>
      <w:keepLines/>
      <w:pBdr>
        <w:top w:val="nil"/>
        <w:left w:val="nil"/>
        <w:bottom w:val="nil"/>
        <w:right w:val="nil"/>
        <w:between w:val="nil"/>
      </w:pBdr>
      <w:spacing w:before="480" w:after="120" w:line="0" w:lineRule="auto"/>
      <w:ind w:leftChars="-1" w:left="-1" w:hangingChars="1" w:hanging="1"/>
      <w:jc w:val="center"/>
      <w:textAlignment w:val="top"/>
      <w:outlineLvl w:val="0"/>
    </w:pPr>
    <w:rPr>
      <w:rFonts w:ascii="Arial" w:eastAsia="Arial" w:hAnsi="Arial" w:cs="Arial"/>
      <w:b/>
      <w:color w:val="000000"/>
      <w:position w:val="-1"/>
      <w:sz w:val="72"/>
      <w:szCs w:val="72"/>
      <w:lang w:eastAsia="es-CL"/>
    </w:rPr>
  </w:style>
  <w:style w:type="table" w:customStyle="1" w:styleId="142">
    <w:name w:val="14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32">
    <w:name w:val="13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22">
    <w:name w:val="12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12">
    <w:name w:val="11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02">
    <w:name w:val="10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92">
    <w:name w:val="9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82">
    <w:name w:val="8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72">
    <w:name w:val="7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62">
    <w:name w:val="6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52">
    <w:name w:val="5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42">
    <w:name w:val="4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32">
    <w:name w:val="3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22">
    <w:name w:val="22"/>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6">
    <w:name w:val="16"/>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paragraph" w:customStyle="1" w:styleId="TtuloTDCTtulodeTDC">
    <w:name w:val="Título TDC;Título de TDC"/>
    <w:basedOn w:val="Ttulo1"/>
    <w:next w:val="Normal"/>
    <w:qFormat/>
    <w:rsid w:val="003A11A3"/>
    <w:pPr>
      <w:widowControl/>
      <w:shd w:val="clear" w:color="auto" w:fill="1F4E79"/>
      <w:spacing w:before="240" w:after="0" w:line="259" w:lineRule="auto"/>
      <w:ind w:leftChars="-1" w:left="-1" w:hangingChars="1" w:hanging="1"/>
      <w:textAlignment w:val="top"/>
      <w:outlineLvl w:val="9"/>
    </w:pPr>
    <w:rPr>
      <w:rFonts w:ascii="Calibri Light" w:eastAsia="Times New Roman" w:hAnsi="Calibri Light" w:cs="Times New Roman"/>
      <w:b w:val="0"/>
      <w:color w:val="2E74B5"/>
      <w:position w:val="-1"/>
      <w:sz w:val="32"/>
      <w:szCs w:val="32"/>
      <w:lang w:val="es-CL"/>
    </w:rPr>
  </w:style>
  <w:style w:type="table" w:customStyle="1" w:styleId="Tablaconcuadrcula4">
    <w:name w:val="Tabla con cuadrícula4"/>
    <w:basedOn w:val="Tablanormal"/>
    <w:next w:val="Tablaconcuadrcula"/>
    <w:rsid w:val="003A11A3"/>
    <w:pPr>
      <w:spacing w:line="1" w:lineRule="atLeast"/>
      <w:ind w:leftChars="-1" w:left="-1" w:hangingChars="1" w:hanging="1"/>
      <w:jc w:val="center"/>
      <w:textAlignment w:val="top"/>
      <w:outlineLvl w:val="0"/>
    </w:pPr>
    <w:rPr>
      <w:rFonts w:cs="Times New Roman"/>
      <w:position w:val="-1"/>
      <w:lang w:val="es-C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rsid w:val="003A11A3"/>
    <w:pPr>
      <w:pBdr>
        <w:top w:val="nil"/>
        <w:left w:val="nil"/>
        <w:bottom w:val="nil"/>
        <w:right w:val="nil"/>
        <w:between w:val="nil"/>
      </w:pBdr>
      <w:spacing w:line="0" w:lineRule="auto"/>
      <w:ind w:leftChars="-1" w:left="-1" w:hangingChars="1" w:hanging="1"/>
      <w:jc w:val="center"/>
      <w:textAlignment w:val="top"/>
      <w:outlineLvl w:val="0"/>
    </w:pPr>
    <w:rPr>
      <w:rFonts w:ascii="Arial" w:eastAsia="Arial" w:hAnsi="Arial" w:cs="Arial"/>
      <w:color w:val="000000"/>
      <w:position w:val="-1"/>
      <w:lang w:val="es-CL"/>
    </w:rPr>
    <w:tblPr>
      <w:tblCellMar>
        <w:top w:w="0" w:type="dxa"/>
        <w:left w:w="0" w:type="dxa"/>
        <w:bottom w:w="0" w:type="dxa"/>
        <w:right w:w="0" w:type="dxa"/>
      </w:tblCellMar>
    </w:tblPr>
  </w:style>
  <w:style w:type="table" w:customStyle="1" w:styleId="1411">
    <w:name w:val="14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311">
    <w:name w:val="13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211">
    <w:name w:val="12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111">
    <w:name w:val="11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011">
    <w:name w:val="10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911">
    <w:name w:val="9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811">
    <w:name w:val="8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711">
    <w:name w:val="7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611">
    <w:name w:val="6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511">
    <w:name w:val="5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411">
    <w:name w:val="4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311">
    <w:name w:val="3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211">
    <w:name w:val="21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51">
    <w:name w:val="151"/>
    <w:basedOn w:val="TableNormal0"/>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Tablaconcuadrcula12">
    <w:name w:val="Tabla con cuadrícula12"/>
    <w:basedOn w:val="Tablanormal"/>
    <w:next w:val="Tablaconcuadrcula"/>
    <w:rsid w:val="003A11A3"/>
    <w:pPr>
      <w:spacing w:line="1" w:lineRule="atLeast"/>
      <w:ind w:leftChars="-1" w:left="-1" w:hangingChars="1" w:hanging="1"/>
      <w:jc w:val="center"/>
      <w:textAlignment w:val="top"/>
      <w:outlineLvl w:val="0"/>
    </w:pPr>
    <w:rPr>
      <w:rFonts w:cs="Times New Roman"/>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3A11A3"/>
    <w:pPr>
      <w:ind w:leftChars="-1" w:left="-1" w:hangingChars="1" w:hanging="1"/>
      <w:contextualSpacing/>
      <w:textAlignment w:val="top"/>
      <w:outlineLvl w:val="0"/>
    </w:pPr>
    <w:rPr>
      <w:rFonts w:ascii="Arial" w:eastAsia="Arial" w:hAnsi="Arial" w:cs="Arial"/>
      <w:position w:val="-1"/>
      <w:lang w:val="es-CL"/>
    </w:rPr>
    <w:tblPr>
      <w:tblCellMar>
        <w:top w:w="0" w:type="dxa"/>
        <w:left w:w="0" w:type="dxa"/>
        <w:bottom w:w="0" w:type="dxa"/>
        <w:right w:w="0" w:type="dxa"/>
      </w:tblCellMar>
    </w:tblPr>
  </w:style>
  <w:style w:type="character" w:customStyle="1" w:styleId="apple-tab-span">
    <w:name w:val="apple-tab-span"/>
    <w:rsid w:val="003A11A3"/>
    <w:rPr>
      <w:w w:val="100"/>
      <w:position w:val="-1"/>
      <w:effect w:val="none"/>
      <w:vertAlign w:val="baseline"/>
      <w:cs w:val="0"/>
      <w:em w:val="none"/>
    </w:rPr>
  </w:style>
  <w:style w:type="paragraph" w:styleId="TDC4">
    <w:name w:val="toc 4"/>
    <w:basedOn w:val="Normal"/>
    <w:next w:val="Normal"/>
    <w:uiPriority w:val="39"/>
    <w:qFormat/>
    <w:rsid w:val="003A11A3"/>
    <w:pPr>
      <w:suppressAutoHyphens/>
      <w:spacing w:after="100" w:line="259" w:lineRule="auto"/>
      <w:ind w:leftChars="-1" w:left="660" w:hangingChars="1" w:hanging="1"/>
      <w:textDirection w:val="btLr"/>
      <w:textAlignment w:val="top"/>
      <w:outlineLvl w:val="0"/>
    </w:pPr>
    <w:rPr>
      <w:rFonts w:ascii="Arial" w:eastAsia="Arial" w:hAnsi="Arial" w:cs="Arial"/>
      <w:position w:val="-1"/>
      <w:sz w:val="22"/>
      <w:szCs w:val="22"/>
      <w:lang w:eastAsia="es-CL"/>
    </w:rPr>
  </w:style>
  <w:style w:type="paragraph" w:styleId="TDC5">
    <w:name w:val="toc 5"/>
    <w:basedOn w:val="Normal"/>
    <w:next w:val="Normal"/>
    <w:uiPriority w:val="39"/>
    <w:qFormat/>
    <w:rsid w:val="003A11A3"/>
    <w:pPr>
      <w:suppressAutoHyphens/>
      <w:spacing w:after="100" w:line="259" w:lineRule="auto"/>
      <w:ind w:leftChars="-1" w:left="880" w:hangingChars="1" w:hanging="1"/>
      <w:textDirection w:val="btLr"/>
      <w:textAlignment w:val="top"/>
      <w:outlineLvl w:val="0"/>
    </w:pPr>
    <w:rPr>
      <w:rFonts w:ascii="Arial" w:eastAsia="Arial" w:hAnsi="Arial" w:cs="Arial"/>
      <w:position w:val="-1"/>
      <w:sz w:val="22"/>
      <w:szCs w:val="22"/>
      <w:lang w:eastAsia="es-CL"/>
    </w:rPr>
  </w:style>
  <w:style w:type="paragraph" w:styleId="TDC6">
    <w:name w:val="toc 6"/>
    <w:basedOn w:val="Normal"/>
    <w:next w:val="Normal"/>
    <w:uiPriority w:val="39"/>
    <w:qFormat/>
    <w:rsid w:val="003A11A3"/>
    <w:pPr>
      <w:suppressAutoHyphens/>
      <w:spacing w:after="100" w:line="259" w:lineRule="auto"/>
      <w:ind w:leftChars="-1" w:left="1100" w:hangingChars="1" w:hanging="1"/>
      <w:textDirection w:val="btLr"/>
      <w:textAlignment w:val="top"/>
      <w:outlineLvl w:val="0"/>
    </w:pPr>
    <w:rPr>
      <w:rFonts w:ascii="Arial" w:eastAsia="Arial" w:hAnsi="Arial" w:cs="Arial"/>
      <w:position w:val="-1"/>
      <w:sz w:val="22"/>
      <w:szCs w:val="22"/>
      <w:lang w:eastAsia="es-CL"/>
    </w:rPr>
  </w:style>
  <w:style w:type="paragraph" w:styleId="TDC8">
    <w:name w:val="toc 8"/>
    <w:basedOn w:val="Normal"/>
    <w:next w:val="Normal"/>
    <w:uiPriority w:val="39"/>
    <w:qFormat/>
    <w:rsid w:val="003A11A3"/>
    <w:pPr>
      <w:suppressAutoHyphens/>
      <w:spacing w:after="100" w:line="259" w:lineRule="auto"/>
      <w:ind w:leftChars="-1" w:left="1540" w:hangingChars="1" w:hanging="1"/>
      <w:textDirection w:val="btLr"/>
      <w:textAlignment w:val="top"/>
      <w:outlineLvl w:val="0"/>
    </w:pPr>
    <w:rPr>
      <w:rFonts w:ascii="Arial" w:eastAsia="Arial" w:hAnsi="Arial" w:cs="Arial"/>
      <w:position w:val="-1"/>
      <w:sz w:val="22"/>
      <w:szCs w:val="22"/>
      <w:lang w:eastAsia="es-CL"/>
    </w:rPr>
  </w:style>
  <w:style w:type="paragraph" w:styleId="TDC9">
    <w:name w:val="toc 9"/>
    <w:basedOn w:val="Normal"/>
    <w:next w:val="Normal"/>
    <w:uiPriority w:val="39"/>
    <w:qFormat/>
    <w:rsid w:val="003A11A3"/>
    <w:pPr>
      <w:suppressAutoHyphens/>
      <w:spacing w:after="100" w:line="259" w:lineRule="auto"/>
      <w:ind w:leftChars="-1" w:left="1760" w:hangingChars="1" w:hanging="1"/>
      <w:textDirection w:val="btLr"/>
      <w:textAlignment w:val="top"/>
      <w:outlineLvl w:val="0"/>
    </w:pPr>
    <w:rPr>
      <w:rFonts w:ascii="Arial" w:eastAsia="Arial" w:hAnsi="Arial" w:cs="Arial"/>
      <w:position w:val="-1"/>
      <w:sz w:val="22"/>
      <w:szCs w:val="22"/>
      <w:lang w:eastAsia="es-CL"/>
    </w:rPr>
  </w:style>
  <w:style w:type="table" w:customStyle="1" w:styleId="TableNormal20">
    <w:name w:val="Table Normal20"/>
    <w:rsid w:val="009D62A5"/>
    <w:rPr>
      <w:lang w:val="es-CL" w:eastAsia="es-ES"/>
    </w:rPr>
    <w:tblPr>
      <w:tblCellMar>
        <w:top w:w="0" w:type="dxa"/>
        <w:left w:w="0" w:type="dxa"/>
        <w:bottom w:w="0" w:type="dxa"/>
        <w:right w:w="0" w:type="dxa"/>
      </w:tblCellMar>
    </w:tblPr>
  </w:style>
  <w:style w:type="table" w:customStyle="1" w:styleId="TableNormal23">
    <w:name w:val="Table Normal23"/>
    <w:rsid w:val="009D62A5"/>
    <w:rPr>
      <w:lang w:val="es-CL" w:eastAsia="es-ES"/>
    </w:rPr>
    <w:tblPr>
      <w:tblCellMar>
        <w:top w:w="0" w:type="dxa"/>
        <w:left w:w="0" w:type="dxa"/>
        <w:bottom w:w="0" w:type="dxa"/>
        <w:right w:w="0" w:type="dxa"/>
      </w:tblCellMar>
    </w:tblPr>
  </w:style>
  <w:style w:type="table" w:customStyle="1" w:styleId="TableNormal24">
    <w:name w:val="Table Normal24"/>
    <w:rsid w:val="009D62A5"/>
    <w:rPr>
      <w:lang w:val="es-CL"/>
    </w:rPr>
    <w:tblPr>
      <w:tblCellMar>
        <w:top w:w="0" w:type="dxa"/>
        <w:left w:w="0" w:type="dxa"/>
        <w:bottom w:w="0" w:type="dxa"/>
        <w:right w:w="0" w:type="dxa"/>
      </w:tblCellMar>
    </w:tblPr>
  </w:style>
  <w:style w:type="table" w:customStyle="1" w:styleId="143">
    <w:name w:val="14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33">
    <w:name w:val="13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23">
    <w:name w:val="12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13">
    <w:name w:val="11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03">
    <w:name w:val="10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93">
    <w:name w:val="9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83">
    <w:name w:val="8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73">
    <w:name w:val="7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63">
    <w:name w:val="6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53">
    <w:name w:val="5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43">
    <w:name w:val="4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33">
    <w:name w:val="3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23">
    <w:name w:val="23"/>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7">
    <w:name w:val="17"/>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Tablaconcuadrcula5">
    <w:name w:val="Tabla con cuadrícula5"/>
    <w:basedOn w:val="Tablanormal"/>
    <w:next w:val="Tablaconcuadrcula"/>
    <w:rsid w:val="009D62A5"/>
    <w:pPr>
      <w:suppressAutoHyphens/>
      <w:spacing w:line="1" w:lineRule="atLeast"/>
      <w:ind w:leftChars="-1" w:left="-1" w:hangingChars="1" w:hanging="1"/>
      <w:jc w:val="center"/>
      <w:textDirection w:val="btLr"/>
      <w:textAlignment w:val="top"/>
      <w:outlineLvl w:val="0"/>
    </w:pPr>
    <w:rPr>
      <w:rFonts w:cs="Times New Roman"/>
      <w:position w:val="-1"/>
      <w:lang w:val="es-C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9D62A5"/>
    <w:pPr>
      <w:pBdr>
        <w:top w:val="nil"/>
        <w:left w:val="nil"/>
        <w:bottom w:val="nil"/>
        <w:right w:val="nil"/>
        <w:between w:val="nil"/>
      </w:pBdr>
      <w:suppressAutoHyphens/>
      <w:spacing w:line="0" w:lineRule="auto"/>
      <w:ind w:leftChars="-1" w:left="-1" w:hangingChars="1" w:hanging="1"/>
      <w:jc w:val="center"/>
      <w:textDirection w:val="btLr"/>
      <w:textAlignment w:val="top"/>
      <w:outlineLvl w:val="0"/>
    </w:pPr>
    <w:rPr>
      <w:color w:val="000000"/>
      <w:position w:val="-1"/>
      <w:lang w:val="es-CL"/>
    </w:rPr>
    <w:tblPr>
      <w:tblCellMar>
        <w:top w:w="0" w:type="dxa"/>
        <w:left w:w="0" w:type="dxa"/>
        <w:bottom w:w="0" w:type="dxa"/>
        <w:right w:w="0" w:type="dxa"/>
      </w:tblCellMar>
    </w:tblPr>
  </w:style>
  <w:style w:type="table" w:customStyle="1" w:styleId="1412">
    <w:name w:val="14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312">
    <w:name w:val="13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212">
    <w:name w:val="12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112">
    <w:name w:val="11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012">
    <w:name w:val="10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912">
    <w:name w:val="9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812">
    <w:name w:val="8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712">
    <w:name w:val="7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612">
    <w:name w:val="6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512">
    <w:name w:val="5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412">
    <w:name w:val="4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312">
    <w:name w:val="3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212">
    <w:name w:val="21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152">
    <w:name w:val="152"/>
    <w:basedOn w:val="TableNormal0"/>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lang w:val="es-CL"/>
    </w:rPr>
    <w:tblPr>
      <w:tblStyleRowBandSize w:val="1"/>
      <w:tblStyleColBandSize w:val="1"/>
      <w:tblCellMar>
        <w:top w:w="100" w:type="dxa"/>
        <w:left w:w="100" w:type="dxa"/>
        <w:bottom w:w="100" w:type="dxa"/>
        <w:right w:w="100" w:type="dxa"/>
      </w:tblCellMar>
    </w:tblPr>
  </w:style>
  <w:style w:type="table" w:customStyle="1" w:styleId="Tablaconcuadrcula13">
    <w:name w:val="Tabla con cuadrícula13"/>
    <w:basedOn w:val="Tablanormal"/>
    <w:next w:val="Tablaconcuadrcula"/>
    <w:rsid w:val="009D62A5"/>
    <w:pPr>
      <w:suppressAutoHyphens/>
      <w:spacing w:line="1" w:lineRule="atLeast"/>
      <w:ind w:leftChars="-1" w:left="-1" w:hangingChars="1" w:hanging="1"/>
      <w:jc w:val="center"/>
      <w:textDirection w:val="btLr"/>
      <w:textAlignment w:val="top"/>
      <w:outlineLvl w:val="0"/>
    </w:pPr>
    <w:rPr>
      <w:rFonts w:cs="Times New Roman"/>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rsid w:val="009D62A5"/>
    <w:pPr>
      <w:suppressAutoHyphens/>
      <w:spacing w:line="276" w:lineRule="auto"/>
      <w:ind w:leftChars="-1" w:left="-1" w:hangingChars="1" w:hanging="1"/>
      <w:contextualSpacing/>
      <w:textDirection w:val="btLr"/>
      <w:textAlignment w:val="top"/>
      <w:outlineLvl w:val="0"/>
    </w:pPr>
    <w:rPr>
      <w:rFonts w:ascii="Arial" w:eastAsia="Arial" w:hAnsi="Arial" w:cs="Arial"/>
      <w:position w:val="-1"/>
      <w:lang w:val="es-CL"/>
    </w:rPr>
    <w:tblPr>
      <w:tblCellMar>
        <w:top w:w="0" w:type="dxa"/>
        <w:left w:w="0" w:type="dxa"/>
        <w:bottom w:w="0" w:type="dxa"/>
        <w:right w:w="0" w:type="dxa"/>
      </w:tblCellMar>
    </w:tblPr>
  </w:style>
  <w:style w:type="character" w:customStyle="1" w:styleId="Mencinsinresolver4">
    <w:name w:val="Mención sin resolver4"/>
    <w:basedOn w:val="Fuentedeprrafopredeter"/>
    <w:uiPriority w:val="99"/>
    <w:semiHidden/>
    <w:unhideWhenUsed/>
    <w:rsid w:val="006978E3"/>
    <w:rPr>
      <w:color w:val="605E5C"/>
      <w:shd w:val="clear" w:color="auto" w:fill="E1DFDD"/>
    </w:rPr>
  </w:style>
  <w:style w:type="character" w:styleId="Mencinsinresolver">
    <w:name w:val="Unresolved Mention"/>
    <w:basedOn w:val="Fuentedeprrafopredeter"/>
    <w:uiPriority w:val="99"/>
    <w:semiHidden/>
    <w:unhideWhenUsed/>
    <w:rsid w:val="008F4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1586">
      <w:bodyDiv w:val="1"/>
      <w:marLeft w:val="0"/>
      <w:marRight w:val="0"/>
      <w:marTop w:val="0"/>
      <w:marBottom w:val="0"/>
      <w:divBdr>
        <w:top w:val="none" w:sz="0" w:space="0" w:color="auto"/>
        <w:left w:val="none" w:sz="0" w:space="0" w:color="auto"/>
        <w:bottom w:val="none" w:sz="0" w:space="0" w:color="auto"/>
        <w:right w:val="none" w:sz="0" w:space="0" w:color="auto"/>
      </w:divBdr>
    </w:div>
    <w:div w:id="61562856">
      <w:bodyDiv w:val="1"/>
      <w:marLeft w:val="0"/>
      <w:marRight w:val="0"/>
      <w:marTop w:val="0"/>
      <w:marBottom w:val="0"/>
      <w:divBdr>
        <w:top w:val="none" w:sz="0" w:space="0" w:color="auto"/>
        <w:left w:val="none" w:sz="0" w:space="0" w:color="auto"/>
        <w:bottom w:val="none" w:sz="0" w:space="0" w:color="auto"/>
        <w:right w:val="none" w:sz="0" w:space="0" w:color="auto"/>
      </w:divBdr>
    </w:div>
    <w:div w:id="224486370">
      <w:bodyDiv w:val="1"/>
      <w:marLeft w:val="0"/>
      <w:marRight w:val="0"/>
      <w:marTop w:val="0"/>
      <w:marBottom w:val="0"/>
      <w:divBdr>
        <w:top w:val="none" w:sz="0" w:space="0" w:color="auto"/>
        <w:left w:val="none" w:sz="0" w:space="0" w:color="auto"/>
        <w:bottom w:val="none" w:sz="0" w:space="0" w:color="auto"/>
        <w:right w:val="none" w:sz="0" w:space="0" w:color="auto"/>
      </w:divBdr>
    </w:div>
    <w:div w:id="475536507">
      <w:bodyDiv w:val="1"/>
      <w:marLeft w:val="0"/>
      <w:marRight w:val="0"/>
      <w:marTop w:val="0"/>
      <w:marBottom w:val="0"/>
      <w:divBdr>
        <w:top w:val="none" w:sz="0" w:space="0" w:color="auto"/>
        <w:left w:val="none" w:sz="0" w:space="0" w:color="auto"/>
        <w:bottom w:val="none" w:sz="0" w:space="0" w:color="auto"/>
        <w:right w:val="none" w:sz="0" w:space="0" w:color="auto"/>
      </w:divBdr>
    </w:div>
    <w:div w:id="485171759">
      <w:bodyDiv w:val="1"/>
      <w:marLeft w:val="0"/>
      <w:marRight w:val="0"/>
      <w:marTop w:val="0"/>
      <w:marBottom w:val="0"/>
      <w:divBdr>
        <w:top w:val="none" w:sz="0" w:space="0" w:color="auto"/>
        <w:left w:val="none" w:sz="0" w:space="0" w:color="auto"/>
        <w:bottom w:val="none" w:sz="0" w:space="0" w:color="auto"/>
        <w:right w:val="none" w:sz="0" w:space="0" w:color="auto"/>
      </w:divBdr>
    </w:div>
    <w:div w:id="509485512">
      <w:bodyDiv w:val="1"/>
      <w:marLeft w:val="0"/>
      <w:marRight w:val="0"/>
      <w:marTop w:val="0"/>
      <w:marBottom w:val="0"/>
      <w:divBdr>
        <w:top w:val="none" w:sz="0" w:space="0" w:color="auto"/>
        <w:left w:val="none" w:sz="0" w:space="0" w:color="auto"/>
        <w:bottom w:val="none" w:sz="0" w:space="0" w:color="auto"/>
        <w:right w:val="none" w:sz="0" w:space="0" w:color="auto"/>
      </w:divBdr>
    </w:div>
    <w:div w:id="564725876">
      <w:bodyDiv w:val="1"/>
      <w:marLeft w:val="0"/>
      <w:marRight w:val="0"/>
      <w:marTop w:val="0"/>
      <w:marBottom w:val="0"/>
      <w:divBdr>
        <w:top w:val="none" w:sz="0" w:space="0" w:color="auto"/>
        <w:left w:val="none" w:sz="0" w:space="0" w:color="auto"/>
        <w:bottom w:val="none" w:sz="0" w:space="0" w:color="auto"/>
        <w:right w:val="none" w:sz="0" w:space="0" w:color="auto"/>
      </w:divBdr>
    </w:div>
    <w:div w:id="641882255">
      <w:bodyDiv w:val="1"/>
      <w:marLeft w:val="0"/>
      <w:marRight w:val="0"/>
      <w:marTop w:val="0"/>
      <w:marBottom w:val="0"/>
      <w:divBdr>
        <w:top w:val="none" w:sz="0" w:space="0" w:color="auto"/>
        <w:left w:val="none" w:sz="0" w:space="0" w:color="auto"/>
        <w:bottom w:val="none" w:sz="0" w:space="0" w:color="auto"/>
        <w:right w:val="none" w:sz="0" w:space="0" w:color="auto"/>
      </w:divBdr>
    </w:div>
    <w:div w:id="868225664">
      <w:bodyDiv w:val="1"/>
      <w:marLeft w:val="0"/>
      <w:marRight w:val="0"/>
      <w:marTop w:val="0"/>
      <w:marBottom w:val="0"/>
      <w:divBdr>
        <w:top w:val="none" w:sz="0" w:space="0" w:color="auto"/>
        <w:left w:val="none" w:sz="0" w:space="0" w:color="auto"/>
        <w:bottom w:val="none" w:sz="0" w:space="0" w:color="auto"/>
        <w:right w:val="none" w:sz="0" w:space="0" w:color="auto"/>
      </w:divBdr>
    </w:div>
    <w:div w:id="953293648">
      <w:bodyDiv w:val="1"/>
      <w:marLeft w:val="0"/>
      <w:marRight w:val="0"/>
      <w:marTop w:val="0"/>
      <w:marBottom w:val="0"/>
      <w:divBdr>
        <w:top w:val="none" w:sz="0" w:space="0" w:color="auto"/>
        <w:left w:val="none" w:sz="0" w:space="0" w:color="auto"/>
        <w:bottom w:val="none" w:sz="0" w:space="0" w:color="auto"/>
        <w:right w:val="none" w:sz="0" w:space="0" w:color="auto"/>
      </w:divBdr>
    </w:div>
    <w:div w:id="973679722">
      <w:bodyDiv w:val="1"/>
      <w:marLeft w:val="0"/>
      <w:marRight w:val="0"/>
      <w:marTop w:val="0"/>
      <w:marBottom w:val="0"/>
      <w:divBdr>
        <w:top w:val="none" w:sz="0" w:space="0" w:color="auto"/>
        <w:left w:val="none" w:sz="0" w:space="0" w:color="auto"/>
        <w:bottom w:val="none" w:sz="0" w:space="0" w:color="auto"/>
        <w:right w:val="none" w:sz="0" w:space="0" w:color="auto"/>
      </w:divBdr>
    </w:div>
    <w:div w:id="1200052641">
      <w:bodyDiv w:val="1"/>
      <w:marLeft w:val="0"/>
      <w:marRight w:val="0"/>
      <w:marTop w:val="0"/>
      <w:marBottom w:val="0"/>
      <w:divBdr>
        <w:top w:val="none" w:sz="0" w:space="0" w:color="auto"/>
        <w:left w:val="none" w:sz="0" w:space="0" w:color="auto"/>
        <w:bottom w:val="none" w:sz="0" w:space="0" w:color="auto"/>
        <w:right w:val="none" w:sz="0" w:space="0" w:color="auto"/>
      </w:divBdr>
    </w:div>
    <w:div w:id="1316951337">
      <w:bodyDiv w:val="1"/>
      <w:marLeft w:val="0"/>
      <w:marRight w:val="0"/>
      <w:marTop w:val="0"/>
      <w:marBottom w:val="0"/>
      <w:divBdr>
        <w:top w:val="none" w:sz="0" w:space="0" w:color="auto"/>
        <w:left w:val="none" w:sz="0" w:space="0" w:color="auto"/>
        <w:bottom w:val="none" w:sz="0" w:space="0" w:color="auto"/>
        <w:right w:val="none" w:sz="0" w:space="0" w:color="auto"/>
      </w:divBdr>
    </w:div>
    <w:div w:id="1387290333">
      <w:bodyDiv w:val="1"/>
      <w:marLeft w:val="0"/>
      <w:marRight w:val="0"/>
      <w:marTop w:val="0"/>
      <w:marBottom w:val="0"/>
      <w:divBdr>
        <w:top w:val="none" w:sz="0" w:space="0" w:color="auto"/>
        <w:left w:val="none" w:sz="0" w:space="0" w:color="auto"/>
        <w:bottom w:val="none" w:sz="0" w:space="0" w:color="auto"/>
        <w:right w:val="none" w:sz="0" w:space="0" w:color="auto"/>
      </w:divBdr>
    </w:div>
    <w:div w:id="1724910016">
      <w:bodyDiv w:val="1"/>
      <w:marLeft w:val="0"/>
      <w:marRight w:val="0"/>
      <w:marTop w:val="0"/>
      <w:marBottom w:val="0"/>
      <w:divBdr>
        <w:top w:val="none" w:sz="0" w:space="0" w:color="auto"/>
        <w:left w:val="none" w:sz="0" w:space="0" w:color="auto"/>
        <w:bottom w:val="none" w:sz="0" w:space="0" w:color="auto"/>
        <w:right w:val="none" w:sz="0" w:space="0" w:color="auto"/>
      </w:divBdr>
    </w:div>
    <w:div w:id="1730886684">
      <w:bodyDiv w:val="1"/>
      <w:marLeft w:val="0"/>
      <w:marRight w:val="0"/>
      <w:marTop w:val="0"/>
      <w:marBottom w:val="0"/>
      <w:divBdr>
        <w:top w:val="none" w:sz="0" w:space="0" w:color="auto"/>
        <w:left w:val="none" w:sz="0" w:space="0" w:color="auto"/>
        <w:bottom w:val="none" w:sz="0" w:space="0" w:color="auto"/>
        <w:right w:val="none" w:sz="0" w:space="0" w:color="auto"/>
      </w:divBdr>
    </w:div>
    <w:div w:id="1760252120">
      <w:bodyDiv w:val="1"/>
      <w:marLeft w:val="0"/>
      <w:marRight w:val="0"/>
      <w:marTop w:val="0"/>
      <w:marBottom w:val="0"/>
      <w:divBdr>
        <w:top w:val="none" w:sz="0" w:space="0" w:color="auto"/>
        <w:left w:val="none" w:sz="0" w:space="0" w:color="auto"/>
        <w:bottom w:val="none" w:sz="0" w:space="0" w:color="auto"/>
        <w:right w:val="none" w:sz="0" w:space="0" w:color="auto"/>
      </w:divBdr>
    </w:div>
    <w:div w:id="1868326821">
      <w:bodyDiv w:val="1"/>
      <w:marLeft w:val="0"/>
      <w:marRight w:val="0"/>
      <w:marTop w:val="0"/>
      <w:marBottom w:val="0"/>
      <w:divBdr>
        <w:top w:val="none" w:sz="0" w:space="0" w:color="auto"/>
        <w:left w:val="none" w:sz="0" w:space="0" w:color="auto"/>
        <w:bottom w:val="none" w:sz="0" w:space="0" w:color="auto"/>
        <w:right w:val="none" w:sz="0" w:space="0" w:color="auto"/>
      </w:divBdr>
    </w:div>
    <w:div w:id="2104523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istros19862.cl" TargetMode="External"/><Relationship Id="rId18" Type="http://schemas.openxmlformats.org/officeDocument/2006/relationships/hyperlink" Target="mailto:coquimbo@senadis.cl"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srcei.cl/" TargetMode="Externa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hyperlink" Target="mailto:antofagasta@senadis.c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hileatiende.cl/fichas/ver/4446" TargetMode="External"/><Relationship Id="rId20" Type="http://schemas.openxmlformats.org/officeDocument/2006/relationships/hyperlink" Target="http://www.srcei.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daindependiente@senadis.cl" TargetMode="External"/><Relationship Id="rId24" Type="http://schemas.openxmlformats.org/officeDocument/2006/relationships/hyperlink" Target="http://www.srcei.cl/" TargetMode="External"/><Relationship Id="rId5" Type="http://schemas.openxmlformats.org/officeDocument/2006/relationships/settings" Target="settings.xml"/><Relationship Id="rId15" Type="http://schemas.openxmlformats.org/officeDocument/2006/relationships/hyperlink" Target="http://www.ministeriodesarrollosocial.gob.cl/nuevaley/marco/19253_politica_indigena_y_crea_conadi.pdf" TargetMode="External"/><Relationship Id="rId23" Type="http://schemas.openxmlformats.org/officeDocument/2006/relationships/hyperlink" Target="http://www.srcei.cl/" TargetMode="External"/><Relationship Id="rId28" Type="http://schemas.openxmlformats.org/officeDocument/2006/relationships/theme" Target="theme/theme1.xml"/><Relationship Id="rId10" Type="http://schemas.openxmlformats.org/officeDocument/2006/relationships/hyperlink" Target="http://senadis.gob.cl" TargetMode="External"/><Relationship Id="rId19" Type="http://schemas.openxmlformats.org/officeDocument/2006/relationships/hyperlink" Target="mailto:metropolitana@senadis.cl"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senadis.gob.cl" TargetMode="External"/><Relationship Id="rId22" Type="http://schemas.openxmlformats.org/officeDocument/2006/relationships/hyperlink" Target="http://www.srcei.c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OZFbwKqI3P1hzhcczL8KBdBAQ==">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06A464-6A8C-4CAF-8C52-E838C0E6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43</Pages>
  <Words>12936</Words>
  <Characters>71152</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Newman</dc:creator>
  <cp:lastModifiedBy>Antonio Subira</cp:lastModifiedBy>
  <cp:revision>16</cp:revision>
  <cp:lastPrinted>2022-06-03T15:13:00Z</cp:lastPrinted>
  <dcterms:created xsi:type="dcterms:W3CDTF">2022-05-30T15:38:00Z</dcterms:created>
  <dcterms:modified xsi:type="dcterms:W3CDTF">2022-06-03T15:13:00Z</dcterms:modified>
</cp:coreProperties>
</file>